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61E19" w14:textId="77777777" w:rsidR="00031FA4" w:rsidRDefault="00031FA4" w:rsidP="00031FA4">
      <w:pPr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>Learning outcomes of the specialist professional graduate study Entrepreneurship</w:t>
      </w:r>
      <w:r>
        <w:rPr>
          <w:rFonts w:asciiTheme="minorHAnsi" w:hAnsiTheme="minorHAnsi"/>
          <w:b/>
        </w:rPr>
        <w:br/>
      </w:r>
    </w:p>
    <w:p w14:paraId="0F1D8F8F" w14:textId="77777777" w:rsidR="00031FA4" w:rsidRPr="00A03B4B" w:rsidRDefault="00031FA4" w:rsidP="00031FA4">
      <w:pPr>
        <w:rPr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>1. Suggest risk management methods based on previous environmental analysis</w:t>
      </w:r>
      <w:r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 xml:space="preserve">2. Choose options in shaping the strategic direction of the organization </w:t>
      </w:r>
      <w:proofErr w:type="gramStart"/>
      <w:r>
        <w:rPr>
          <w:rStyle w:val="markedcontent"/>
          <w:rFonts w:asciiTheme="minorHAnsi" w:hAnsiTheme="minorHAnsi"/>
        </w:rPr>
        <w:t>taking into account</w:t>
      </w:r>
      <w:proofErr w:type="gramEnd"/>
      <w:r>
        <w:rPr>
          <w:rStyle w:val="markedcontent"/>
          <w:rFonts w:asciiTheme="minorHAnsi" w:hAnsiTheme="minorHAnsi"/>
        </w:rPr>
        <w:t xml:space="preserve"> the conditions in the environment</w:t>
      </w:r>
      <w:r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3. Propose an appropriate business model based on an analysis of market needs and trends</w:t>
      </w:r>
      <w:r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4. Analyze different forms of organizational culture</w:t>
      </w:r>
      <w:r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5. Produce different types of business plans</w:t>
      </w:r>
      <w:r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6. Identify methods and procedures for controlling business plans</w:t>
      </w:r>
      <w:r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7. Explain different ways of financing according to business needs</w:t>
      </w:r>
      <w:r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8. Interpret information based on analysis of financial statements</w:t>
      </w:r>
      <w:r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9. Choose marketing tools in business process management</w:t>
      </w:r>
      <w:r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10. Apply sales and negotiation techniques to improve business processes</w:t>
      </w:r>
      <w:r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11. Choose the appropriate way to motivate associates based on the analysis of a specific business situation</w:t>
      </w:r>
      <w:r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12. Critically evaluate the results of the conducted research using the appropriate methodology</w:t>
      </w:r>
      <w:r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13. Valuate business opportunities by applying qualitative and quantitative methods</w:t>
      </w:r>
      <w:r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14. Implement managerial tools in business process management</w:t>
      </w:r>
      <w:r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15. Identify opportunities to improve business processes</w:t>
      </w:r>
      <w:r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16. Choose the optimal information and communication solution for monitoring business activities</w:t>
      </w:r>
      <w:r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17. Suggest ways to develop human resources</w:t>
      </w:r>
      <w:r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18. Analyze team performance features</w:t>
      </w:r>
      <w:r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19. Evaluate personal competencies in the entrepreneurial process</w:t>
      </w:r>
      <w:r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20. Critically evaluate business decisions from the point of view of ethical and socially responsible business operations</w:t>
      </w:r>
    </w:p>
    <w:p w14:paraId="302872C6" w14:textId="77777777" w:rsidR="00D6380B" w:rsidRPr="00031FA4" w:rsidRDefault="00D6380B" w:rsidP="00031FA4"/>
    <w:sectPr w:rsidR="00D6380B" w:rsidRPr="00031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5D9D"/>
    <w:multiLevelType w:val="hybridMultilevel"/>
    <w:tmpl w:val="105872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437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474"/>
    <w:rsid w:val="00031FA4"/>
    <w:rsid w:val="00652474"/>
    <w:rsid w:val="00D6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1E5CA"/>
  <w15:chartTrackingRefBased/>
  <w15:docId w15:val="{BC849663-A8B8-4E8F-B40B-81668A898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474"/>
    <w:rPr>
      <w:rFonts w:ascii="Calibri" w:eastAsia="Calibri" w:hAnsi="Calibri" w:cs="Times New Roman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2474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="Calibri Light" w:eastAsia="Times New Roman" w:hAnsi="Calibri Light"/>
      <w:b/>
      <w:bCs/>
      <w:color w:val="5B9BD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2474"/>
    <w:rPr>
      <w:rFonts w:ascii="Calibri Light" w:eastAsia="Times New Roman" w:hAnsi="Calibri Light" w:cs="Times New Roman"/>
      <w:b/>
      <w:bCs/>
      <w:color w:val="5B9BD5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52474"/>
    <w:pPr>
      <w:widowControl w:val="0"/>
      <w:autoSpaceDE w:val="0"/>
      <w:autoSpaceDN w:val="0"/>
      <w:spacing w:before="14" w:after="0" w:line="240" w:lineRule="auto"/>
      <w:ind w:left="640" w:hanging="449"/>
    </w:pPr>
    <w:rPr>
      <w:rFonts w:ascii="Arial" w:eastAsia="Arial" w:hAnsi="Arial" w:cs="Arial"/>
    </w:rPr>
  </w:style>
  <w:style w:type="character" w:customStyle="1" w:styleId="markedcontent">
    <w:name w:val="markedcontent"/>
    <w:basedOn w:val="DefaultParagraphFont"/>
    <w:rsid w:val="00031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Ribaric</dc:creator>
  <cp:keywords/>
  <dc:description/>
  <cp:lastModifiedBy>Daniel Maratović</cp:lastModifiedBy>
  <cp:revision>2</cp:revision>
  <dcterms:created xsi:type="dcterms:W3CDTF">2020-01-17T01:17:00Z</dcterms:created>
  <dcterms:modified xsi:type="dcterms:W3CDTF">2023-07-06T12:13:00Z</dcterms:modified>
</cp:coreProperties>
</file>