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C4D6" w14:textId="14658064" w:rsidR="00B1301F" w:rsidRDefault="00627612" w:rsidP="00397914">
      <w:pPr>
        <w:pStyle w:val="Naslov1"/>
        <w:spacing w:before="37"/>
        <w:jc w:val="both"/>
      </w:pPr>
      <w:r>
        <w:t>PROCEDURA NABAVE</w:t>
      </w:r>
    </w:p>
    <w:p w14:paraId="14FB3E45" w14:textId="77777777" w:rsidR="006F7668" w:rsidRDefault="006F7668" w:rsidP="00397914">
      <w:pPr>
        <w:pStyle w:val="Naslov1"/>
        <w:spacing w:before="37"/>
        <w:jc w:val="both"/>
      </w:pPr>
    </w:p>
    <w:p w14:paraId="7B3DC615" w14:textId="77777777" w:rsidR="00B1301F" w:rsidRPr="006F7668" w:rsidRDefault="00627612" w:rsidP="00397914">
      <w:pPr>
        <w:tabs>
          <w:tab w:val="left" w:pos="3904"/>
        </w:tabs>
        <w:spacing w:line="278" w:lineRule="auto"/>
        <w:ind w:left="116" w:right="112"/>
        <w:jc w:val="both"/>
        <w:rPr>
          <w:b/>
          <w:sz w:val="20"/>
          <w:szCs w:val="20"/>
        </w:rPr>
      </w:pPr>
      <w:r w:rsidRPr="006F7668">
        <w:rPr>
          <w:b/>
          <w:sz w:val="20"/>
          <w:szCs w:val="20"/>
        </w:rPr>
        <w:t xml:space="preserve">NABAVA </w:t>
      </w:r>
      <w:r w:rsidRPr="006F7668">
        <w:rPr>
          <w:b/>
          <w:spacing w:val="24"/>
          <w:sz w:val="20"/>
          <w:szCs w:val="20"/>
        </w:rPr>
        <w:t xml:space="preserve"> </w:t>
      </w:r>
      <w:r w:rsidRPr="006F7668">
        <w:rPr>
          <w:b/>
          <w:sz w:val="20"/>
          <w:szCs w:val="20"/>
        </w:rPr>
        <w:t xml:space="preserve">UREDSKOG </w:t>
      </w:r>
      <w:r w:rsidRPr="006F7668">
        <w:rPr>
          <w:b/>
          <w:spacing w:val="22"/>
          <w:sz w:val="20"/>
          <w:szCs w:val="20"/>
        </w:rPr>
        <w:t xml:space="preserve"> </w:t>
      </w:r>
      <w:r w:rsidRPr="006F7668">
        <w:rPr>
          <w:b/>
          <w:sz w:val="20"/>
          <w:szCs w:val="20"/>
        </w:rPr>
        <w:t>MATERIJALA</w:t>
      </w:r>
      <w:r w:rsidR="00B830A7" w:rsidRPr="006F7668">
        <w:rPr>
          <w:b/>
          <w:sz w:val="20"/>
          <w:szCs w:val="20"/>
        </w:rPr>
        <w:t xml:space="preserve"> </w:t>
      </w:r>
      <w:r w:rsidRPr="006F7668">
        <w:rPr>
          <w:b/>
          <w:sz w:val="20"/>
          <w:szCs w:val="20"/>
        </w:rPr>
        <w:t>I PRIBORA, POTROŠNOG MATERIJALA, KNJIGA TE SREDSTAVA ZA</w:t>
      </w:r>
      <w:r w:rsidRPr="006F7668">
        <w:rPr>
          <w:b/>
          <w:spacing w:val="-1"/>
          <w:sz w:val="20"/>
          <w:szCs w:val="20"/>
        </w:rPr>
        <w:t xml:space="preserve"> </w:t>
      </w:r>
      <w:r w:rsidRPr="006F7668">
        <w:rPr>
          <w:b/>
          <w:sz w:val="20"/>
          <w:szCs w:val="20"/>
        </w:rPr>
        <w:t>ČIŠĆENJE</w:t>
      </w:r>
    </w:p>
    <w:p w14:paraId="0BE50992" w14:textId="77777777" w:rsidR="00F8137C" w:rsidRPr="006F7668" w:rsidRDefault="00F8137C" w:rsidP="00397914">
      <w:pPr>
        <w:tabs>
          <w:tab w:val="left" w:pos="3904"/>
        </w:tabs>
        <w:spacing w:line="278" w:lineRule="auto"/>
        <w:ind w:left="116" w:right="112"/>
        <w:jc w:val="both"/>
        <w:rPr>
          <w:b/>
          <w:sz w:val="20"/>
          <w:szCs w:val="20"/>
        </w:rPr>
      </w:pPr>
    </w:p>
    <w:p w14:paraId="6CACECD8" w14:textId="4D6AACC5" w:rsidR="00B1301F" w:rsidRPr="00AF1FE4" w:rsidRDefault="00627612" w:rsidP="00397914">
      <w:pPr>
        <w:pStyle w:val="Odlomakpopisa"/>
        <w:numPr>
          <w:ilvl w:val="0"/>
          <w:numId w:val="2"/>
        </w:numPr>
        <w:tabs>
          <w:tab w:val="left" w:pos="355"/>
        </w:tabs>
        <w:spacing w:line="288" w:lineRule="exact"/>
        <w:ind w:hanging="239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>Služba za nabavu je centralizirano mjesto nabave i nalazi se u</w:t>
      </w:r>
      <w:r w:rsidRPr="00AF1FE4">
        <w:rPr>
          <w:spacing w:val="-12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Dekanatu</w:t>
      </w:r>
      <w:r w:rsidR="00397914" w:rsidRPr="00AF1FE4">
        <w:rPr>
          <w:sz w:val="20"/>
          <w:szCs w:val="20"/>
          <w:u w:val="none"/>
        </w:rPr>
        <w:t xml:space="preserve">, u sklopu </w:t>
      </w:r>
      <w:r w:rsidR="00397914" w:rsidRPr="00AF1FE4">
        <w:rPr>
          <w:sz w:val="20"/>
          <w:szCs w:val="20"/>
          <w:u w:val="none"/>
        </w:rPr>
        <w:t>Odjeljka</w:t>
      </w:r>
      <w:r w:rsidR="00397914" w:rsidRPr="00AF1FE4">
        <w:rPr>
          <w:sz w:val="20"/>
          <w:szCs w:val="20"/>
          <w:u w:val="none"/>
          <w:lang w:val="hr-HR"/>
        </w:rPr>
        <w:t xml:space="preserve"> </w:t>
      </w:r>
      <w:r w:rsidR="00397914" w:rsidRPr="00AF1FE4">
        <w:rPr>
          <w:sz w:val="20"/>
          <w:szCs w:val="20"/>
          <w:u w:val="none"/>
          <w:lang w:val="hr-HR"/>
        </w:rPr>
        <w:t>za nastavnu i izdavačku djelatnost i plansko-analitičke poslove</w:t>
      </w:r>
      <w:r w:rsidR="00397914" w:rsidRPr="00AF1FE4">
        <w:rPr>
          <w:sz w:val="20"/>
          <w:szCs w:val="20"/>
          <w:u w:val="none"/>
        </w:rPr>
        <w:t xml:space="preserve"> </w:t>
      </w:r>
    </w:p>
    <w:p w14:paraId="41070D42" w14:textId="77777777" w:rsidR="000107EC" w:rsidRPr="00AF1FE4" w:rsidRDefault="000107EC" w:rsidP="00397914">
      <w:pPr>
        <w:pStyle w:val="Odlomakpopisa"/>
        <w:tabs>
          <w:tab w:val="left" w:pos="355"/>
        </w:tabs>
        <w:spacing w:line="288" w:lineRule="exact"/>
        <w:ind w:left="238"/>
        <w:jc w:val="both"/>
        <w:rPr>
          <w:sz w:val="20"/>
          <w:szCs w:val="20"/>
          <w:u w:val="none"/>
        </w:rPr>
      </w:pPr>
    </w:p>
    <w:p w14:paraId="4A316F7E" w14:textId="5EFC73F8" w:rsidR="000107EC" w:rsidRPr="00AF1FE4" w:rsidRDefault="00627612" w:rsidP="00397914">
      <w:pPr>
        <w:pStyle w:val="Odlomakpopisa"/>
        <w:numPr>
          <w:ilvl w:val="0"/>
          <w:numId w:val="2"/>
        </w:numPr>
        <w:tabs>
          <w:tab w:val="left" w:pos="386"/>
        </w:tabs>
        <w:spacing w:before="43" w:line="278" w:lineRule="auto"/>
        <w:ind w:right="114"/>
        <w:jc w:val="both"/>
        <w:rPr>
          <w:b/>
          <w:strike/>
          <w:sz w:val="20"/>
          <w:szCs w:val="20"/>
        </w:rPr>
      </w:pPr>
      <w:r w:rsidRPr="00AF1FE4">
        <w:rPr>
          <w:sz w:val="20"/>
          <w:szCs w:val="20"/>
          <w:u w:val="none"/>
        </w:rPr>
        <w:t>Osoba zadužena za prikupljanje i obradu zahtjeva za nabavu je</w:t>
      </w:r>
      <w:r w:rsidR="003966ED" w:rsidRPr="00AF1FE4">
        <w:rPr>
          <w:b/>
          <w:sz w:val="20"/>
          <w:szCs w:val="20"/>
        </w:rPr>
        <w:t xml:space="preserve"> </w:t>
      </w:r>
      <w:bookmarkStart w:id="0" w:name="_GoBack"/>
      <w:r w:rsidR="003966ED" w:rsidRPr="007A4FCD">
        <w:rPr>
          <w:b/>
          <w:sz w:val="20"/>
          <w:szCs w:val="20"/>
          <w:u w:val="none"/>
        </w:rPr>
        <w:t>Martine Sudac</w:t>
      </w:r>
      <w:r w:rsidR="003966ED" w:rsidRPr="007A4FCD">
        <w:rPr>
          <w:sz w:val="20"/>
          <w:szCs w:val="20"/>
          <w:u w:val="none"/>
        </w:rPr>
        <w:t>, bacc. oec</w:t>
      </w:r>
      <w:r w:rsidR="003966ED" w:rsidRPr="007A4FCD">
        <w:rPr>
          <w:b/>
          <w:sz w:val="20"/>
          <w:szCs w:val="20"/>
          <w:u w:val="none"/>
        </w:rPr>
        <w:t>.</w:t>
      </w:r>
      <w:r w:rsidR="003966ED" w:rsidRPr="00AF1FE4">
        <w:rPr>
          <w:sz w:val="20"/>
          <w:szCs w:val="20"/>
        </w:rPr>
        <w:t xml:space="preserve"> </w:t>
      </w:r>
      <w:r w:rsidRPr="00AF1FE4">
        <w:rPr>
          <w:sz w:val="20"/>
          <w:szCs w:val="20"/>
          <w:u w:val="none"/>
        </w:rPr>
        <w:t xml:space="preserve"> </w:t>
      </w:r>
      <w:bookmarkEnd w:id="0"/>
      <w:r w:rsidRPr="00AF1FE4">
        <w:rPr>
          <w:sz w:val="20"/>
          <w:szCs w:val="20"/>
          <w:u w:val="none"/>
        </w:rPr>
        <w:t xml:space="preserve">odnosno </w:t>
      </w:r>
      <w:r w:rsidR="003966ED" w:rsidRPr="00AF1FE4">
        <w:rPr>
          <w:b/>
          <w:sz w:val="20"/>
          <w:szCs w:val="20"/>
          <w:u w:val="none"/>
        </w:rPr>
        <w:t>Dijana Đerđa</w:t>
      </w:r>
      <w:r w:rsidR="003966ED" w:rsidRPr="00AF1FE4">
        <w:rPr>
          <w:sz w:val="20"/>
          <w:szCs w:val="20"/>
          <w:u w:val="none"/>
        </w:rPr>
        <w:t xml:space="preserve">, voditeljica odjeljka. </w:t>
      </w:r>
    </w:p>
    <w:p w14:paraId="658F0CAA" w14:textId="66E9CC13" w:rsidR="00B1301F" w:rsidRPr="00AF1FE4" w:rsidRDefault="00627612" w:rsidP="00397914">
      <w:pPr>
        <w:pStyle w:val="Odlomakpopisa"/>
        <w:numPr>
          <w:ilvl w:val="0"/>
          <w:numId w:val="2"/>
        </w:numPr>
        <w:tabs>
          <w:tab w:val="left" w:pos="367"/>
        </w:tabs>
        <w:spacing w:line="276" w:lineRule="auto"/>
        <w:ind w:left="0" w:right="114" w:firstLine="0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 xml:space="preserve">Nabavu </w:t>
      </w:r>
      <w:r w:rsidR="003966ED" w:rsidRPr="00AF1FE4">
        <w:rPr>
          <w:sz w:val="20"/>
          <w:szCs w:val="20"/>
          <w:u w:val="none"/>
        </w:rPr>
        <w:t>materijala</w:t>
      </w:r>
      <w:r w:rsidRPr="00AF1FE4">
        <w:rPr>
          <w:sz w:val="20"/>
          <w:szCs w:val="20"/>
          <w:u w:val="none"/>
        </w:rPr>
        <w:t xml:space="preserve"> može pokrenuti svaki djelatnik u službi ekonomata i ostalim službama, odnosno djelatnik može uputiti zahtjev na e-mail osobama zaduženima za postupak nabave na lokacijama:</w:t>
      </w:r>
    </w:p>
    <w:p w14:paraId="611C45A9" w14:textId="33C71A3A" w:rsidR="00397914" w:rsidRPr="00AF1FE4" w:rsidRDefault="00627612" w:rsidP="00397914">
      <w:pPr>
        <w:pStyle w:val="Tijeloteksta"/>
        <w:tabs>
          <w:tab w:val="left" w:pos="2580"/>
          <w:tab w:val="left" w:pos="9117"/>
        </w:tabs>
        <w:spacing w:before="51" w:line="276" w:lineRule="auto"/>
        <w:ind w:left="116" w:right="112"/>
        <w:jc w:val="both"/>
        <w:rPr>
          <w:b/>
          <w:i/>
          <w:sz w:val="20"/>
          <w:szCs w:val="20"/>
          <w:u w:val="none"/>
        </w:rPr>
      </w:pPr>
      <w:r w:rsidRPr="00AF1FE4">
        <w:rPr>
          <w:b/>
          <w:i/>
          <w:noProof/>
          <w:sz w:val="20"/>
          <w:szCs w:val="20"/>
          <w:u w:val="none"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331FB9" wp14:editId="2F54D8D2">
                <wp:simplePos x="0" y="0"/>
                <wp:positionH relativeFrom="page">
                  <wp:posOffset>6471920</wp:posOffset>
                </wp:positionH>
                <wp:positionV relativeFrom="paragraph">
                  <wp:posOffset>33020</wp:posOffset>
                </wp:positionV>
                <wp:extent cx="143510" cy="1860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8605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D610" id="Rectangle 2" o:spid="_x0000_s1026" style="position:absolute;margin-left:509.6pt;margin-top:2.6pt;width:11.3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" fillcolor="#fdfdfd" stroked="f">
                <w10:wrap anchorx="page"/>
              </v:rect>
            </w:pict>
          </mc:Fallback>
        </mc:AlternateContent>
      </w:r>
      <w:r w:rsidRPr="00AF1FE4">
        <w:rPr>
          <w:b/>
          <w:i/>
          <w:sz w:val="20"/>
          <w:szCs w:val="20"/>
          <w:u w:val="none"/>
        </w:rPr>
        <w:t xml:space="preserve">u  </w:t>
      </w:r>
      <w:r w:rsidRPr="00AF1FE4">
        <w:rPr>
          <w:b/>
          <w:i/>
          <w:spacing w:val="11"/>
          <w:sz w:val="20"/>
          <w:szCs w:val="20"/>
          <w:u w:val="none"/>
        </w:rPr>
        <w:t xml:space="preserve"> </w:t>
      </w:r>
      <w:r w:rsidRPr="00AF1FE4">
        <w:rPr>
          <w:b/>
          <w:i/>
          <w:sz w:val="20"/>
          <w:szCs w:val="20"/>
          <w:u w:val="none"/>
        </w:rPr>
        <w:t xml:space="preserve">Rijeci,  </w:t>
      </w:r>
      <w:r w:rsidRPr="00AF1FE4">
        <w:rPr>
          <w:b/>
          <w:i/>
          <w:spacing w:val="9"/>
          <w:sz w:val="20"/>
          <w:szCs w:val="20"/>
          <w:u w:val="none"/>
        </w:rPr>
        <w:t xml:space="preserve"> </w:t>
      </w:r>
      <w:r w:rsidRPr="00AF1FE4">
        <w:rPr>
          <w:b/>
          <w:i/>
          <w:sz w:val="20"/>
          <w:szCs w:val="20"/>
          <w:u w:val="none"/>
        </w:rPr>
        <w:t>Trpimirova</w:t>
      </w:r>
      <w:r w:rsidR="00AF1FE4">
        <w:rPr>
          <w:b/>
          <w:i/>
          <w:sz w:val="20"/>
          <w:szCs w:val="20"/>
          <w:u w:val="none"/>
        </w:rPr>
        <w:t xml:space="preserve"> </w:t>
      </w:r>
      <w:r w:rsidRPr="00AF1FE4">
        <w:rPr>
          <w:b/>
          <w:i/>
          <w:sz w:val="20"/>
          <w:szCs w:val="20"/>
          <w:u w:val="none"/>
        </w:rPr>
        <w:t>2/V</w:t>
      </w:r>
    </w:p>
    <w:p w14:paraId="3BE5B212" w14:textId="4602F389" w:rsidR="00B1301F" w:rsidRPr="00AF1FE4" w:rsidRDefault="00627612" w:rsidP="00397914">
      <w:pPr>
        <w:pStyle w:val="Tijeloteksta"/>
        <w:tabs>
          <w:tab w:val="left" w:pos="2580"/>
          <w:tab w:val="left" w:pos="9117"/>
        </w:tabs>
        <w:spacing w:before="51" w:line="276" w:lineRule="auto"/>
        <w:ind w:left="116" w:right="112"/>
        <w:jc w:val="both"/>
        <w:rPr>
          <w:color w:val="0000FF"/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 xml:space="preserve">  </w:t>
      </w:r>
      <w:r w:rsidRPr="00AF1FE4">
        <w:rPr>
          <w:spacing w:val="10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 xml:space="preserve">–  </w:t>
      </w:r>
      <w:r w:rsidRPr="00AF1FE4">
        <w:rPr>
          <w:spacing w:val="8"/>
          <w:sz w:val="20"/>
          <w:szCs w:val="20"/>
          <w:u w:val="none"/>
        </w:rPr>
        <w:t xml:space="preserve">  </w:t>
      </w:r>
      <w:r w:rsidRPr="00AF1FE4">
        <w:rPr>
          <w:b/>
          <w:sz w:val="20"/>
          <w:szCs w:val="20"/>
          <w:u w:val="none"/>
        </w:rPr>
        <w:t>Jasn</w:t>
      </w:r>
      <w:r w:rsidR="00397914" w:rsidRPr="00AF1FE4">
        <w:rPr>
          <w:b/>
          <w:sz w:val="20"/>
          <w:szCs w:val="20"/>
          <w:u w:val="none"/>
        </w:rPr>
        <w:t>a</w:t>
      </w:r>
      <w:r w:rsidRPr="00AF1FE4">
        <w:rPr>
          <w:b/>
          <w:sz w:val="20"/>
          <w:szCs w:val="20"/>
          <w:u w:val="none"/>
        </w:rPr>
        <w:t xml:space="preserve">  </w:t>
      </w:r>
      <w:r w:rsidRPr="00AF1FE4">
        <w:rPr>
          <w:b/>
          <w:spacing w:val="9"/>
          <w:sz w:val="20"/>
          <w:szCs w:val="20"/>
          <w:u w:val="none"/>
        </w:rPr>
        <w:t xml:space="preserve"> </w:t>
      </w:r>
      <w:r w:rsidRPr="00AF1FE4">
        <w:rPr>
          <w:b/>
          <w:sz w:val="20"/>
          <w:szCs w:val="20"/>
          <w:u w:val="none"/>
        </w:rPr>
        <w:t>Vastelica</w:t>
      </w:r>
      <w:r w:rsidRPr="00AF1FE4">
        <w:rPr>
          <w:sz w:val="20"/>
          <w:szCs w:val="20"/>
          <w:u w:val="none"/>
        </w:rPr>
        <w:t xml:space="preserve">,  </w:t>
      </w:r>
      <w:r w:rsidRPr="00AF1FE4">
        <w:rPr>
          <w:spacing w:val="10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 xml:space="preserve">viši  </w:t>
      </w:r>
      <w:r w:rsidRPr="00AF1FE4">
        <w:rPr>
          <w:spacing w:val="6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 xml:space="preserve">stručni  </w:t>
      </w:r>
      <w:r w:rsidRPr="00AF1FE4">
        <w:rPr>
          <w:spacing w:val="10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referent</w:t>
      </w:r>
      <w:r w:rsidR="00397914" w:rsidRPr="00AF1FE4">
        <w:rPr>
          <w:sz w:val="20"/>
          <w:szCs w:val="20"/>
          <w:u w:val="none"/>
        </w:rPr>
        <w:t xml:space="preserve"> </w:t>
      </w:r>
      <w:hyperlink r:id="rId9" w:history="1">
        <w:r w:rsidR="00397914" w:rsidRPr="00AF1FE4">
          <w:rPr>
            <w:rStyle w:val="Hiperveza"/>
            <w:sz w:val="20"/>
            <w:szCs w:val="20"/>
          </w:rPr>
          <w:t>jasna.vlastelica@veleri.hr</w:t>
        </w:r>
      </w:hyperlink>
    </w:p>
    <w:p w14:paraId="7A459C78" w14:textId="77777777" w:rsidR="00397914" w:rsidRPr="00AF1FE4" w:rsidRDefault="00397914" w:rsidP="00397914">
      <w:pPr>
        <w:pStyle w:val="Tijeloteksta"/>
        <w:tabs>
          <w:tab w:val="left" w:pos="2580"/>
          <w:tab w:val="left" w:pos="9117"/>
        </w:tabs>
        <w:spacing w:before="51" w:line="276" w:lineRule="auto"/>
        <w:ind w:left="116" w:right="112"/>
        <w:jc w:val="both"/>
        <w:rPr>
          <w:sz w:val="20"/>
          <w:szCs w:val="20"/>
          <w:u w:val="none"/>
        </w:rPr>
      </w:pPr>
    </w:p>
    <w:p w14:paraId="7AEBC91A" w14:textId="77777777" w:rsidR="00397914" w:rsidRPr="00AF1FE4" w:rsidRDefault="00627612" w:rsidP="00397914">
      <w:pPr>
        <w:spacing w:before="52"/>
        <w:ind w:left="116"/>
        <w:jc w:val="both"/>
        <w:rPr>
          <w:b/>
          <w:sz w:val="20"/>
          <w:szCs w:val="20"/>
        </w:rPr>
      </w:pPr>
      <w:r w:rsidRPr="00AF1FE4">
        <w:rPr>
          <w:b/>
          <w:sz w:val="20"/>
          <w:szCs w:val="20"/>
        </w:rPr>
        <w:t>u Rijeci, Vukovarska 58</w:t>
      </w:r>
    </w:p>
    <w:p w14:paraId="75ED2DFC" w14:textId="7C66482C" w:rsidR="00B1301F" w:rsidRPr="00AF1FE4" w:rsidRDefault="00627612" w:rsidP="00397914">
      <w:pPr>
        <w:spacing w:before="52"/>
        <w:ind w:left="116"/>
        <w:jc w:val="both"/>
        <w:rPr>
          <w:color w:val="548DD4" w:themeColor="text2" w:themeTint="99"/>
          <w:sz w:val="20"/>
          <w:szCs w:val="20"/>
        </w:rPr>
      </w:pPr>
      <w:r w:rsidRPr="00AF1FE4">
        <w:rPr>
          <w:sz w:val="20"/>
          <w:szCs w:val="20"/>
        </w:rPr>
        <w:t xml:space="preserve"> - </w:t>
      </w:r>
      <w:r w:rsidR="003966ED" w:rsidRPr="00AF1FE4">
        <w:rPr>
          <w:sz w:val="20"/>
          <w:szCs w:val="20"/>
        </w:rPr>
        <w:t xml:space="preserve">dr. sc. </w:t>
      </w:r>
      <w:r w:rsidR="003966ED" w:rsidRPr="00AF1FE4">
        <w:rPr>
          <w:b/>
          <w:sz w:val="20"/>
          <w:szCs w:val="20"/>
        </w:rPr>
        <w:t xml:space="preserve"> Marijana Jakopič Ganić, </w:t>
      </w:r>
      <w:r w:rsidR="003966ED" w:rsidRPr="00AF1FE4">
        <w:rPr>
          <w:sz w:val="20"/>
          <w:szCs w:val="20"/>
        </w:rPr>
        <w:t xml:space="preserve">dipl. oec. </w:t>
      </w:r>
      <w:r w:rsidRPr="00AF1FE4">
        <w:rPr>
          <w:sz w:val="20"/>
          <w:szCs w:val="20"/>
        </w:rPr>
        <w:t>–</w:t>
      </w:r>
      <w:r w:rsidR="00CB528D" w:rsidRPr="00AF1FE4">
        <w:rPr>
          <w:sz w:val="20"/>
          <w:szCs w:val="20"/>
        </w:rPr>
        <w:t xml:space="preserve">  </w:t>
      </w:r>
      <w:hyperlink r:id="rId10" w:history="1">
        <w:r w:rsidR="00300617" w:rsidRPr="00AF1FE4">
          <w:rPr>
            <w:rStyle w:val="Hiperveza"/>
            <w:sz w:val="20"/>
            <w:szCs w:val="2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mjakopic@veleri.h</w:t>
        </w:r>
        <w:r w:rsidR="00300617" w:rsidRPr="00AF1FE4">
          <w:rPr>
            <w:rStyle w:val="Hiperveza"/>
            <w:sz w:val="20"/>
            <w:szCs w:val="20"/>
          </w:rPr>
          <w:t>r</w:t>
        </w:r>
      </w:hyperlink>
    </w:p>
    <w:p w14:paraId="270A0765" w14:textId="731FA529" w:rsidR="00B1301F" w:rsidRPr="00AF1FE4" w:rsidRDefault="00627612" w:rsidP="00397914">
      <w:pPr>
        <w:pStyle w:val="Odlomakpopisa"/>
        <w:numPr>
          <w:ilvl w:val="0"/>
          <w:numId w:val="1"/>
        </w:numPr>
        <w:tabs>
          <w:tab w:val="left" w:pos="2589"/>
        </w:tabs>
        <w:spacing w:before="52" w:line="276" w:lineRule="auto"/>
        <w:ind w:right="883" w:hanging="84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 xml:space="preserve"> dr. sc. </w:t>
      </w:r>
      <w:r w:rsidRPr="00AF1FE4">
        <w:rPr>
          <w:b/>
          <w:sz w:val="20"/>
          <w:szCs w:val="20"/>
          <w:u w:val="none"/>
        </w:rPr>
        <w:t>Sanj</w:t>
      </w:r>
      <w:r w:rsidR="00397914" w:rsidRPr="00AF1FE4">
        <w:rPr>
          <w:b/>
          <w:sz w:val="20"/>
          <w:szCs w:val="20"/>
          <w:u w:val="none"/>
        </w:rPr>
        <w:t>a</w:t>
      </w:r>
      <w:r w:rsidRPr="00AF1FE4">
        <w:rPr>
          <w:b/>
          <w:sz w:val="20"/>
          <w:szCs w:val="20"/>
          <w:u w:val="none"/>
        </w:rPr>
        <w:t xml:space="preserve"> Grakalić Plenković</w:t>
      </w:r>
      <w:r w:rsidRPr="00AF1FE4">
        <w:rPr>
          <w:sz w:val="20"/>
          <w:szCs w:val="20"/>
          <w:u w:val="none"/>
        </w:rPr>
        <w:t>, dipl. knjižničar (za nabavku knjižnične građe na razini Veleučilišta) –</w:t>
      </w:r>
      <w:r w:rsidRPr="00AF1FE4">
        <w:rPr>
          <w:color w:val="0000FF"/>
          <w:spacing w:val="-9"/>
          <w:sz w:val="20"/>
          <w:szCs w:val="20"/>
          <w:u w:val="none"/>
        </w:rPr>
        <w:t xml:space="preserve"> </w:t>
      </w:r>
      <w:hyperlink r:id="rId11">
        <w:r w:rsidRPr="00AF1FE4">
          <w:rPr>
            <w:color w:val="0000FF"/>
            <w:sz w:val="20"/>
            <w:szCs w:val="20"/>
            <w:u w:val="none"/>
          </w:rPr>
          <w:t>sgrakal@veleri.hr</w:t>
        </w:r>
      </w:hyperlink>
    </w:p>
    <w:p w14:paraId="62E0BC86" w14:textId="6B92B70D" w:rsidR="00B1301F" w:rsidRPr="00AF1FE4" w:rsidRDefault="003966ED" w:rsidP="00397914">
      <w:pPr>
        <w:pStyle w:val="Odlomakpopisa"/>
        <w:numPr>
          <w:ilvl w:val="0"/>
          <w:numId w:val="1"/>
        </w:numPr>
        <w:spacing w:before="52"/>
        <w:jc w:val="both"/>
        <w:rPr>
          <w:sz w:val="20"/>
          <w:szCs w:val="20"/>
          <w:u w:val="none"/>
        </w:rPr>
      </w:pPr>
      <w:r w:rsidRPr="00AF1FE4">
        <w:rPr>
          <w:b/>
          <w:sz w:val="20"/>
          <w:szCs w:val="20"/>
          <w:u w:val="none"/>
        </w:rPr>
        <w:t>Vedran</w:t>
      </w:r>
      <w:r w:rsidR="00397914" w:rsidRPr="00AF1FE4">
        <w:rPr>
          <w:b/>
          <w:sz w:val="20"/>
          <w:szCs w:val="20"/>
          <w:u w:val="none"/>
        </w:rPr>
        <w:t>a</w:t>
      </w:r>
      <w:r w:rsidRPr="00AF1FE4">
        <w:rPr>
          <w:b/>
          <w:sz w:val="20"/>
          <w:szCs w:val="20"/>
          <w:u w:val="none"/>
        </w:rPr>
        <w:t xml:space="preserve"> Divković</w:t>
      </w:r>
      <w:r w:rsidR="00627612" w:rsidRPr="00AF1FE4">
        <w:rPr>
          <w:b/>
          <w:sz w:val="20"/>
          <w:szCs w:val="20"/>
          <w:u w:val="none"/>
        </w:rPr>
        <w:t>,</w:t>
      </w:r>
      <w:r w:rsidR="00627612" w:rsidRPr="00AF1FE4">
        <w:rPr>
          <w:b/>
          <w:spacing w:val="-1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 xml:space="preserve">dipl. </w:t>
      </w:r>
      <w:r w:rsidR="0077629C" w:rsidRPr="00AF1FE4">
        <w:rPr>
          <w:sz w:val="20"/>
          <w:szCs w:val="20"/>
          <w:u w:val="none"/>
        </w:rPr>
        <w:t>i</w:t>
      </w:r>
      <w:r w:rsidRPr="00AF1FE4">
        <w:rPr>
          <w:sz w:val="20"/>
          <w:szCs w:val="20"/>
          <w:u w:val="none"/>
        </w:rPr>
        <w:t xml:space="preserve">nf. </w:t>
      </w:r>
      <w:r w:rsidR="00627612" w:rsidRPr="00AF1FE4">
        <w:rPr>
          <w:sz w:val="20"/>
          <w:szCs w:val="20"/>
          <w:u w:val="none"/>
        </w:rPr>
        <w:t xml:space="preserve">(za nabavku informatičke i komunikacijske opreme i računalnih programa na razini Veleučilišta) </w:t>
      </w:r>
      <w:r w:rsidR="00F00F5A" w:rsidRPr="00AF1FE4">
        <w:rPr>
          <w:sz w:val="20"/>
          <w:szCs w:val="20"/>
          <w:u w:val="none"/>
        </w:rPr>
        <w:t xml:space="preserve">- </w:t>
      </w:r>
      <w:hyperlink r:id="rId12" w:history="1">
        <w:r w:rsidRPr="00AF1FE4">
          <w:rPr>
            <w:rStyle w:val="Hiperveza"/>
            <w:sz w:val="20"/>
            <w:szCs w:val="20"/>
          </w:rPr>
          <w:t>vdivkovic@veleri.hr</w:t>
        </w:r>
      </w:hyperlink>
      <w:r w:rsidRPr="00AF1FE4">
        <w:rPr>
          <w:sz w:val="20"/>
          <w:szCs w:val="20"/>
        </w:rPr>
        <w:t>&gt;</w:t>
      </w:r>
    </w:p>
    <w:p w14:paraId="53D61912" w14:textId="77777777" w:rsidR="00397914" w:rsidRPr="00AF1FE4" w:rsidRDefault="00397914" w:rsidP="00397914">
      <w:pPr>
        <w:pStyle w:val="Odlomakpopisa"/>
        <w:spacing w:before="52"/>
        <w:ind w:left="226"/>
        <w:jc w:val="both"/>
        <w:rPr>
          <w:sz w:val="20"/>
          <w:szCs w:val="20"/>
          <w:u w:val="none"/>
        </w:rPr>
      </w:pPr>
    </w:p>
    <w:p w14:paraId="7B259765" w14:textId="77777777" w:rsidR="00AF1FE4" w:rsidRPr="00AF1FE4" w:rsidRDefault="00627612" w:rsidP="00397914">
      <w:pPr>
        <w:spacing w:before="51"/>
        <w:ind w:left="116"/>
        <w:jc w:val="both"/>
        <w:rPr>
          <w:b/>
          <w:i/>
          <w:sz w:val="20"/>
          <w:szCs w:val="20"/>
        </w:rPr>
      </w:pPr>
      <w:r w:rsidRPr="00AF1FE4">
        <w:rPr>
          <w:b/>
          <w:i/>
          <w:sz w:val="20"/>
          <w:szCs w:val="20"/>
        </w:rPr>
        <w:t>u Pazinu</w:t>
      </w:r>
    </w:p>
    <w:p w14:paraId="2EAFE3B1" w14:textId="2DA05690" w:rsidR="00B1301F" w:rsidRPr="00AF1FE4" w:rsidRDefault="00627612" w:rsidP="00397914">
      <w:pPr>
        <w:spacing w:before="51"/>
        <w:ind w:left="116"/>
        <w:jc w:val="both"/>
        <w:rPr>
          <w:sz w:val="20"/>
          <w:szCs w:val="20"/>
        </w:rPr>
      </w:pPr>
      <w:r w:rsidRPr="00AF1FE4">
        <w:rPr>
          <w:sz w:val="20"/>
          <w:szCs w:val="20"/>
        </w:rPr>
        <w:t xml:space="preserve"> –  </w:t>
      </w:r>
      <w:r w:rsidRPr="00AF1FE4">
        <w:rPr>
          <w:b/>
          <w:sz w:val="20"/>
          <w:szCs w:val="20"/>
        </w:rPr>
        <w:t>Patricij</w:t>
      </w:r>
      <w:r w:rsidR="00397914" w:rsidRPr="00AF1FE4">
        <w:rPr>
          <w:b/>
          <w:sz w:val="20"/>
          <w:szCs w:val="20"/>
        </w:rPr>
        <w:t>a</w:t>
      </w:r>
      <w:r w:rsidRPr="00AF1FE4">
        <w:rPr>
          <w:b/>
          <w:sz w:val="20"/>
          <w:szCs w:val="20"/>
        </w:rPr>
        <w:t xml:space="preserve"> Sergović</w:t>
      </w:r>
      <w:r w:rsidRPr="00AF1FE4">
        <w:rPr>
          <w:sz w:val="20"/>
          <w:szCs w:val="20"/>
        </w:rPr>
        <w:t xml:space="preserve">, viši stručni referent – </w:t>
      </w:r>
      <w:hyperlink r:id="rId13">
        <w:r w:rsidRPr="00AF1FE4">
          <w:rPr>
            <w:color w:val="0000FF"/>
            <w:sz w:val="20"/>
            <w:szCs w:val="20"/>
          </w:rPr>
          <w:t>psergov@veleri.hr</w:t>
        </w:r>
      </w:hyperlink>
    </w:p>
    <w:p w14:paraId="2CBEC529" w14:textId="77777777" w:rsidR="00B1301F" w:rsidRPr="00AF1FE4" w:rsidRDefault="00B1301F" w:rsidP="00397914">
      <w:pPr>
        <w:pStyle w:val="Tijeloteksta"/>
        <w:spacing w:before="10"/>
        <w:jc w:val="both"/>
        <w:rPr>
          <w:sz w:val="20"/>
          <w:szCs w:val="20"/>
          <w:u w:val="none"/>
        </w:rPr>
      </w:pPr>
    </w:p>
    <w:p w14:paraId="3869EEDB" w14:textId="77777777" w:rsidR="00AF1FE4" w:rsidRPr="00AF1FE4" w:rsidRDefault="00627612" w:rsidP="00397914">
      <w:pPr>
        <w:pStyle w:val="Tijeloteksta"/>
        <w:spacing w:before="52"/>
        <w:ind w:left="116"/>
        <w:jc w:val="both"/>
        <w:rPr>
          <w:b/>
          <w:sz w:val="20"/>
          <w:szCs w:val="20"/>
          <w:u w:val="none"/>
        </w:rPr>
      </w:pPr>
      <w:r w:rsidRPr="00AF1FE4">
        <w:rPr>
          <w:b/>
          <w:sz w:val="20"/>
          <w:szCs w:val="20"/>
          <w:u w:val="none"/>
        </w:rPr>
        <w:t>u Poreču</w:t>
      </w:r>
    </w:p>
    <w:p w14:paraId="2D9E70CA" w14:textId="6C2DE9A9" w:rsidR="00B1301F" w:rsidRPr="00AF1FE4" w:rsidRDefault="00627612" w:rsidP="00397914">
      <w:pPr>
        <w:pStyle w:val="Tijeloteksta"/>
        <w:spacing w:before="52"/>
        <w:ind w:left="116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 xml:space="preserve"> – </w:t>
      </w:r>
      <w:r w:rsidRPr="00AF1FE4">
        <w:rPr>
          <w:b/>
          <w:sz w:val="20"/>
          <w:szCs w:val="20"/>
          <w:u w:val="none"/>
        </w:rPr>
        <w:t>Pet</w:t>
      </w:r>
      <w:r w:rsidR="00397914" w:rsidRPr="00AF1FE4">
        <w:rPr>
          <w:b/>
          <w:sz w:val="20"/>
          <w:szCs w:val="20"/>
          <w:u w:val="none"/>
        </w:rPr>
        <w:t>ar</w:t>
      </w:r>
      <w:r w:rsidRPr="00AF1FE4">
        <w:rPr>
          <w:b/>
          <w:sz w:val="20"/>
          <w:szCs w:val="20"/>
          <w:u w:val="none"/>
        </w:rPr>
        <w:t xml:space="preserve"> Šegon</w:t>
      </w:r>
      <w:r w:rsidRPr="00AF1FE4">
        <w:rPr>
          <w:sz w:val="20"/>
          <w:szCs w:val="20"/>
          <w:u w:val="none"/>
        </w:rPr>
        <w:t xml:space="preserve">, viši stručni referent - </w:t>
      </w:r>
      <w:hyperlink r:id="rId14">
        <w:r w:rsidRPr="00AF1FE4">
          <w:rPr>
            <w:color w:val="0000FF"/>
            <w:sz w:val="20"/>
            <w:szCs w:val="20"/>
            <w:u w:val="none"/>
          </w:rPr>
          <w:t>psegon@veleri.hr</w:t>
        </w:r>
      </w:hyperlink>
    </w:p>
    <w:p w14:paraId="3259C662" w14:textId="7DB8542D" w:rsidR="00B1301F" w:rsidRPr="00AF1FE4" w:rsidRDefault="00397914" w:rsidP="00397914">
      <w:pPr>
        <w:pStyle w:val="Tijeloteksta"/>
        <w:spacing w:before="52"/>
        <w:ind w:left="142" w:right="1508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 xml:space="preserve"> </w:t>
      </w:r>
      <w:r w:rsidR="00627612" w:rsidRPr="00AF1FE4">
        <w:rPr>
          <w:sz w:val="20"/>
          <w:szCs w:val="20"/>
          <w:u w:val="none"/>
        </w:rPr>
        <w:t xml:space="preserve">- </w:t>
      </w:r>
      <w:r w:rsidRPr="00AF1FE4">
        <w:rPr>
          <w:b/>
          <w:sz w:val="20"/>
          <w:szCs w:val="20"/>
          <w:u w:val="none"/>
        </w:rPr>
        <w:t>Silvija Deković-Starčić</w:t>
      </w:r>
      <w:r w:rsidR="00627612" w:rsidRPr="00AF1FE4">
        <w:rPr>
          <w:sz w:val="20"/>
          <w:szCs w:val="20"/>
          <w:u w:val="none"/>
        </w:rPr>
        <w:t xml:space="preserve">, viši stručni referent </w:t>
      </w:r>
      <w:hyperlink r:id="rId15" w:history="1">
        <w:r w:rsidRPr="00AF1FE4">
          <w:rPr>
            <w:rStyle w:val="Hiperveza"/>
            <w:sz w:val="20"/>
            <w:szCs w:val="20"/>
          </w:rPr>
          <w:t>sdekovics@veleri.hr</w:t>
        </w:r>
      </w:hyperlink>
    </w:p>
    <w:p w14:paraId="391C5EA4" w14:textId="77777777" w:rsidR="00B1301F" w:rsidRPr="00AF1FE4" w:rsidRDefault="00B1301F" w:rsidP="00397914">
      <w:pPr>
        <w:pStyle w:val="Tijeloteksta"/>
        <w:jc w:val="both"/>
        <w:rPr>
          <w:sz w:val="20"/>
          <w:szCs w:val="20"/>
          <w:u w:val="none"/>
        </w:rPr>
      </w:pPr>
    </w:p>
    <w:p w14:paraId="10678688" w14:textId="2548929E" w:rsidR="00B1301F" w:rsidRPr="00AF1FE4" w:rsidRDefault="00627612" w:rsidP="00397914">
      <w:pPr>
        <w:pStyle w:val="Odlomakpopisa"/>
        <w:numPr>
          <w:ilvl w:val="0"/>
          <w:numId w:val="2"/>
        </w:numPr>
        <w:tabs>
          <w:tab w:val="left" w:pos="398"/>
        </w:tabs>
        <w:spacing w:before="52" w:line="276" w:lineRule="auto"/>
        <w:ind w:left="116" w:right="113" w:firstLine="0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>Objedinjeni zahtjevi</w:t>
      </w:r>
      <w:r w:rsidR="00300617" w:rsidRPr="00AF1FE4">
        <w:rPr>
          <w:sz w:val="20"/>
          <w:szCs w:val="20"/>
          <w:u w:val="none"/>
        </w:rPr>
        <w:t xml:space="preserve"> službi i ekonomata</w:t>
      </w:r>
      <w:r w:rsidRPr="00AF1FE4">
        <w:rPr>
          <w:sz w:val="20"/>
          <w:szCs w:val="20"/>
          <w:u w:val="none"/>
        </w:rPr>
        <w:t xml:space="preserve"> dostavljaju se Službi za nabavu putem </w:t>
      </w:r>
      <w:r w:rsidRPr="00AF1FE4">
        <w:rPr>
          <w:i/>
          <w:sz w:val="20"/>
          <w:szCs w:val="20"/>
          <w:u w:val="none"/>
        </w:rPr>
        <w:t>e-mail-a</w:t>
      </w:r>
      <w:r w:rsidRPr="00AF1FE4">
        <w:rPr>
          <w:sz w:val="20"/>
          <w:szCs w:val="20"/>
          <w:u w:val="none"/>
        </w:rPr>
        <w:t>:</w:t>
      </w:r>
      <w:r w:rsidRPr="00AF1FE4">
        <w:rPr>
          <w:color w:val="0000FF"/>
          <w:sz w:val="20"/>
          <w:szCs w:val="20"/>
          <w:u w:val="none"/>
        </w:rPr>
        <w:t xml:space="preserve"> </w:t>
      </w:r>
      <w:hyperlink r:id="rId16">
        <w:r w:rsidRPr="00AF1FE4">
          <w:rPr>
            <w:color w:val="0000FF"/>
            <w:sz w:val="20"/>
            <w:szCs w:val="20"/>
            <w:u w:val="none"/>
          </w:rPr>
          <w:t>nabava@veleri.hr</w:t>
        </w:r>
      </w:hyperlink>
      <w:r w:rsidRPr="00AF1FE4">
        <w:rPr>
          <w:sz w:val="20"/>
          <w:szCs w:val="20"/>
          <w:u w:val="none"/>
        </w:rPr>
        <w:t xml:space="preserve"> </w:t>
      </w:r>
      <w:r w:rsidR="00300617" w:rsidRPr="00AF1FE4">
        <w:rPr>
          <w:sz w:val="20"/>
          <w:szCs w:val="20"/>
          <w:u w:val="none"/>
        </w:rPr>
        <w:t xml:space="preserve">u pravilu </w:t>
      </w:r>
      <w:r w:rsidRPr="00AF1FE4">
        <w:rPr>
          <w:sz w:val="20"/>
          <w:szCs w:val="20"/>
          <w:u w:val="none"/>
        </w:rPr>
        <w:t>jednom mjesečno</w:t>
      </w:r>
      <w:r w:rsidR="00300617" w:rsidRPr="00AF1FE4">
        <w:rPr>
          <w:sz w:val="20"/>
          <w:szCs w:val="20"/>
          <w:u w:val="none"/>
        </w:rPr>
        <w:t>, osim ukoliko se ne radni o žurnim nabavama.</w:t>
      </w:r>
    </w:p>
    <w:p w14:paraId="6EA0D7C9" w14:textId="77777777" w:rsidR="00B1301F" w:rsidRPr="00AF1FE4" w:rsidRDefault="00B1301F" w:rsidP="00397914">
      <w:pPr>
        <w:pStyle w:val="Tijeloteksta"/>
        <w:spacing w:before="7"/>
        <w:jc w:val="both"/>
        <w:rPr>
          <w:sz w:val="20"/>
          <w:szCs w:val="20"/>
          <w:u w:val="none"/>
        </w:rPr>
      </w:pPr>
    </w:p>
    <w:p w14:paraId="2B8325B1" w14:textId="77777777" w:rsidR="00B1301F" w:rsidRPr="00AF1FE4" w:rsidRDefault="00627612" w:rsidP="00397914">
      <w:pPr>
        <w:pStyle w:val="Odlomakpopisa"/>
        <w:numPr>
          <w:ilvl w:val="0"/>
          <w:numId w:val="2"/>
        </w:numPr>
        <w:tabs>
          <w:tab w:val="left" w:pos="355"/>
        </w:tabs>
        <w:spacing w:line="276" w:lineRule="auto"/>
        <w:ind w:left="116" w:right="604" w:firstLine="0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>Služba za nabavu zaprima zahtjeve te ih uspoređuju s ugovorenim stavkama i ispisuje narudžbenice koju odobrava</w:t>
      </w:r>
      <w:r w:rsidRPr="00AF1FE4">
        <w:rPr>
          <w:spacing w:val="-1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dekan</w:t>
      </w:r>
      <w:r w:rsidR="00106F31" w:rsidRPr="00AF1FE4">
        <w:rPr>
          <w:sz w:val="20"/>
          <w:szCs w:val="20"/>
          <w:u w:val="none"/>
        </w:rPr>
        <w:t xml:space="preserve"> odnosno prodekan za poslovne odnose</w:t>
      </w:r>
      <w:r w:rsidRPr="00AF1FE4">
        <w:rPr>
          <w:sz w:val="20"/>
          <w:szCs w:val="20"/>
          <w:u w:val="none"/>
        </w:rPr>
        <w:t>.</w:t>
      </w:r>
    </w:p>
    <w:p w14:paraId="6149D1E3" w14:textId="6C2D7EE1" w:rsidR="00B1301F" w:rsidRPr="00AF1FE4" w:rsidRDefault="00627612" w:rsidP="00397914">
      <w:pPr>
        <w:pStyle w:val="Tijeloteksta"/>
        <w:spacing w:before="1"/>
        <w:ind w:left="116"/>
        <w:jc w:val="both"/>
        <w:rPr>
          <w:sz w:val="20"/>
          <w:szCs w:val="20"/>
          <w:u w:val="none"/>
        </w:rPr>
      </w:pPr>
      <w:r w:rsidRPr="00AF1FE4">
        <w:rPr>
          <w:rFonts w:ascii="Times New Roman" w:hAnsi="Times New Roman"/>
          <w:spacing w:val="-60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Po odobravanju</w:t>
      </w:r>
      <w:r w:rsidR="00300617" w:rsidRPr="00AF1FE4">
        <w:rPr>
          <w:sz w:val="20"/>
          <w:szCs w:val="20"/>
          <w:u w:val="none"/>
        </w:rPr>
        <w:t>,</w:t>
      </w:r>
      <w:r w:rsidRPr="00AF1FE4">
        <w:rPr>
          <w:sz w:val="20"/>
          <w:szCs w:val="20"/>
          <w:u w:val="none"/>
        </w:rPr>
        <w:t xml:space="preserve">  narudžbenice se dostavljaju ugovorenim</w:t>
      </w:r>
      <w:r w:rsidR="00106F31" w:rsidRPr="00AF1FE4">
        <w:rPr>
          <w:sz w:val="20"/>
          <w:szCs w:val="20"/>
          <w:u w:val="none"/>
        </w:rPr>
        <w:t xml:space="preserve"> odnosno izabranim</w:t>
      </w:r>
      <w:r w:rsidRPr="00AF1FE4">
        <w:rPr>
          <w:sz w:val="20"/>
          <w:szCs w:val="20"/>
          <w:u w:val="none"/>
        </w:rPr>
        <w:t xml:space="preserve"> ponuditeljima koji</w:t>
      </w:r>
      <w:r w:rsidR="00106F31" w:rsidRPr="00AF1FE4">
        <w:rPr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dostavljaju naručenu robu na lokacije.</w:t>
      </w:r>
    </w:p>
    <w:p w14:paraId="6805E274" w14:textId="77777777" w:rsidR="00B1301F" w:rsidRPr="00AF1FE4" w:rsidRDefault="00B1301F" w:rsidP="00397914">
      <w:pPr>
        <w:pStyle w:val="Tijeloteksta"/>
        <w:spacing w:before="3"/>
        <w:jc w:val="both"/>
        <w:rPr>
          <w:sz w:val="20"/>
          <w:szCs w:val="20"/>
          <w:u w:val="none"/>
        </w:rPr>
      </w:pPr>
    </w:p>
    <w:p w14:paraId="4BEAAE1F" w14:textId="2BBD37CF" w:rsidR="00D80714" w:rsidRPr="00AF1FE4" w:rsidRDefault="00627612" w:rsidP="00397914">
      <w:pPr>
        <w:pStyle w:val="Odlomakpopisa"/>
        <w:numPr>
          <w:ilvl w:val="0"/>
          <w:numId w:val="2"/>
        </w:numPr>
        <w:tabs>
          <w:tab w:val="left" w:pos="460"/>
        </w:tabs>
        <w:spacing w:line="276" w:lineRule="auto"/>
        <w:ind w:left="116" w:right="111" w:firstLine="0"/>
        <w:jc w:val="both"/>
        <w:rPr>
          <w:sz w:val="20"/>
          <w:szCs w:val="20"/>
          <w:u w:val="none"/>
        </w:rPr>
      </w:pPr>
      <w:r w:rsidRPr="00AF1FE4">
        <w:rPr>
          <w:rFonts w:ascii="Times New Roman" w:hAnsi="Times New Roman"/>
          <w:spacing w:val="-60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 xml:space="preserve">Naručenu robu zaprimaju osobe zadužene za vođenje ekonomata </w:t>
      </w:r>
      <w:r w:rsidRPr="00AF1FE4">
        <w:rPr>
          <w:spacing w:val="4"/>
          <w:sz w:val="20"/>
          <w:szCs w:val="20"/>
          <w:u w:val="none"/>
        </w:rPr>
        <w:t xml:space="preserve">na </w:t>
      </w:r>
      <w:r w:rsidRPr="00AF1FE4">
        <w:rPr>
          <w:sz w:val="20"/>
          <w:szCs w:val="20"/>
          <w:u w:val="none"/>
        </w:rPr>
        <w:t>lokacijama (navedene u točki 3.</w:t>
      </w:r>
      <w:r w:rsidR="00300617" w:rsidRPr="00AF1FE4">
        <w:rPr>
          <w:sz w:val="20"/>
          <w:szCs w:val="20"/>
          <w:u w:val="none"/>
        </w:rPr>
        <w:t>, osim sreds</w:t>
      </w:r>
      <w:r w:rsidR="00D80714" w:rsidRPr="00AF1FE4">
        <w:rPr>
          <w:sz w:val="20"/>
          <w:szCs w:val="20"/>
          <w:u w:val="none"/>
        </w:rPr>
        <w:t>tava</w:t>
      </w:r>
      <w:r w:rsidR="00300617" w:rsidRPr="00AF1FE4">
        <w:rPr>
          <w:sz w:val="20"/>
          <w:szCs w:val="20"/>
          <w:u w:val="none"/>
        </w:rPr>
        <w:t xml:space="preserve"> za čišćenje na lokaciji Rijeka – Ida Majstorović, spremačica</w:t>
      </w:r>
      <w:r w:rsidR="00D80714" w:rsidRPr="00AF1FE4">
        <w:rPr>
          <w:sz w:val="20"/>
          <w:szCs w:val="20"/>
          <w:u w:val="none"/>
        </w:rPr>
        <w:t>)</w:t>
      </w:r>
      <w:r w:rsidRPr="00AF1FE4">
        <w:rPr>
          <w:sz w:val="20"/>
          <w:szCs w:val="20"/>
          <w:u w:val="none"/>
        </w:rPr>
        <w:t xml:space="preserve"> i potpisom otpremnice/dostavnice potvrđuju zaprimljenu količinu </w:t>
      </w:r>
      <w:r w:rsidRPr="00AF1FE4">
        <w:rPr>
          <w:spacing w:val="3"/>
          <w:sz w:val="20"/>
          <w:szCs w:val="20"/>
          <w:u w:val="none"/>
        </w:rPr>
        <w:t xml:space="preserve">i </w:t>
      </w:r>
      <w:r w:rsidRPr="00AF1FE4">
        <w:rPr>
          <w:sz w:val="20"/>
          <w:szCs w:val="20"/>
          <w:u w:val="none"/>
        </w:rPr>
        <w:t xml:space="preserve">vrstu robe. Potpisanu otpremnicu/dostavnicu zaprimljene robe dostavljaju Službi za nabavu </w:t>
      </w:r>
    </w:p>
    <w:p w14:paraId="44CD790C" w14:textId="45D4F894" w:rsidR="00B1301F" w:rsidRPr="00AF1FE4" w:rsidRDefault="00627612" w:rsidP="00397914">
      <w:pPr>
        <w:tabs>
          <w:tab w:val="left" w:pos="460"/>
        </w:tabs>
        <w:spacing w:line="276" w:lineRule="auto"/>
        <w:ind w:left="116" w:right="111"/>
        <w:jc w:val="both"/>
        <w:rPr>
          <w:sz w:val="20"/>
          <w:szCs w:val="20"/>
        </w:rPr>
      </w:pPr>
      <w:r w:rsidRPr="00AF1FE4">
        <w:rPr>
          <w:sz w:val="20"/>
          <w:szCs w:val="20"/>
        </w:rPr>
        <w:t>e-mail-o</w:t>
      </w:r>
      <w:r w:rsidR="000107EC" w:rsidRPr="00AF1FE4">
        <w:rPr>
          <w:sz w:val="20"/>
          <w:szCs w:val="20"/>
        </w:rPr>
        <w:t>m.</w:t>
      </w:r>
    </w:p>
    <w:p w14:paraId="2BF91183" w14:textId="77777777" w:rsidR="00D80714" w:rsidRPr="00AF1FE4" w:rsidRDefault="00D80714" w:rsidP="00397914">
      <w:pPr>
        <w:pStyle w:val="Odlomakpopisa"/>
        <w:tabs>
          <w:tab w:val="left" w:pos="460"/>
        </w:tabs>
        <w:spacing w:line="276" w:lineRule="auto"/>
        <w:ind w:right="111"/>
        <w:jc w:val="both"/>
        <w:rPr>
          <w:sz w:val="20"/>
          <w:szCs w:val="20"/>
          <w:u w:val="none"/>
        </w:rPr>
      </w:pPr>
    </w:p>
    <w:p w14:paraId="42BFA066" w14:textId="701EBC16" w:rsidR="000107EC" w:rsidRPr="00AF1FE4" w:rsidRDefault="000107EC" w:rsidP="00397914">
      <w:pPr>
        <w:pStyle w:val="Odlomakpopisa"/>
        <w:numPr>
          <w:ilvl w:val="0"/>
          <w:numId w:val="2"/>
        </w:numPr>
        <w:tabs>
          <w:tab w:val="left" w:pos="410"/>
        </w:tabs>
        <w:spacing w:before="52" w:line="276" w:lineRule="auto"/>
        <w:ind w:left="0" w:right="383" w:firstLine="0"/>
        <w:jc w:val="both"/>
        <w:rPr>
          <w:sz w:val="20"/>
          <w:szCs w:val="20"/>
          <w:u w:val="none"/>
        </w:rPr>
      </w:pPr>
      <w:r w:rsidRPr="00AF1FE4">
        <w:rPr>
          <w:sz w:val="20"/>
          <w:szCs w:val="20"/>
          <w:u w:val="none"/>
        </w:rPr>
        <w:t>Izdavanje uredskog materijala, tonera, sredstava za čišćenje i laboratorijskog potrošnog</w:t>
      </w:r>
      <w:r w:rsidR="00D80714" w:rsidRPr="00AF1FE4">
        <w:rPr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materijala iz ekonomata evidentira se putem UTROŠKA kojeg potpisuje djelatnik</w:t>
      </w:r>
      <w:r w:rsidRPr="00AF1FE4">
        <w:rPr>
          <w:spacing w:val="-17"/>
          <w:sz w:val="20"/>
          <w:szCs w:val="20"/>
          <w:u w:val="none"/>
        </w:rPr>
        <w:t xml:space="preserve"> </w:t>
      </w:r>
      <w:r w:rsidRPr="00AF1FE4">
        <w:rPr>
          <w:sz w:val="20"/>
          <w:szCs w:val="20"/>
          <w:u w:val="none"/>
        </w:rPr>
        <w:t>koji preuzima robu i time potvrđuje vrstu i količinu preuzete robe.</w:t>
      </w:r>
      <w:r w:rsidR="00300617" w:rsidRPr="00AF1FE4">
        <w:rPr>
          <w:sz w:val="20"/>
          <w:szCs w:val="20"/>
          <w:u w:val="none"/>
        </w:rPr>
        <w:t xml:space="preserve"> Osobe koje su preuzele</w:t>
      </w:r>
      <w:r w:rsidR="00D80714" w:rsidRPr="00AF1FE4">
        <w:rPr>
          <w:sz w:val="20"/>
          <w:szCs w:val="20"/>
          <w:u w:val="none"/>
        </w:rPr>
        <w:t xml:space="preserve"> </w:t>
      </w:r>
      <w:r w:rsidR="00300617" w:rsidRPr="00AF1FE4">
        <w:rPr>
          <w:sz w:val="20"/>
          <w:szCs w:val="20"/>
          <w:u w:val="none"/>
        </w:rPr>
        <w:t>naručenu robu dužne su voditi evidenciju o utrošku i stanju materijala na zalihi.</w:t>
      </w:r>
    </w:p>
    <w:p w14:paraId="4C79364E" w14:textId="77777777" w:rsidR="000107EC" w:rsidRPr="00AF1FE4" w:rsidRDefault="000107EC" w:rsidP="00397914">
      <w:pPr>
        <w:tabs>
          <w:tab w:val="left" w:pos="460"/>
        </w:tabs>
        <w:spacing w:line="276" w:lineRule="auto"/>
        <w:ind w:right="111"/>
        <w:jc w:val="both"/>
        <w:rPr>
          <w:sz w:val="20"/>
          <w:szCs w:val="20"/>
        </w:rPr>
        <w:sectPr w:rsidR="000107EC" w:rsidRPr="00AF1FE4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61253297" w14:textId="77777777" w:rsidR="00F8137C" w:rsidRDefault="00F8137C">
      <w:pPr>
        <w:rPr>
          <w:rStyle w:val="markedcontent"/>
          <w:rFonts w:ascii="Arial" w:hAnsi="Arial" w:cs="Arial"/>
          <w:sz w:val="30"/>
          <w:szCs w:val="30"/>
        </w:rPr>
      </w:pPr>
    </w:p>
    <w:p w14:paraId="4578D002" w14:textId="2003D006" w:rsidR="00F8137C" w:rsidRPr="006F7668" w:rsidRDefault="00F8137C">
      <w:pPr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 xml:space="preserve">NABAVA ROBE, USLUGA I RADOVA PROCIJENJENE VRIJEDNOSTI DO </w:t>
      </w:r>
      <w:r w:rsidR="00AF1FE4"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>10.000</w:t>
      </w:r>
      <w:r w:rsidR="00CA7AA4"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 xml:space="preserve"> EURA</w:t>
      </w:r>
      <w:r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 xml:space="preserve"> PUTEM NARUDŽBENICA</w:t>
      </w:r>
    </w:p>
    <w:p w14:paraId="46D0B8AA" w14:textId="77777777" w:rsidR="00F8137C" w:rsidRPr="006F7668" w:rsidRDefault="00F8137C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504926BA" w14:textId="0C7805AF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1. Djelatnik Veleučilišta u Rijeci može inicirati nabavu robe, usluga i radova u vrijednosti do 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10.000,00</w:t>
      </w:r>
      <w:r w:rsidR="00D80714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€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uz obrazloženje i uz suglasnost voditelja ili pročelnika odjela. Navedeni predmeti nabave trebaju biti predviđeni u planu nabave za tekuću kalendarsku godinnu. </w:t>
      </w:r>
    </w:p>
    <w:p w14:paraId="215F86AA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68BDDA1C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2. Zahtjev za nabavu se kao original dostavlja internom poštom ili skeniran putem mail-a: </w:t>
      </w:r>
      <w:hyperlink r:id="rId17" w:history="1">
        <w:r w:rsidR="000107EC" w:rsidRPr="006F7668">
          <w:rPr>
            <w:rStyle w:val="Hiperveza"/>
            <w:rFonts w:asciiTheme="minorHAnsi" w:hAnsiTheme="minorHAnsi" w:cstheme="minorHAnsi"/>
            <w:sz w:val="20"/>
            <w:szCs w:val="20"/>
          </w:rPr>
          <w:t>nabava@veleri.hr</w:t>
        </w:r>
      </w:hyperlink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0107EC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Uz Zahtjev se dostavlja i ponuda jednog gospodarskog subjekta ili ponude tri gospodarska subjekta na </w:t>
      </w:r>
      <w:r w:rsidR="00F00F5A" w:rsidRPr="006F7668">
        <w:rPr>
          <w:rStyle w:val="markedcontent"/>
          <w:rFonts w:asciiTheme="minorHAnsi" w:hAnsiTheme="minorHAnsi" w:cstheme="minorHAnsi"/>
          <w:sz w:val="20"/>
          <w:szCs w:val="20"/>
        </w:rPr>
        <w:t>odobrenje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dekana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ili prodekana za poslovne odnose</w:t>
      </w:r>
      <w:r w:rsidR="000107EC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, posebice ukoliko se radi o većoj vrijednosti predmeta nabave.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Tekst Zahtjeva za nabavu dostupan je u word dokumentu na web-stranici</w:t>
      </w:r>
      <w:r w:rsidR="000107EC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www.veleri.hr pod „Korisni dokumenti“.</w:t>
      </w:r>
    </w:p>
    <w:p w14:paraId="56654068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0564C6A1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3. Po odobrenju dekana</w:t>
      </w:r>
      <w:r w:rsidR="00B830A7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ili prodekana </w:t>
      </w:r>
      <w:r w:rsidR="000107EC" w:rsidRPr="006F7668">
        <w:rPr>
          <w:rStyle w:val="markedcontent"/>
          <w:rFonts w:asciiTheme="minorHAnsi" w:hAnsiTheme="minorHAnsi" w:cstheme="minorHAnsi"/>
          <w:sz w:val="20"/>
          <w:szCs w:val="20"/>
        </w:rPr>
        <w:t>z</w:t>
      </w:r>
      <w:r w:rsidR="00B830A7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a poslovne odnose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Služba za nabavu ispisuje narudžbenicu i dostavlja je gospodarskom subjektu ili obavještava inicijatora narudžbe ako</w:t>
      </w:r>
      <w:r w:rsidR="000107EC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je zahtjev odbijen.</w:t>
      </w:r>
    </w:p>
    <w:p w14:paraId="0624B0BC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89CD026" w14:textId="3A945652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4.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Roba se isporučuje na lokacije i zaprima je osoba za vođenje ekonomata u dogovoru s osobom koja je inicirala narudžbu te utvrđuju ispravnost i istovjetnost tehničkih zahtjeva kao i količinu dostavljene robe.</w:t>
      </w:r>
      <w:r w:rsidR="00B830A7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Potvrdu zaprimljene količine i vrste robe dostavljaju Službi</w:t>
      </w:r>
      <w:r w:rsidR="00D80714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za nabavu poštom ili e-mail-om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(kopija primke s navedenim datumom i potpisom izvršenja usluge/primitka robe).</w:t>
      </w:r>
    </w:p>
    <w:p w14:paraId="42EA0FF4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2872EECA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5.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Po dostavljenoj primki i računu</w:t>
      </w:r>
      <w:r w:rsidR="00B830A7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Služba za nabavu uspoređuje primljene i fakturirane količine predmeta nabave i cijene s ponudom/ugovorom.</w:t>
      </w:r>
    </w:p>
    <w:p w14:paraId="5C3F8B7B" w14:textId="77777777" w:rsidR="00F8137C" w:rsidRPr="006F7668" w:rsidRDefault="00F8137C" w:rsidP="000107EC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0CD6CE32" w14:textId="77777777" w:rsidR="00B830A7" w:rsidRPr="006F7668" w:rsidRDefault="00B830A7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27B105D8" w14:textId="4D8F2E0D" w:rsidR="00B830A7" w:rsidRPr="006F7668" w:rsidRDefault="00B830A7">
      <w:pPr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 xml:space="preserve">NABAVA ROBE, USLUGA I RADOVA PROCIJENJENE VRIJEDNOSTI IZNAD </w:t>
      </w:r>
      <w:r w:rsidR="00AF1FE4"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>10.000,00</w:t>
      </w:r>
      <w:r w:rsidR="00D80714" w:rsidRPr="006F7668">
        <w:rPr>
          <w:rStyle w:val="markedcontent"/>
          <w:rFonts w:asciiTheme="minorHAnsi" w:hAnsiTheme="minorHAnsi" w:cstheme="minorHAnsi"/>
          <w:b/>
          <w:sz w:val="20"/>
          <w:szCs w:val="20"/>
        </w:rPr>
        <w:t xml:space="preserve"> EURA</w:t>
      </w:r>
    </w:p>
    <w:p w14:paraId="4D39F35A" w14:textId="77777777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339B343" w14:textId="53961000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1. Nabava robe, usluga i radova procijenjene vrijednosti iznad 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10.000,00</w:t>
      </w:r>
      <w:r w:rsidR="00D80714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€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mora biti predviđena u Planu nabave za tekuću godinu. Plan nabave izrađuje se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do početka rujna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za sljedeću godinu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, a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na temelju prijedloga pročelnika odjela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odnosno voditelja studija, ureda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, odjeljka, centara i drugih službi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koji prikuplja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ju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prijedloge i potrebe nastavnika/djelatnika i dostavlja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ju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Službi za nabavu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14:paraId="179EFCF1" w14:textId="77777777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29BE3214" w14:textId="43302823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2. Pročelnik odjela/djelatnik sukladno potrebama Odjela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>/studija</w:t>
      </w:r>
      <w:r w:rsidR="00AF1FE4" w:rsidRPr="006F7668">
        <w:rPr>
          <w:rStyle w:val="markedcontent"/>
          <w:rFonts w:asciiTheme="minorHAnsi" w:hAnsiTheme="minorHAnsi" w:cstheme="minorHAnsi"/>
          <w:sz w:val="20"/>
          <w:szCs w:val="20"/>
        </w:rPr>
        <w:t>/stručnih službi</w:t>
      </w:r>
      <w:r w:rsidR="006D62D5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tijekom godine</w:t>
      </w:r>
      <w:r w:rsidR="006F7668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dostavlja zahtjev za nabavu</w:t>
      </w:r>
      <w:r w:rsidR="006F7668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koji </w:t>
      </w:r>
      <w:r w:rsidR="006F7668" w:rsidRPr="006F7668">
        <w:rPr>
          <w:rStyle w:val="markedcontent"/>
          <w:rFonts w:asciiTheme="minorHAnsi" w:hAnsiTheme="minorHAnsi" w:cstheme="minorHAnsi"/>
          <w:sz w:val="20"/>
          <w:szCs w:val="20"/>
        </w:rPr>
        <w:t>je</w:t>
      </w:r>
      <w:r w:rsidR="006F7668"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prethodno predviđen Planom nabave</w:t>
      </w:r>
      <w:r w:rsidR="006F7668" w:rsidRPr="006F7668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14:paraId="57359D30" w14:textId="77777777" w:rsidR="006F7668" w:rsidRPr="006F7668" w:rsidRDefault="006F7668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0094038F" w14:textId="191C90F4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 xml:space="preserve"> 3. Dekan, sukladno financijskim mogućnostima, zahtjev može odobriti donoseći Odluku o početku postupka nabave ili odbiti o čemu Služba za nabavu  o tome obavještava osobu koja je inicirala nabavu.</w:t>
      </w:r>
    </w:p>
    <w:p w14:paraId="495933B4" w14:textId="77777777" w:rsidR="00B830A7" w:rsidRPr="006F7668" w:rsidRDefault="00B830A7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7E21676A" w14:textId="77777777" w:rsidR="00B830A7" w:rsidRPr="006F7668" w:rsidRDefault="00B830A7">
      <w:pPr>
        <w:rPr>
          <w:rFonts w:asciiTheme="minorHAnsi" w:hAnsiTheme="minorHAnsi" w:cstheme="minorHAnsi"/>
          <w:sz w:val="20"/>
          <w:szCs w:val="20"/>
        </w:rPr>
      </w:pPr>
      <w:r w:rsidRPr="006F7668">
        <w:rPr>
          <w:rStyle w:val="markedcontent"/>
          <w:rFonts w:asciiTheme="minorHAnsi" w:hAnsiTheme="minorHAnsi" w:cstheme="minorHAnsi"/>
          <w:sz w:val="20"/>
          <w:szCs w:val="20"/>
        </w:rPr>
        <w:t>4. Ovisno o procijenjenoj vrijednosti predmeta nabave provodi se postupak nabave sukladno Pravilniku o provedbi postupka jednostavne nabave robe, usluga i radova ili Zakonu o javnoj nabavi NN.120/2016.</w:t>
      </w:r>
    </w:p>
    <w:p w14:paraId="62894FCE" w14:textId="77777777" w:rsidR="00B830A7" w:rsidRPr="006F7668" w:rsidRDefault="00B830A7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8C78D3E" w14:textId="77777777" w:rsidR="00B830A7" w:rsidRPr="006F7668" w:rsidRDefault="00B830A7">
      <w:pPr>
        <w:rPr>
          <w:rFonts w:asciiTheme="minorHAnsi" w:hAnsiTheme="minorHAnsi" w:cstheme="minorHAnsi"/>
          <w:color w:val="FF0000"/>
          <w:sz w:val="20"/>
          <w:szCs w:val="20"/>
        </w:rPr>
        <w:sectPr w:rsidR="00B830A7" w:rsidRPr="006F7668">
          <w:pgSz w:w="11910" w:h="16840"/>
          <w:pgMar w:top="1580" w:right="1300" w:bottom="280" w:left="1300" w:header="720" w:footer="720" w:gutter="0"/>
          <w:cols w:space="720"/>
        </w:sectPr>
      </w:pPr>
    </w:p>
    <w:p w14:paraId="2A826395" w14:textId="77777777" w:rsidR="00B1301F" w:rsidRDefault="00B1301F" w:rsidP="00F00F5A">
      <w:pPr>
        <w:pStyle w:val="Tijeloteksta"/>
        <w:rPr>
          <w:rFonts w:ascii="Courier New"/>
          <w:sz w:val="27"/>
        </w:rPr>
      </w:pPr>
    </w:p>
    <w:sectPr w:rsidR="00B1301F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903"/>
    <w:multiLevelType w:val="hybridMultilevel"/>
    <w:tmpl w:val="6BD2DA62"/>
    <w:lvl w:ilvl="0" w:tplc="9250AA28">
      <w:numFmt w:val="bullet"/>
      <w:lvlText w:val="-"/>
      <w:lvlJc w:val="left"/>
      <w:pPr>
        <w:ind w:left="226" w:hanging="131"/>
      </w:pPr>
      <w:rPr>
        <w:rFonts w:ascii="Calibri" w:eastAsia="Calibri" w:hAnsi="Calibri" w:cs="Calibri" w:hint="default"/>
        <w:w w:val="100"/>
        <w:sz w:val="24"/>
        <w:szCs w:val="24"/>
        <w:lang w:val="bs" w:eastAsia="bs" w:bidi="bs"/>
      </w:rPr>
    </w:lvl>
    <w:lvl w:ilvl="1" w:tplc="57B6692C">
      <w:numFmt w:val="bullet"/>
      <w:lvlText w:val="•"/>
      <w:lvlJc w:val="left"/>
      <w:pPr>
        <w:ind w:left="1128" w:hanging="131"/>
      </w:pPr>
      <w:rPr>
        <w:rFonts w:hint="default"/>
        <w:lang w:val="bs" w:eastAsia="bs" w:bidi="bs"/>
      </w:rPr>
    </w:lvl>
    <w:lvl w:ilvl="2" w:tplc="4D564392">
      <w:numFmt w:val="bullet"/>
      <w:lvlText w:val="•"/>
      <w:lvlJc w:val="left"/>
      <w:pPr>
        <w:ind w:left="2037" w:hanging="131"/>
      </w:pPr>
      <w:rPr>
        <w:rFonts w:hint="default"/>
        <w:lang w:val="bs" w:eastAsia="bs" w:bidi="bs"/>
      </w:rPr>
    </w:lvl>
    <w:lvl w:ilvl="3" w:tplc="C8DA022E">
      <w:numFmt w:val="bullet"/>
      <w:lvlText w:val="•"/>
      <w:lvlJc w:val="left"/>
      <w:pPr>
        <w:ind w:left="2945" w:hanging="131"/>
      </w:pPr>
      <w:rPr>
        <w:rFonts w:hint="default"/>
        <w:lang w:val="bs" w:eastAsia="bs" w:bidi="bs"/>
      </w:rPr>
    </w:lvl>
    <w:lvl w:ilvl="4" w:tplc="FA2888D4">
      <w:numFmt w:val="bullet"/>
      <w:lvlText w:val="•"/>
      <w:lvlJc w:val="left"/>
      <w:pPr>
        <w:ind w:left="3854" w:hanging="131"/>
      </w:pPr>
      <w:rPr>
        <w:rFonts w:hint="default"/>
        <w:lang w:val="bs" w:eastAsia="bs" w:bidi="bs"/>
      </w:rPr>
    </w:lvl>
    <w:lvl w:ilvl="5" w:tplc="C6F2EA78">
      <w:numFmt w:val="bullet"/>
      <w:lvlText w:val="•"/>
      <w:lvlJc w:val="left"/>
      <w:pPr>
        <w:ind w:left="4763" w:hanging="131"/>
      </w:pPr>
      <w:rPr>
        <w:rFonts w:hint="default"/>
        <w:lang w:val="bs" w:eastAsia="bs" w:bidi="bs"/>
      </w:rPr>
    </w:lvl>
    <w:lvl w:ilvl="6" w:tplc="8CB0B0A4">
      <w:numFmt w:val="bullet"/>
      <w:lvlText w:val="•"/>
      <w:lvlJc w:val="left"/>
      <w:pPr>
        <w:ind w:left="5671" w:hanging="131"/>
      </w:pPr>
      <w:rPr>
        <w:rFonts w:hint="default"/>
        <w:lang w:val="bs" w:eastAsia="bs" w:bidi="bs"/>
      </w:rPr>
    </w:lvl>
    <w:lvl w:ilvl="7" w:tplc="247CF6E8">
      <w:numFmt w:val="bullet"/>
      <w:lvlText w:val="•"/>
      <w:lvlJc w:val="left"/>
      <w:pPr>
        <w:ind w:left="6580" w:hanging="131"/>
      </w:pPr>
      <w:rPr>
        <w:rFonts w:hint="default"/>
        <w:lang w:val="bs" w:eastAsia="bs" w:bidi="bs"/>
      </w:rPr>
    </w:lvl>
    <w:lvl w:ilvl="8" w:tplc="AE685C18">
      <w:numFmt w:val="bullet"/>
      <w:lvlText w:val="•"/>
      <w:lvlJc w:val="left"/>
      <w:pPr>
        <w:ind w:left="7489" w:hanging="131"/>
      </w:pPr>
      <w:rPr>
        <w:rFonts w:hint="default"/>
        <w:lang w:val="bs" w:eastAsia="bs" w:bidi="bs"/>
      </w:rPr>
    </w:lvl>
  </w:abstractNum>
  <w:abstractNum w:abstractNumId="1" w15:restartNumberingAfterBreak="0">
    <w:nsid w:val="31832235"/>
    <w:multiLevelType w:val="hybridMultilevel"/>
    <w:tmpl w:val="0010A564"/>
    <w:lvl w:ilvl="0" w:tplc="8410EA90">
      <w:start w:val="1"/>
      <w:numFmt w:val="decimal"/>
      <w:lvlText w:val="%1."/>
      <w:lvlJc w:val="left"/>
      <w:pPr>
        <w:ind w:left="238" w:hanging="238"/>
      </w:pPr>
      <w:rPr>
        <w:rFonts w:ascii="Calibri" w:eastAsia="Calibri" w:hAnsi="Calibri" w:cs="Calibri" w:hint="default"/>
        <w:b w:val="0"/>
        <w:strike w:val="0"/>
        <w:w w:val="100"/>
        <w:sz w:val="24"/>
        <w:szCs w:val="24"/>
        <w:lang w:val="bs" w:eastAsia="bs" w:bidi="bs"/>
      </w:rPr>
    </w:lvl>
    <w:lvl w:ilvl="1" w:tplc="966E6FC0">
      <w:numFmt w:val="bullet"/>
      <w:lvlText w:val="•"/>
      <w:lvlJc w:val="left"/>
      <w:pPr>
        <w:ind w:left="1254" w:hanging="238"/>
      </w:pPr>
      <w:rPr>
        <w:rFonts w:hint="default"/>
        <w:lang w:val="bs" w:eastAsia="bs" w:bidi="bs"/>
      </w:rPr>
    </w:lvl>
    <w:lvl w:ilvl="2" w:tplc="B4FEF72E">
      <w:numFmt w:val="bullet"/>
      <w:lvlText w:val="•"/>
      <w:lvlJc w:val="left"/>
      <w:pPr>
        <w:ind w:left="2149" w:hanging="238"/>
      </w:pPr>
      <w:rPr>
        <w:rFonts w:hint="default"/>
        <w:lang w:val="bs" w:eastAsia="bs" w:bidi="bs"/>
      </w:rPr>
    </w:lvl>
    <w:lvl w:ilvl="3" w:tplc="638687FA">
      <w:numFmt w:val="bullet"/>
      <w:lvlText w:val="•"/>
      <w:lvlJc w:val="left"/>
      <w:pPr>
        <w:ind w:left="3043" w:hanging="238"/>
      </w:pPr>
      <w:rPr>
        <w:rFonts w:hint="default"/>
        <w:lang w:val="bs" w:eastAsia="bs" w:bidi="bs"/>
      </w:rPr>
    </w:lvl>
    <w:lvl w:ilvl="4" w:tplc="E4645690">
      <w:numFmt w:val="bullet"/>
      <w:lvlText w:val="•"/>
      <w:lvlJc w:val="left"/>
      <w:pPr>
        <w:ind w:left="3938" w:hanging="238"/>
      </w:pPr>
      <w:rPr>
        <w:rFonts w:hint="default"/>
        <w:lang w:val="bs" w:eastAsia="bs" w:bidi="bs"/>
      </w:rPr>
    </w:lvl>
    <w:lvl w:ilvl="5" w:tplc="34224CF8">
      <w:numFmt w:val="bullet"/>
      <w:lvlText w:val="•"/>
      <w:lvlJc w:val="left"/>
      <w:pPr>
        <w:ind w:left="4833" w:hanging="238"/>
      </w:pPr>
      <w:rPr>
        <w:rFonts w:hint="default"/>
        <w:lang w:val="bs" w:eastAsia="bs" w:bidi="bs"/>
      </w:rPr>
    </w:lvl>
    <w:lvl w:ilvl="6" w:tplc="5050950C">
      <w:numFmt w:val="bullet"/>
      <w:lvlText w:val="•"/>
      <w:lvlJc w:val="left"/>
      <w:pPr>
        <w:ind w:left="5727" w:hanging="238"/>
      </w:pPr>
      <w:rPr>
        <w:rFonts w:hint="default"/>
        <w:lang w:val="bs" w:eastAsia="bs" w:bidi="bs"/>
      </w:rPr>
    </w:lvl>
    <w:lvl w:ilvl="7" w:tplc="94F0402A">
      <w:numFmt w:val="bullet"/>
      <w:lvlText w:val="•"/>
      <w:lvlJc w:val="left"/>
      <w:pPr>
        <w:ind w:left="6622" w:hanging="238"/>
      </w:pPr>
      <w:rPr>
        <w:rFonts w:hint="default"/>
        <w:lang w:val="bs" w:eastAsia="bs" w:bidi="bs"/>
      </w:rPr>
    </w:lvl>
    <w:lvl w:ilvl="8" w:tplc="0E9481B2">
      <w:numFmt w:val="bullet"/>
      <w:lvlText w:val="•"/>
      <w:lvlJc w:val="left"/>
      <w:pPr>
        <w:ind w:left="7517" w:hanging="238"/>
      </w:pPr>
      <w:rPr>
        <w:rFonts w:hint="default"/>
        <w:lang w:val="bs" w:eastAsia="bs" w:bidi="b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1F"/>
    <w:rsid w:val="000107EC"/>
    <w:rsid w:val="00106F31"/>
    <w:rsid w:val="00262BF3"/>
    <w:rsid w:val="00300617"/>
    <w:rsid w:val="003966ED"/>
    <w:rsid w:val="00397914"/>
    <w:rsid w:val="00477A67"/>
    <w:rsid w:val="005D1D21"/>
    <w:rsid w:val="00627612"/>
    <w:rsid w:val="006D62D5"/>
    <w:rsid w:val="006F7668"/>
    <w:rsid w:val="007634AC"/>
    <w:rsid w:val="0077629C"/>
    <w:rsid w:val="007A4FCD"/>
    <w:rsid w:val="00AF1FE4"/>
    <w:rsid w:val="00B1301F"/>
    <w:rsid w:val="00B246F6"/>
    <w:rsid w:val="00B830A7"/>
    <w:rsid w:val="00BC4CE4"/>
    <w:rsid w:val="00CA7AA4"/>
    <w:rsid w:val="00CB528D"/>
    <w:rsid w:val="00D80714"/>
    <w:rsid w:val="00D92882"/>
    <w:rsid w:val="00F00F5A"/>
    <w:rsid w:val="00F8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F9C"/>
  <w15:docId w15:val="{66D8DAF3-30FE-4600-B877-E22D3E2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 w:eastAsia="bs" w:bidi="bs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11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BC4CE4"/>
    <w:rPr>
      <w:color w:val="0000FF" w:themeColor="hyperlink"/>
      <w:u w:val="single"/>
    </w:rPr>
  </w:style>
  <w:style w:type="character" w:customStyle="1" w:styleId="markedcontent">
    <w:name w:val="markedcontent"/>
    <w:basedOn w:val="Zadanifontodlomka"/>
    <w:rsid w:val="005D1D21"/>
  </w:style>
  <w:style w:type="character" w:styleId="Nerijeenospominjanje">
    <w:name w:val="Unresolved Mention"/>
    <w:basedOn w:val="Zadanifontodlomka"/>
    <w:uiPriority w:val="99"/>
    <w:semiHidden/>
    <w:unhideWhenUsed/>
    <w:rsid w:val="00CB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ergov@veleri.h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divkovic@veleri.hr" TargetMode="External"/><Relationship Id="rId17" Type="http://schemas.openxmlformats.org/officeDocument/2006/relationships/hyperlink" Target="mailto:nabava@veleri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bava@veleri.h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rakal@veleri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dekovics@veleri.hr" TargetMode="External"/><Relationship Id="rId10" Type="http://schemas.openxmlformats.org/officeDocument/2006/relationships/hyperlink" Target="mailto:mjakopic@veleri.hr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jasna.vlastelica@veleri.hr" TargetMode="External"/><Relationship Id="rId14" Type="http://schemas.openxmlformats.org/officeDocument/2006/relationships/hyperlink" Target="mailto:psegon@vele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ebb1d1-c5c4-4738-8899-9e4bf8d73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9449E7914FE4BA4E319F50725142B" ma:contentTypeVersion="18" ma:contentTypeDescription="Create a new document." ma:contentTypeScope="" ma:versionID="18466bc03ad9f71287e07171a2f9b2dc">
  <xsd:schema xmlns:xsd="http://www.w3.org/2001/XMLSchema" xmlns:xs="http://www.w3.org/2001/XMLSchema" xmlns:p="http://schemas.microsoft.com/office/2006/metadata/properties" xmlns:ns3="2eebb1d1-c5c4-4738-8899-9e4bf8d73a02" xmlns:ns4="b251cf70-21a4-45c8-a9aa-cbdab8605f4a" targetNamespace="http://schemas.microsoft.com/office/2006/metadata/properties" ma:root="true" ma:fieldsID="c8a390e94f0a65c0d6b33aee6603a335" ns3:_="" ns4:_="">
    <xsd:import namespace="2eebb1d1-c5c4-4738-8899-9e4bf8d73a02"/>
    <xsd:import namespace="b251cf70-21a4-45c8-a9aa-cbdab8605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bb1d1-c5c4-4738-8899-9e4bf8d73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1cf70-21a4-45c8-a9aa-cbdab860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2770-A1A0-4CAA-B290-6B6129685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CAE6-09AA-4887-AECB-8B6379D57A15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251cf70-21a4-45c8-a9aa-cbdab8605f4a"/>
    <ds:schemaRef ds:uri="2eebb1d1-c5c4-4738-8899-9e4bf8d73a0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04A51C-D3EE-44C0-BBC2-70B830012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b1d1-c5c4-4738-8899-9e4bf8d73a02"/>
    <ds:schemaRef ds:uri="b251cf70-21a4-45c8-a9aa-cbdab8605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5A73E-2EE3-40F7-9F60-CC9C2AA4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Đerđa</dc:creator>
  <cp:lastModifiedBy>Dijana Đerđa</cp:lastModifiedBy>
  <cp:revision>3</cp:revision>
  <dcterms:created xsi:type="dcterms:W3CDTF">2025-08-27T13:21:00Z</dcterms:created>
  <dcterms:modified xsi:type="dcterms:W3CDTF">2025-08-27T13:22:00Z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0x010100FC19449E7914FE4BA4E319F50725142B</vt:lpwstr>
  </property>
</Properties>
</file>