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984C" w14:textId="77777777" w:rsidR="00E33A19" w:rsidRPr="00612DC2" w:rsidRDefault="00E33A19" w:rsidP="00E33A19">
      <w:pPr>
        <w:pStyle w:val="Naslov"/>
        <w:rPr>
          <w:rFonts w:asciiTheme="minorHAnsi" w:hAnsiTheme="minorHAnsi" w:cstheme="minorHAnsi"/>
          <w:lang w:val="pl-PL"/>
        </w:rPr>
      </w:pPr>
      <w:r w:rsidRPr="00612DC2">
        <w:rPr>
          <w:rFonts w:asciiTheme="minorHAnsi" w:hAnsiTheme="minorHAnsi" w:cstheme="minorHAnsi"/>
          <w:lang w:val="pl-PL"/>
        </w:rPr>
        <w:t>VELEUČILIŠTE U RIJECI</w:t>
      </w:r>
    </w:p>
    <w:p w14:paraId="56695707" w14:textId="77777777" w:rsidR="00E33A19" w:rsidRPr="00612DC2" w:rsidRDefault="00E33A19" w:rsidP="00E33A19">
      <w:pPr>
        <w:jc w:val="center"/>
        <w:rPr>
          <w:rFonts w:cstheme="minorHAnsi"/>
          <w:b/>
          <w:sz w:val="28"/>
          <w:lang w:val="pl-PL"/>
        </w:rPr>
      </w:pPr>
      <w:r w:rsidRPr="00612DC2">
        <w:rPr>
          <w:rFonts w:cstheme="minorHAnsi"/>
          <w:b/>
          <w:sz w:val="28"/>
          <w:lang w:val="pl-PL"/>
        </w:rPr>
        <w:t>POLJOPRIVREDNI ODJEL</w:t>
      </w:r>
    </w:p>
    <w:p w14:paraId="223C82F5" w14:textId="77777777" w:rsidR="00E33A19" w:rsidRPr="00612DC2" w:rsidRDefault="00E33A19" w:rsidP="00E33A19">
      <w:pPr>
        <w:jc w:val="center"/>
        <w:rPr>
          <w:rFonts w:cstheme="minorHAnsi"/>
          <w:b/>
          <w:sz w:val="28"/>
        </w:rPr>
      </w:pPr>
    </w:p>
    <w:p w14:paraId="0678BB90" w14:textId="77777777" w:rsidR="00E33A19" w:rsidRPr="00612DC2" w:rsidRDefault="00E33A19" w:rsidP="00E33A19">
      <w:pPr>
        <w:jc w:val="center"/>
        <w:rPr>
          <w:rFonts w:cstheme="minorHAnsi"/>
          <w:b/>
          <w:sz w:val="28"/>
        </w:rPr>
      </w:pPr>
    </w:p>
    <w:p w14:paraId="60C02C85" w14:textId="77777777" w:rsidR="00E33A19" w:rsidRPr="00612DC2" w:rsidRDefault="00E33A19" w:rsidP="00E33A19">
      <w:pPr>
        <w:rPr>
          <w:rFonts w:cstheme="minorHAnsi"/>
          <w:b/>
          <w:sz w:val="28"/>
        </w:rPr>
      </w:pPr>
    </w:p>
    <w:p w14:paraId="4778E6C6" w14:textId="77777777" w:rsidR="00E33A19" w:rsidRPr="00612DC2" w:rsidRDefault="00E33A19" w:rsidP="00E33A19">
      <w:pPr>
        <w:jc w:val="center"/>
        <w:rPr>
          <w:rFonts w:cstheme="minorHAnsi"/>
          <w:b/>
          <w:sz w:val="28"/>
        </w:rPr>
      </w:pPr>
    </w:p>
    <w:p w14:paraId="043A0875" w14:textId="77777777" w:rsidR="00E33A19" w:rsidRPr="00612DC2" w:rsidRDefault="00E33A19" w:rsidP="00E33A19">
      <w:pPr>
        <w:jc w:val="center"/>
        <w:rPr>
          <w:rFonts w:cstheme="minorHAnsi"/>
          <w:b/>
          <w:sz w:val="28"/>
        </w:rPr>
      </w:pPr>
    </w:p>
    <w:p w14:paraId="416331C4" w14:textId="77777777" w:rsidR="00E33A19" w:rsidRPr="00612DC2" w:rsidRDefault="00E33A19" w:rsidP="00E33A19">
      <w:pPr>
        <w:jc w:val="center"/>
        <w:rPr>
          <w:rFonts w:cstheme="minorHAnsi"/>
          <w:b/>
          <w:sz w:val="28"/>
        </w:rPr>
      </w:pPr>
    </w:p>
    <w:p w14:paraId="601D37D4" w14:textId="77777777" w:rsidR="00E33A19" w:rsidRPr="00612DC2" w:rsidRDefault="00E33A19" w:rsidP="00E33A19">
      <w:pPr>
        <w:jc w:val="center"/>
        <w:rPr>
          <w:rFonts w:cstheme="minorHAnsi"/>
          <w:b/>
          <w:sz w:val="28"/>
        </w:rPr>
      </w:pPr>
    </w:p>
    <w:p w14:paraId="2467DA96" w14:textId="11A417D6" w:rsidR="023CF383" w:rsidRPr="00612DC2" w:rsidRDefault="023CF383" w:rsidP="503EC314">
      <w:pPr>
        <w:jc w:val="center"/>
        <w:rPr>
          <w:rFonts w:eastAsia="Times New Roman" w:cstheme="minorHAnsi"/>
          <w:b/>
          <w:bCs/>
          <w:color w:val="000000" w:themeColor="text1"/>
          <w:sz w:val="40"/>
          <w:szCs w:val="40"/>
          <w:lang w:val="pl-PL"/>
        </w:rPr>
      </w:pPr>
      <w:r w:rsidRPr="00612DC2">
        <w:rPr>
          <w:rFonts w:eastAsia="Times New Roman" w:cstheme="minorHAnsi"/>
          <w:b/>
          <w:bCs/>
          <w:color w:val="000000" w:themeColor="text1"/>
          <w:sz w:val="40"/>
          <w:szCs w:val="40"/>
          <w:lang w:val="pl-PL"/>
        </w:rPr>
        <w:t xml:space="preserve">AŽURIRANI ELABORAT STUDIJSKOG </w:t>
      </w:r>
      <w:r w:rsidR="35224413" w:rsidRPr="00612DC2">
        <w:rPr>
          <w:rFonts w:eastAsia="Times New Roman" w:cstheme="minorHAnsi"/>
          <w:b/>
          <w:bCs/>
          <w:color w:val="000000" w:themeColor="text1"/>
          <w:sz w:val="40"/>
          <w:szCs w:val="40"/>
          <w:lang w:val="pl-PL"/>
        </w:rPr>
        <w:t xml:space="preserve"> </w:t>
      </w:r>
      <w:r w:rsidRPr="00612DC2">
        <w:rPr>
          <w:rFonts w:eastAsia="Times New Roman" w:cstheme="minorHAnsi"/>
          <w:b/>
          <w:bCs/>
          <w:color w:val="000000" w:themeColor="text1"/>
          <w:sz w:val="40"/>
          <w:szCs w:val="40"/>
          <w:lang w:val="pl-PL"/>
        </w:rPr>
        <w:t>PROGRAMA</w:t>
      </w:r>
    </w:p>
    <w:p w14:paraId="2E397783" w14:textId="70EFE6CD" w:rsidR="00E33A19" w:rsidRPr="00612DC2" w:rsidRDefault="00E33A19" w:rsidP="00E33A19">
      <w:pPr>
        <w:jc w:val="center"/>
        <w:rPr>
          <w:rFonts w:cstheme="minorHAnsi"/>
          <w:b/>
          <w:bCs/>
          <w:sz w:val="28"/>
          <w:szCs w:val="28"/>
        </w:rPr>
      </w:pPr>
      <w:r w:rsidRPr="00612DC2">
        <w:rPr>
          <w:rFonts w:cstheme="minorHAnsi"/>
          <w:b/>
          <w:bCs/>
          <w:sz w:val="28"/>
          <w:szCs w:val="28"/>
        </w:rPr>
        <w:t xml:space="preserve">STRUČNI </w:t>
      </w:r>
      <w:r w:rsidR="4C683E7E" w:rsidRPr="00612DC2">
        <w:rPr>
          <w:rFonts w:cstheme="minorHAnsi"/>
          <w:b/>
          <w:bCs/>
          <w:sz w:val="28"/>
          <w:szCs w:val="28"/>
        </w:rPr>
        <w:t xml:space="preserve">DIPLOMSKI </w:t>
      </w:r>
      <w:r w:rsidRPr="00612DC2">
        <w:rPr>
          <w:rFonts w:cstheme="minorHAnsi"/>
          <w:b/>
          <w:bCs/>
          <w:sz w:val="28"/>
          <w:szCs w:val="28"/>
        </w:rPr>
        <w:t>STUDIJ VINARSTVO</w:t>
      </w:r>
    </w:p>
    <w:p w14:paraId="72F0DFEB" w14:textId="77777777" w:rsidR="00E33A19" w:rsidRPr="00612DC2" w:rsidRDefault="00E33A19" w:rsidP="00E33A19">
      <w:pPr>
        <w:rPr>
          <w:rFonts w:cstheme="minorHAnsi"/>
          <w:lang w:val="pl-PL"/>
        </w:rPr>
      </w:pPr>
    </w:p>
    <w:p w14:paraId="1DCB37F4" w14:textId="2B1A6C98" w:rsidR="00E33A19" w:rsidRPr="00612DC2" w:rsidRDefault="00E33A19" w:rsidP="137701F8">
      <w:pPr>
        <w:jc w:val="center"/>
        <w:rPr>
          <w:rFonts w:cstheme="minorHAnsi"/>
          <w:b/>
          <w:bCs/>
          <w:sz w:val="32"/>
          <w:szCs w:val="32"/>
          <w:lang w:val="pl-PL"/>
        </w:rPr>
      </w:pPr>
      <w:r w:rsidRPr="00612DC2">
        <w:rPr>
          <w:rFonts w:cstheme="minorHAnsi"/>
          <w:b/>
          <w:bCs/>
          <w:sz w:val="32"/>
          <w:szCs w:val="32"/>
          <w:lang w:val="pl-PL"/>
        </w:rPr>
        <w:t>20</w:t>
      </w:r>
      <w:r w:rsidR="006E00D5" w:rsidRPr="00612DC2">
        <w:rPr>
          <w:rFonts w:cstheme="minorHAnsi"/>
          <w:b/>
          <w:bCs/>
          <w:sz w:val="32"/>
          <w:szCs w:val="32"/>
          <w:lang w:val="pl-PL"/>
        </w:rPr>
        <w:t>2</w:t>
      </w:r>
      <w:r w:rsidR="38A6FC46" w:rsidRPr="00612DC2">
        <w:rPr>
          <w:rFonts w:cstheme="minorHAnsi"/>
          <w:b/>
          <w:bCs/>
          <w:sz w:val="32"/>
          <w:szCs w:val="32"/>
          <w:lang w:val="pl-PL"/>
        </w:rPr>
        <w:t>4</w:t>
      </w:r>
      <w:r w:rsidRPr="00612DC2">
        <w:rPr>
          <w:rFonts w:cstheme="minorHAnsi"/>
          <w:b/>
          <w:bCs/>
          <w:sz w:val="32"/>
          <w:szCs w:val="32"/>
          <w:lang w:val="pl-PL"/>
        </w:rPr>
        <w:t>./202</w:t>
      </w:r>
      <w:r w:rsidR="7420F292" w:rsidRPr="00612DC2">
        <w:rPr>
          <w:rFonts w:cstheme="minorHAnsi"/>
          <w:b/>
          <w:bCs/>
          <w:sz w:val="32"/>
          <w:szCs w:val="32"/>
          <w:lang w:val="pl-PL"/>
        </w:rPr>
        <w:t>5</w:t>
      </w:r>
      <w:r w:rsidRPr="00612DC2">
        <w:rPr>
          <w:rFonts w:cstheme="minorHAnsi"/>
          <w:b/>
          <w:bCs/>
          <w:sz w:val="32"/>
          <w:szCs w:val="32"/>
          <w:lang w:val="pl-PL"/>
        </w:rPr>
        <w:t>.</w:t>
      </w:r>
    </w:p>
    <w:p w14:paraId="182E4F9A" w14:textId="77777777" w:rsidR="00E33A19" w:rsidRPr="00612DC2" w:rsidRDefault="00E33A19" w:rsidP="00E33A19">
      <w:pPr>
        <w:jc w:val="center"/>
        <w:rPr>
          <w:rFonts w:cstheme="minorHAnsi"/>
          <w:b/>
          <w:sz w:val="28"/>
        </w:rPr>
      </w:pPr>
    </w:p>
    <w:p w14:paraId="43B0971E" w14:textId="77777777" w:rsidR="00E33A19" w:rsidRPr="00612DC2" w:rsidRDefault="00E33A19" w:rsidP="00E33A19">
      <w:pPr>
        <w:jc w:val="center"/>
        <w:rPr>
          <w:rFonts w:cstheme="minorHAnsi"/>
          <w:b/>
          <w:sz w:val="28"/>
        </w:rPr>
      </w:pPr>
    </w:p>
    <w:p w14:paraId="68A2415F" w14:textId="77777777" w:rsidR="00E33A19" w:rsidRPr="00612DC2" w:rsidRDefault="00E33A19" w:rsidP="00E33A19">
      <w:pPr>
        <w:jc w:val="center"/>
        <w:rPr>
          <w:rFonts w:cstheme="minorHAnsi"/>
          <w:b/>
          <w:sz w:val="28"/>
        </w:rPr>
      </w:pPr>
    </w:p>
    <w:p w14:paraId="33B2D3CC" w14:textId="77777777" w:rsidR="00E33A19" w:rsidRPr="00612DC2" w:rsidRDefault="00E33A19" w:rsidP="00E33A19">
      <w:pPr>
        <w:jc w:val="center"/>
        <w:rPr>
          <w:rFonts w:cstheme="minorHAnsi"/>
          <w:b/>
          <w:sz w:val="28"/>
        </w:rPr>
      </w:pPr>
    </w:p>
    <w:p w14:paraId="6E73FD5E" w14:textId="77777777" w:rsidR="00E33A19" w:rsidRPr="00612DC2" w:rsidRDefault="00E33A19" w:rsidP="00E33A19">
      <w:pPr>
        <w:jc w:val="center"/>
        <w:rPr>
          <w:rFonts w:cstheme="minorHAnsi"/>
          <w:b/>
          <w:sz w:val="28"/>
        </w:rPr>
      </w:pPr>
    </w:p>
    <w:p w14:paraId="72CBEB31" w14:textId="77777777" w:rsidR="00E33A19" w:rsidRPr="00612DC2" w:rsidRDefault="00E33A19" w:rsidP="503EC314">
      <w:pPr>
        <w:rPr>
          <w:rFonts w:cstheme="minorHAnsi"/>
          <w:b/>
          <w:bCs/>
          <w:sz w:val="28"/>
          <w:szCs w:val="28"/>
        </w:rPr>
      </w:pPr>
    </w:p>
    <w:p w14:paraId="50B06D49" w14:textId="1060A7CE" w:rsidR="503EC314" w:rsidRPr="00612DC2" w:rsidRDefault="503EC314" w:rsidP="503EC314">
      <w:pPr>
        <w:rPr>
          <w:rFonts w:cstheme="minorHAnsi"/>
          <w:b/>
          <w:bCs/>
          <w:sz w:val="28"/>
          <w:szCs w:val="28"/>
        </w:rPr>
      </w:pPr>
    </w:p>
    <w:p w14:paraId="2AABB6DC" w14:textId="37B0FBA8" w:rsidR="503EC314" w:rsidRPr="00612DC2" w:rsidRDefault="503EC314" w:rsidP="503EC314">
      <w:pPr>
        <w:rPr>
          <w:rFonts w:cstheme="minorHAnsi"/>
          <w:b/>
          <w:bCs/>
          <w:sz w:val="28"/>
          <w:szCs w:val="28"/>
        </w:rPr>
      </w:pPr>
    </w:p>
    <w:p w14:paraId="71B7B31B" w14:textId="0B60A85C" w:rsidR="503EC314" w:rsidRPr="00612DC2" w:rsidRDefault="503EC314" w:rsidP="503EC314">
      <w:pPr>
        <w:rPr>
          <w:rFonts w:cstheme="minorHAnsi"/>
          <w:b/>
          <w:bCs/>
          <w:sz w:val="28"/>
          <w:szCs w:val="28"/>
        </w:rPr>
      </w:pPr>
    </w:p>
    <w:p w14:paraId="34137224" w14:textId="54E5CB58" w:rsidR="503EC314" w:rsidRPr="00612DC2" w:rsidRDefault="503EC314" w:rsidP="503EC314">
      <w:pPr>
        <w:rPr>
          <w:rFonts w:cstheme="minorHAnsi"/>
          <w:b/>
          <w:bCs/>
          <w:sz w:val="28"/>
          <w:szCs w:val="28"/>
        </w:rPr>
      </w:pPr>
    </w:p>
    <w:p w14:paraId="140AB44F" w14:textId="45CA06EB" w:rsidR="00E33A19" w:rsidRPr="00612DC2" w:rsidRDefault="00E33A19" w:rsidP="137701F8">
      <w:pPr>
        <w:jc w:val="center"/>
        <w:rPr>
          <w:rFonts w:cstheme="minorHAnsi"/>
          <w:b/>
          <w:bCs/>
          <w:sz w:val="28"/>
          <w:szCs w:val="28"/>
        </w:rPr>
      </w:pPr>
      <w:r w:rsidRPr="00612DC2">
        <w:rPr>
          <w:rFonts w:cstheme="minorHAnsi"/>
          <w:b/>
          <w:bCs/>
          <w:sz w:val="28"/>
          <w:szCs w:val="28"/>
        </w:rPr>
        <w:t>Rijeka, 20</w:t>
      </w:r>
      <w:r w:rsidR="00D510FB" w:rsidRPr="00612DC2">
        <w:rPr>
          <w:rFonts w:cstheme="minorHAnsi"/>
          <w:b/>
          <w:bCs/>
          <w:sz w:val="28"/>
          <w:szCs w:val="28"/>
        </w:rPr>
        <w:t>2</w:t>
      </w:r>
      <w:r w:rsidR="6F00F889" w:rsidRPr="00612DC2">
        <w:rPr>
          <w:rFonts w:cstheme="minorHAnsi"/>
          <w:b/>
          <w:bCs/>
          <w:sz w:val="28"/>
          <w:szCs w:val="28"/>
        </w:rPr>
        <w:t>4</w:t>
      </w:r>
      <w:r w:rsidRPr="00612DC2">
        <w:rPr>
          <w:rFonts w:cstheme="minorHAnsi"/>
          <w:b/>
          <w:bCs/>
          <w:sz w:val="28"/>
          <w:szCs w:val="28"/>
        </w:rPr>
        <w:t>.</w:t>
      </w:r>
    </w:p>
    <w:p w14:paraId="72B9B95C" w14:textId="02D9C90F" w:rsidR="006114E8" w:rsidRPr="00612DC2" w:rsidRDefault="006114E8" w:rsidP="137701F8">
      <w:pPr>
        <w:pStyle w:val="TOCNaslov"/>
        <w:rPr>
          <w:rFonts w:asciiTheme="minorHAnsi" w:hAnsiTheme="minorHAnsi" w:cstheme="minorHAnsi"/>
        </w:rPr>
      </w:pPr>
      <w:r w:rsidRPr="00612DC2">
        <w:rPr>
          <w:rFonts w:asciiTheme="minorHAnsi" w:hAnsiTheme="minorHAnsi" w:cstheme="minorHAnsi"/>
        </w:rPr>
        <w:lastRenderedPageBreak/>
        <w:t xml:space="preserve">Sadržaj </w:t>
      </w:r>
    </w:p>
    <w:p w14:paraId="6B65BB48" w14:textId="260E193F" w:rsidR="137701F8" w:rsidRPr="00612DC2" w:rsidRDefault="137701F8" w:rsidP="137701F8">
      <w:pPr>
        <w:spacing w:after="0" w:line="240" w:lineRule="auto"/>
        <w:rPr>
          <w:rFonts w:cstheme="minorHAnsi"/>
        </w:rPr>
      </w:pPr>
    </w:p>
    <w:p w14:paraId="5A08E42C" w14:textId="7CFD515F" w:rsidR="006114E8" w:rsidRPr="00612DC2" w:rsidRDefault="0539DD67" w:rsidP="0539DD67">
      <w:pPr>
        <w:pStyle w:val="Sadraj1"/>
        <w:tabs>
          <w:tab w:val="left" w:pos="435"/>
          <w:tab w:val="right" w:leader="dot" w:pos="9060"/>
        </w:tabs>
        <w:rPr>
          <w:rFonts w:asciiTheme="minorHAnsi" w:eastAsia="Times New Roman" w:hAnsiTheme="minorHAnsi" w:cstheme="minorHAnsi"/>
          <w:noProof/>
          <w:lang w:val="en-US"/>
        </w:rPr>
      </w:pPr>
      <w:r w:rsidRPr="00612DC2">
        <w:rPr>
          <w:rFonts w:asciiTheme="minorHAnsi" w:hAnsiTheme="minorHAnsi" w:cstheme="minorHAnsi"/>
        </w:rPr>
        <w:fldChar w:fldCharType="begin"/>
      </w:r>
      <w:r w:rsidR="00391E38" w:rsidRPr="00612DC2">
        <w:rPr>
          <w:rFonts w:asciiTheme="minorHAnsi" w:hAnsiTheme="minorHAnsi" w:cstheme="minorHAnsi"/>
        </w:rPr>
        <w:instrText>TOC \o "1-2" \z \u \h</w:instrText>
      </w:r>
      <w:r w:rsidRPr="00612DC2">
        <w:rPr>
          <w:rFonts w:asciiTheme="minorHAnsi" w:hAnsiTheme="minorHAnsi" w:cstheme="minorHAnsi"/>
        </w:rPr>
        <w:fldChar w:fldCharType="separate"/>
      </w:r>
      <w:hyperlink w:anchor="_Toc491190347">
        <w:r w:rsidRPr="00612DC2">
          <w:rPr>
            <w:rStyle w:val="Hiperveza"/>
            <w:rFonts w:asciiTheme="minorHAnsi" w:hAnsiTheme="minorHAnsi" w:cstheme="minorHAnsi"/>
            <w:noProof/>
          </w:rPr>
          <w:t>1.</w:t>
        </w:r>
        <w:r w:rsidR="00391E38" w:rsidRPr="00612DC2">
          <w:rPr>
            <w:rFonts w:asciiTheme="minorHAnsi" w:hAnsiTheme="minorHAnsi" w:cstheme="minorHAnsi"/>
            <w:noProof/>
          </w:rPr>
          <w:tab/>
        </w:r>
        <w:r w:rsidRPr="00612DC2">
          <w:rPr>
            <w:rStyle w:val="Hiperveza"/>
            <w:rFonts w:asciiTheme="minorHAnsi" w:hAnsiTheme="minorHAnsi" w:cstheme="minorHAnsi"/>
            <w:b/>
            <w:noProof/>
          </w:rPr>
          <w:t>UVOD</w:t>
        </w:r>
        <w:r w:rsidR="00391E38" w:rsidRPr="00612DC2">
          <w:rPr>
            <w:rFonts w:asciiTheme="minorHAnsi" w:hAnsiTheme="minorHAnsi" w:cstheme="minorHAnsi"/>
            <w:noProof/>
          </w:rPr>
          <w:tab/>
        </w:r>
        <w:r w:rsidR="00391E38" w:rsidRPr="00612DC2">
          <w:rPr>
            <w:rFonts w:asciiTheme="minorHAnsi" w:hAnsiTheme="minorHAnsi" w:cstheme="minorHAnsi"/>
            <w:noProof/>
          </w:rPr>
          <w:fldChar w:fldCharType="begin"/>
        </w:r>
        <w:r w:rsidR="00391E38" w:rsidRPr="00612DC2">
          <w:rPr>
            <w:rFonts w:asciiTheme="minorHAnsi" w:hAnsiTheme="minorHAnsi" w:cstheme="minorHAnsi"/>
            <w:noProof/>
          </w:rPr>
          <w:instrText>PAGEREF _Toc491190347 \h</w:instrText>
        </w:r>
        <w:r w:rsidR="00391E38" w:rsidRPr="00612DC2">
          <w:rPr>
            <w:rFonts w:asciiTheme="minorHAnsi" w:hAnsiTheme="minorHAnsi" w:cstheme="minorHAnsi"/>
            <w:noProof/>
          </w:rPr>
        </w:r>
        <w:r w:rsidR="00391E38" w:rsidRPr="00612DC2">
          <w:rPr>
            <w:rFonts w:asciiTheme="minorHAnsi" w:hAnsiTheme="minorHAnsi" w:cstheme="minorHAnsi"/>
            <w:noProof/>
          </w:rPr>
          <w:fldChar w:fldCharType="separate"/>
        </w:r>
        <w:r w:rsidR="00AF78B3">
          <w:rPr>
            <w:rFonts w:asciiTheme="minorHAnsi" w:hAnsiTheme="minorHAnsi" w:cstheme="minorHAnsi"/>
            <w:noProof/>
          </w:rPr>
          <w:t>2</w:t>
        </w:r>
        <w:r w:rsidR="00391E38" w:rsidRPr="00612DC2">
          <w:rPr>
            <w:rFonts w:asciiTheme="minorHAnsi" w:hAnsiTheme="minorHAnsi" w:cstheme="minorHAnsi"/>
            <w:noProof/>
          </w:rPr>
          <w:fldChar w:fldCharType="end"/>
        </w:r>
      </w:hyperlink>
    </w:p>
    <w:p w14:paraId="22265F9A" w14:textId="7BB720DD" w:rsidR="006114E8" w:rsidRPr="00612DC2" w:rsidRDefault="003D0932" w:rsidP="0539DD67">
      <w:pPr>
        <w:pStyle w:val="Sadraj1"/>
        <w:tabs>
          <w:tab w:val="left" w:pos="435"/>
          <w:tab w:val="right" w:leader="dot" w:pos="9060"/>
        </w:tabs>
        <w:rPr>
          <w:rFonts w:asciiTheme="minorHAnsi" w:eastAsia="Times New Roman" w:hAnsiTheme="minorHAnsi" w:cstheme="minorHAnsi"/>
          <w:noProof/>
          <w:lang w:val="en-US"/>
        </w:rPr>
      </w:pPr>
      <w:hyperlink w:anchor="_Toc159994858">
        <w:r w:rsidR="0539DD67" w:rsidRPr="00612DC2">
          <w:rPr>
            <w:rStyle w:val="Hiperveza"/>
            <w:rFonts w:asciiTheme="minorHAnsi" w:hAnsiTheme="minorHAnsi" w:cstheme="minorHAnsi"/>
            <w:noProof/>
          </w:rPr>
          <w:t>2.</w:t>
        </w:r>
        <w:r w:rsidR="007C36B5" w:rsidRPr="00612DC2">
          <w:rPr>
            <w:rFonts w:asciiTheme="minorHAnsi" w:hAnsiTheme="minorHAnsi" w:cstheme="minorHAnsi"/>
            <w:noProof/>
          </w:rPr>
          <w:tab/>
        </w:r>
        <w:r w:rsidR="0539DD67" w:rsidRPr="00612DC2">
          <w:rPr>
            <w:rStyle w:val="Hiperveza"/>
            <w:rFonts w:asciiTheme="minorHAnsi" w:hAnsiTheme="minorHAnsi" w:cstheme="minorHAnsi"/>
            <w:b/>
            <w:noProof/>
          </w:rPr>
          <w:t>OPĆI DIO</w:t>
        </w:r>
        <w:r w:rsidR="007C36B5" w:rsidRPr="00612DC2">
          <w:rPr>
            <w:rFonts w:asciiTheme="minorHAnsi" w:hAnsiTheme="minorHAnsi" w:cstheme="minorHAnsi"/>
            <w:noProof/>
          </w:rPr>
          <w:tab/>
        </w:r>
        <w:r w:rsidR="007C36B5" w:rsidRPr="00612DC2">
          <w:rPr>
            <w:rFonts w:asciiTheme="minorHAnsi" w:hAnsiTheme="minorHAnsi" w:cstheme="minorHAnsi"/>
            <w:noProof/>
          </w:rPr>
          <w:fldChar w:fldCharType="begin"/>
        </w:r>
        <w:r w:rsidR="007C36B5" w:rsidRPr="00612DC2">
          <w:rPr>
            <w:rFonts w:asciiTheme="minorHAnsi" w:hAnsiTheme="minorHAnsi" w:cstheme="minorHAnsi"/>
            <w:noProof/>
          </w:rPr>
          <w:instrText>PAGEREF _Toc159994858 \h</w:instrText>
        </w:r>
        <w:r w:rsidR="007C36B5" w:rsidRPr="00612DC2">
          <w:rPr>
            <w:rFonts w:asciiTheme="minorHAnsi" w:hAnsiTheme="minorHAnsi" w:cstheme="minorHAnsi"/>
            <w:noProof/>
          </w:rPr>
        </w:r>
        <w:r w:rsidR="007C36B5" w:rsidRPr="00612DC2">
          <w:rPr>
            <w:rFonts w:asciiTheme="minorHAnsi" w:hAnsiTheme="minorHAnsi" w:cstheme="minorHAnsi"/>
            <w:noProof/>
          </w:rPr>
          <w:fldChar w:fldCharType="separate"/>
        </w:r>
        <w:r w:rsidR="00AF78B3">
          <w:rPr>
            <w:rFonts w:asciiTheme="minorHAnsi" w:hAnsiTheme="minorHAnsi" w:cstheme="minorHAnsi"/>
            <w:noProof/>
          </w:rPr>
          <w:t>4</w:t>
        </w:r>
        <w:r w:rsidR="007C36B5" w:rsidRPr="00612DC2">
          <w:rPr>
            <w:rFonts w:asciiTheme="minorHAnsi" w:hAnsiTheme="minorHAnsi" w:cstheme="minorHAnsi"/>
            <w:noProof/>
          </w:rPr>
          <w:fldChar w:fldCharType="end"/>
        </w:r>
      </w:hyperlink>
    </w:p>
    <w:p w14:paraId="352E54D6" w14:textId="3223230A" w:rsidR="006114E8" w:rsidRPr="00612DC2" w:rsidRDefault="003D0932" w:rsidP="007D592B">
      <w:pPr>
        <w:pStyle w:val="Sadraj2"/>
        <w:rPr>
          <w:rFonts w:asciiTheme="minorHAnsi" w:hAnsiTheme="minorHAnsi" w:cstheme="minorHAnsi"/>
          <w:lang w:val="en-US" w:eastAsia="en-US"/>
        </w:rPr>
      </w:pPr>
      <w:hyperlink w:anchor="_Toc645673295">
        <w:r w:rsidR="0539DD67" w:rsidRPr="00612DC2">
          <w:rPr>
            <w:rStyle w:val="Hiperveza"/>
            <w:rFonts w:asciiTheme="minorHAnsi" w:hAnsiTheme="minorHAnsi" w:cstheme="minorHAnsi"/>
          </w:rPr>
          <w:t>2.1</w:t>
        </w:r>
        <w:r w:rsidR="007C36B5" w:rsidRPr="00612DC2">
          <w:rPr>
            <w:rFonts w:asciiTheme="minorHAnsi" w:hAnsiTheme="minorHAnsi" w:cstheme="minorHAnsi"/>
          </w:rPr>
          <w:tab/>
        </w:r>
        <w:r w:rsidR="0539DD67" w:rsidRPr="00612DC2">
          <w:rPr>
            <w:rStyle w:val="Hiperveza"/>
            <w:rFonts w:asciiTheme="minorHAnsi" w:hAnsiTheme="minorHAnsi" w:cstheme="minorHAnsi"/>
          </w:rPr>
          <w:t>Naziv studija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_Toc645673295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4</w:t>
        </w:r>
        <w:r w:rsidR="007C36B5" w:rsidRPr="00612DC2">
          <w:rPr>
            <w:rFonts w:asciiTheme="minorHAnsi" w:hAnsiTheme="minorHAnsi" w:cstheme="minorHAnsi"/>
          </w:rPr>
          <w:fldChar w:fldCharType="end"/>
        </w:r>
      </w:hyperlink>
    </w:p>
    <w:p w14:paraId="4D7970EE" w14:textId="550AD59D" w:rsidR="006114E8" w:rsidRPr="00612DC2" w:rsidRDefault="003D0932" w:rsidP="007D592B">
      <w:pPr>
        <w:pStyle w:val="Sadraj2"/>
        <w:rPr>
          <w:rFonts w:asciiTheme="minorHAnsi" w:hAnsiTheme="minorHAnsi" w:cstheme="minorHAnsi"/>
          <w:lang w:val="en-US" w:eastAsia="en-US"/>
        </w:rPr>
      </w:pPr>
      <w:hyperlink w:anchor="_Toc822454479">
        <w:r w:rsidR="0539DD67" w:rsidRPr="00612DC2">
          <w:rPr>
            <w:rStyle w:val="Hiperveza"/>
            <w:rFonts w:asciiTheme="minorHAnsi" w:hAnsiTheme="minorHAnsi" w:cstheme="minorHAnsi"/>
          </w:rPr>
          <w:t>2.2</w:t>
        </w:r>
        <w:r w:rsidR="007C36B5" w:rsidRPr="00612DC2">
          <w:rPr>
            <w:rFonts w:asciiTheme="minorHAnsi" w:hAnsiTheme="minorHAnsi" w:cstheme="minorHAnsi"/>
          </w:rPr>
          <w:tab/>
        </w:r>
        <w:r w:rsidR="0539DD67" w:rsidRPr="00612DC2">
          <w:rPr>
            <w:rStyle w:val="Hiperveza"/>
            <w:rFonts w:asciiTheme="minorHAnsi" w:hAnsiTheme="minorHAnsi" w:cstheme="minorHAnsi"/>
          </w:rPr>
          <w:t>Nositelj studija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_Toc822454479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4</w:t>
        </w:r>
        <w:r w:rsidR="007C36B5" w:rsidRPr="00612DC2">
          <w:rPr>
            <w:rFonts w:asciiTheme="minorHAnsi" w:hAnsiTheme="minorHAnsi" w:cstheme="minorHAnsi"/>
          </w:rPr>
          <w:fldChar w:fldCharType="end"/>
        </w:r>
      </w:hyperlink>
    </w:p>
    <w:p w14:paraId="46EE3679" w14:textId="0584AA5B" w:rsidR="006114E8" w:rsidRPr="00612DC2" w:rsidRDefault="003D0932" w:rsidP="007D592B">
      <w:pPr>
        <w:pStyle w:val="Sadraj2"/>
        <w:rPr>
          <w:rFonts w:asciiTheme="minorHAnsi" w:hAnsiTheme="minorHAnsi" w:cstheme="minorHAnsi"/>
          <w:lang w:val="en-US" w:eastAsia="en-US"/>
        </w:rPr>
      </w:pPr>
      <w:hyperlink w:anchor="_Toc1969926266">
        <w:r w:rsidR="0539DD67" w:rsidRPr="00612DC2">
          <w:rPr>
            <w:rStyle w:val="Hiperveza"/>
            <w:rFonts w:asciiTheme="minorHAnsi" w:hAnsiTheme="minorHAnsi" w:cstheme="minorHAnsi"/>
          </w:rPr>
          <w:t>2.3</w:t>
        </w:r>
        <w:r w:rsidR="007C36B5" w:rsidRPr="00612DC2">
          <w:rPr>
            <w:rFonts w:asciiTheme="minorHAnsi" w:hAnsiTheme="minorHAnsi" w:cstheme="minorHAnsi"/>
          </w:rPr>
          <w:tab/>
        </w:r>
        <w:r w:rsidR="0539DD67" w:rsidRPr="00612DC2">
          <w:rPr>
            <w:rStyle w:val="Hiperveza"/>
            <w:rFonts w:asciiTheme="minorHAnsi" w:hAnsiTheme="minorHAnsi" w:cstheme="minorHAnsi"/>
          </w:rPr>
          <w:t>Trajanje studija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_Toc1969926266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4</w:t>
        </w:r>
        <w:r w:rsidR="007C36B5" w:rsidRPr="00612DC2">
          <w:rPr>
            <w:rFonts w:asciiTheme="minorHAnsi" w:hAnsiTheme="minorHAnsi" w:cstheme="minorHAnsi"/>
          </w:rPr>
          <w:fldChar w:fldCharType="end"/>
        </w:r>
      </w:hyperlink>
    </w:p>
    <w:p w14:paraId="3BAC9BE5" w14:textId="3708DF5C" w:rsidR="006114E8" w:rsidRPr="00612DC2" w:rsidRDefault="003D0932" w:rsidP="007D592B">
      <w:pPr>
        <w:pStyle w:val="Sadraj2"/>
        <w:rPr>
          <w:rFonts w:asciiTheme="minorHAnsi" w:hAnsiTheme="minorHAnsi" w:cstheme="minorHAnsi"/>
          <w:lang w:val="en-US" w:eastAsia="en-US"/>
        </w:rPr>
      </w:pPr>
      <w:hyperlink w:anchor="_Toc1351873754">
        <w:r w:rsidR="0539DD67" w:rsidRPr="00612DC2">
          <w:rPr>
            <w:rStyle w:val="Hiperveza"/>
            <w:rFonts w:asciiTheme="minorHAnsi" w:hAnsiTheme="minorHAnsi" w:cstheme="minorHAnsi"/>
          </w:rPr>
          <w:t>2.4</w:t>
        </w:r>
        <w:r w:rsidR="007C36B5" w:rsidRPr="00612DC2">
          <w:rPr>
            <w:rFonts w:asciiTheme="minorHAnsi" w:hAnsiTheme="minorHAnsi" w:cstheme="minorHAnsi"/>
          </w:rPr>
          <w:tab/>
        </w:r>
        <w:r w:rsidR="0539DD67" w:rsidRPr="00612DC2">
          <w:rPr>
            <w:rStyle w:val="Hiperveza"/>
            <w:rFonts w:asciiTheme="minorHAnsi" w:hAnsiTheme="minorHAnsi" w:cstheme="minorHAnsi"/>
          </w:rPr>
          <w:t>Uvjeti upisa na studij</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_Toc1351873754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4</w:t>
        </w:r>
        <w:r w:rsidR="007C36B5" w:rsidRPr="00612DC2">
          <w:rPr>
            <w:rFonts w:asciiTheme="minorHAnsi" w:hAnsiTheme="minorHAnsi" w:cstheme="minorHAnsi"/>
          </w:rPr>
          <w:fldChar w:fldCharType="end"/>
        </w:r>
      </w:hyperlink>
    </w:p>
    <w:p w14:paraId="67E57528" w14:textId="38F2CB09" w:rsidR="006114E8" w:rsidRPr="00612DC2" w:rsidRDefault="003D0932" w:rsidP="007D592B">
      <w:pPr>
        <w:pStyle w:val="Sadraj2"/>
        <w:rPr>
          <w:rFonts w:asciiTheme="minorHAnsi" w:hAnsiTheme="minorHAnsi" w:cstheme="minorHAnsi"/>
          <w:lang w:val="en-US" w:eastAsia="en-US"/>
        </w:rPr>
      </w:pPr>
      <w:hyperlink w:anchor="_Toc473852144">
        <w:r w:rsidR="0539DD67" w:rsidRPr="00612DC2">
          <w:rPr>
            <w:rStyle w:val="Hiperveza"/>
            <w:rFonts w:asciiTheme="minorHAnsi" w:hAnsiTheme="minorHAnsi" w:cstheme="minorHAnsi"/>
          </w:rPr>
          <w:t>2.5</w:t>
        </w:r>
        <w:r w:rsidR="007C36B5" w:rsidRPr="00612DC2">
          <w:rPr>
            <w:rFonts w:asciiTheme="minorHAnsi" w:hAnsiTheme="minorHAnsi" w:cstheme="minorHAnsi"/>
          </w:rPr>
          <w:tab/>
        </w:r>
        <w:r w:rsidR="0539DD67" w:rsidRPr="00612DC2">
          <w:rPr>
            <w:rStyle w:val="Hiperveza"/>
            <w:rFonts w:asciiTheme="minorHAnsi" w:hAnsiTheme="minorHAnsi" w:cstheme="minorHAnsi"/>
          </w:rPr>
          <w:t>Opis zvanja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_Toc473852144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4</w:t>
        </w:r>
        <w:r w:rsidR="007C36B5" w:rsidRPr="00612DC2">
          <w:rPr>
            <w:rFonts w:asciiTheme="minorHAnsi" w:hAnsiTheme="minorHAnsi" w:cstheme="minorHAnsi"/>
          </w:rPr>
          <w:fldChar w:fldCharType="end"/>
        </w:r>
      </w:hyperlink>
    </w:p>
    <w:p w14:paraId="68CC7EFB" w14:textId="4468F29F" w:rsidR="006114E8" w:rsidRPr="00612DC2" w:rsidRDefault="003D0932" w:rsidP="007D592B">
      <w:pPr>
        <w:pStyle w:val="Sadraj2"/>
        <w:rPr>
          <w:rFonts w:asciiTheme="minorHAnsi" w:hAnsiTheme="minorHAnsi" w:cstheme="minorHAnsi"/>
          <w:lang w:val="en-US" w:eastAsia="en-US"/>
        </w:rPr>
      </w:pPr>
      <w:hyperlink w:anchor="_Toc25193599">
        <w:r w:rsidR="0539DD67" w:rsidRPr="00612DC2">
          <w:rPr>
            <w:rStyle w:val="Hiperveza"/>
            <w:rFonts w:asciiTheme="minorHAnsi" w:hAnsiTheme="minorHAnsi" w:cstheme="minorHAnsi"/>
          </w:rPr>
          <w:t>2.6</w:t>
        </w:r>
        <w:r w:rsidR="007C36B5" w:rsidRPr="00612DC2">
          <w:rPr>
            <w:rFonts w:asciiTheme="minorHAnsi" w:hAnsiTheme="minorHAnsi" w:cstheme="minorHAnsi"/>
          </w:rPr>
          <w:tab/>
        </w:r>
        <w:r w:rsidR="0539DD67" w:rsidRPr="00612DC2">
          <w:rPr>
            <w:rStyle w:val="Hiperveza"/>
            <w:rFonts w:asciiTheme="minorHAnsi" w:hAnsiTheme="minorHAnsi" w:cstheme="minorHAnsi"/>
          </w:rPr>
          <w:t>Stručni naziv</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_Toc25193599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5</w:t>
        </w:r>
        <w:r w:rsidR="007C36B5" w:rsidRPr="00612DC2">
          <w:rPr>
            <w:rFonts w:asciiTheme="minorHAnsi" w:hAnsiTheme="minorHAnsi" w:cstheme="minorHAnsi"/>
          </w:rPr>
          <w:fldChar w:fldCharType="end"/>
        </w:r>
      </w:hyperlink>
    </w:p>
    <w:p w14:paraId="08306244" w14:textId="43E7EE5A" w:rsidR="006114E8" w:rsidRPr="00612DC2" w:rsidRDefault="003D0932" w:rsidP="0539DD67">
      <w:pPr>
        <w:pStyle w:val="Sadraj1"/>
        <w:tabs>
          <w:tab w:val="left" w:pos="435"/>
          <w:tab w:val="right" w:leader="dot" w:pos="9060"/>
        </w:tabs>
        <w:rPr>
          <w:rFonts w:asciiTheme="minorHAnsi" w:eastAsia="Times New Roman" w:hAnsiTheme="minorHAnsi" w:cstheme="minorHAnsi"/>
          <w:noProof/>
          <w:lang w:val="en-US"/>
        </w:rPr>
      </w:pPr>
      <w:hyperlink w:anchor="_Toc543349874">
        <w:r w:rsidR="0539DD67" w:rsidRPr="00612DC2">
          <w:rPr>
            <w:rStyle w:val="Hiperveza"/>
            <w:rFonts w:asciiTheme="minorHAnsi" w:hAnsiTheme="minorHAnsi" w:cstheme="minorHAnsi"/>
            <w:noProof/>
          </w:rPr>
          <w:t>3.</w:t>
        </w:r>
        <w:r w:rsidR="007C36B5" w:rsidRPr="00612DC2">
          <w:rPr>
            <w:rFonts w:asciiTheme="minorHAnsi" w:hAnsiTheme="minorHAnsi" w:cstheme="minorHAnsi"/>
            <w:noProof/>
          </w:rPr>
          <w:tab/>
        </w:r>
        <w:r w:rsidR="0539DD67" w:rsidRPr="00612DC2">
          <w:rPr>
            <w:rStyle w:val="Hiperveza"/>
            <w:rFonts w:asciiTheme="minorHAnsi" w:hAnsiTheme="minorHAnsi" w:cstheme="minorHAnsi"/>
            <w:b/>
            <w:noProof/>
          </w:rPr>
          <w:t>OPIS PROGRAMA</w:t>
        </w:r>
        <w:r w:rsidR="007C36B5" w:rsidRPr="00612DC2">
          <w:rPr>
            <w:rFonts w:asciiTheme="minorHAnsi" w:hAnsiTheme="minorHAnsi" w:cstheme="minorHAnsi"/>
            <w:noProof/>
          </w:rPr>
          <w:tab/>
        </w:r>
        <w:r w:rsidR="007C36B5" w:rsidRPr="00612DC2">
          <w:rPr>
            <w:rFonts w:asciiTheme="minorHAnsi" w:hAnsiTheme="minorHAnsi" w:cstheme="minorHAnsi"/>
            <w:noProof/>
          </w:rPr>
          <w:fldChar w:fldCharType="begin"/>
        </w:r>
        <w:r w:rsidR="007C36B5" w:rsidRPr="00612DC2">
          <w:rPr>
            <w:rFonts w:asciiTheme="minorHAnsi" w:hAnsiTheme="minorHAnsi" w:cstheme="minorHAnsi"/>
            <w:noProof/>
          </w:rPr>
          <w:instrText>PAGEREF _Toc543349874 \h</w:instrText>
        </w:r>
        <w:r w:rsidR="007C36B5" w:rsidRPr="00612DC2">
          <w:rPr>
            <w:rFonts w:asciiTheme="minorHAnsi" w:hAnsiTheme="minorHAnsi" w:cstheme="minorHAnsi"/>
            <w:noProof/>
          </w:rPr>
        </w:r>
        <w:r w:rsidR="007C36B5" w:rsidRPr="00612DC2">
          <w:rPr>
            <w:rFonts w:asciiTheme="minorHAnsi" w:hAnsiTheme="minorHAnsi" w:cstheme="minorHAnsi"/>
            <w:noProof/>
          </w:rPr>
          <w:fldChar w:fldCharType="separate"/>
        </w:r>
        <w:r w:rsidR="00AF78B3">
          <w:rPr>
            <w:rFonts w:asciiTheme="minorHAnsi" w:hAnsiTheme="minorHAnsi" w:cstheme="minorHAnsi"/>
            <w:noProof/>
          </w:rPr>
          <w:t>6</w:t>
        </w:r>
        <w:r w:rsidR="007C36B5" w:rsidRPr="00612DC2">
          <w:rPr>
            <w:rFonts w:asciiTheme="minorHAnsi" w:hAnsiTheme="minorHAnsi" w:cstheme="minorHAnsi"/>
            <w:noProof/>
          </w:rPr>
          <w:fldChar w:fldCharType="end"/>
        </w:r>
      </w:hyperlink>
    </w:p>
    <w:p w14:paraId="43368094" w14:textId="54F27233" w:rsidR="006114E8" w:rsidRPr="00612DC2" w:rsidRDefault="003D0932" w:rsidP="007D592B">
      <w:pPr>
        <w:pStyle w:val="Sadraj2"/>
        <w:rPr>
          <w:rFonts w:asciiTheme="minorHAnsi" w:hAnsiTheme="minorHAnsi" w:cstheme="minorHAnsi"/>
          <w:lang w:val="en-US" w:eastAsia="en-US"/>
        </w:rPr>
      </w:pPr>
      <w:hyperlink w:anchor="_Toc551983099">
        <w:r w:rsidR="0539DD67" w:rsidRPr="00612DC2">
          <w:rPr>
            <w:rStyle w:val="Hiperveza"/>
            <w:rFonts w:asciiTheme="minorHAnsi" w:hAnsiTheme="minorHAnsi" w:cstheme="minorHAnsi"/>
          </w:rPr>
          <w:t>3.1</w:t>
        </w:r>
        <w:r w:rsidR="007C36B5" w:rsidRPr="00612DC2">
          <w:rPr>
            <w:rFonts w:asciiTheme="minorHAnsi" w:hAnsiTheme="minorHAnsi" w:cstheme="minorHAnsi"/>
          </w:rPr>
          <w:tab/>
        </w:r>
        <w:r w:rsidR="0539DD67" w:rsidRPr="00612DC2">
          <w:rPr>
            <w:rStyle w:val="Hiperveza"/>
            <w:rFonts w:asciiTheme="minorHAnsi" w:hAnsiTheme="minorHAnsi" w:cstheme="minorHAnsi"/>
          </w:rPr>
          <w:t>Ishodi učenja studijskog programa i strukturna matrica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_Toc551983099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6</w:t>
        </w:r>
        <w:r w:rsidR="007C36B5" w:rsidRPr="00612DC2">
          <w:rPr>
            <w:rFonts w:asciiTheme="minorHAnsi" w:hAnsiTheme="minorHAnsi" w:cstheme="minorHAnsi"/>
          </w:rPr>
          <w:fldChar w:fldCharType="end"/>
        </w:r>
      </w:hyperlink>
    </w:p>
    <w:p w14:paraId="1CEF783F" w14:textId="4E0E7766" w:rsidR="006114E8" w:rsidRPr="00612DC2" w:rsidRDefault="003D0932" w:rsidP="007D592B">
      <w:pPr>
        <w:pStyle w:val="Sadraj2"/>
        <w:rPr>
          <w:rFonts w:asciiTheme="minorHAnsi" w:hAnsiTheme="minorHAnsi" w:cstheme="minorHAnsi"/>
          <w:lang w:val="en-US" w:eastAsia="en-US"/>
        </w:rPr>
      </w:pPr>
      <w:hyperlink w:anchor="_Toc62476095">
        <w:r w:rsidR="0539DD67" w:rsidRPr="00612DC2">
          <w:rPr>
            <w:rStyle w:val="Hiperveza"/>
            <w:rFonts w:asciiTheme="minorHAnsi" w:hAnsiTheme="minorHAnsi" w:cstheme="minorHAnsi"/>
          </w:rPr>
          <w:t>3.2</w:t>
        </w:r>
        <w:r w:rsidR="007C36B5" w:rsidRPr="00612DC2">
          <w:rPr>
            <w:rFonts w:asciiTheme="minorHAnsi" w:hAnsiTheme="minorHAnsi" w:cstheme="minorHAnsi"/>
          </w:rPr>
          <w:tab/>
        </w:r>
        <w:r w:rsidR="0539DD67" w:rsidRPr="00612DC2">
          <w:rPr>
            <w:rStyle w:val="Hiperveza"/>
            <w:rFonts w:asciiTheme="minorHAnsi" w:hAnsiTheme="minorHAnsi" w:cstheme="minorHAnsi"/>
          </w:rPr>
          <w:t>Izvedbeni plan nastave na stručnom diplomskom studiju Vinarstvo</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_Toc62476095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w:t>
        </w:r>
        <w:r w:rsidR="007C36B5" w:rsidRPr="00612DC2">
          <w:rPr>
            <w:rFonts w:asciiTheme="minorHAnsi" w:hAnsiTheme="minorHAnsi" w:cstheme="minorHAnsi"/>
          </w:rPr>
          <w:fldChar w:fldCharType="end"/>
        </w:r>
      </w:hyperlink>
    </w:p>
    <w:p w14:paraId="29E4D17E" w14:textId="3536F619" w:rsidR="006114E8" w:rsidRPr="00612DC2" w:rsidRDefault="003D0932" w:rsidP="007D592B">
      <w:pPr>
        <w:pStyle w:val="Sadraj2"/>
        <w:rPr>
          <w:rFonts w:asciiTheme="minorHAnsi" w:hAnsiTheme="minorHAnsi" w:cstheme="minorHAnsi"/>
          <w:lang w:val="en-US" w:eastAsia="en-US"/>
        </w:rPr>
      </w:pPr>
      <w:hyperlink w:anchor="_Toc1350528337">
        <w:r w:rsidR="0539DD67" w:rsidRPr="00612DC2">
          <w:rPr>
            <w:rStyle w:val="Hiperveza"/>
            <w:rFonts w:asciiTheme="minorHAnsi" w:hAnsiTheme="minorHAnsi" w:cstheme="minorHAnsi"/>
          </w:rPr>
          <w:t>3.3</w:t>
        </w:r>
        <w:r w:rsidR="007C36B5" w:rsidRPr="00612DC2">
          <w:rPr>
            <w:rFonts w:asciiTheme="minorHAnsi" w:hAnsiTheme="minorHAnsi" w:cstheme="minorHAnsi"/>
          </w:rPr>
          <w:tab/>
        </w:r>
        <w:r w:rsidR="0539DD67" w:rsidRPr="00612DC2">
          <w:rPr>
            <w:rStyle w:val="Hiperveza"/>
            <w:rFonts w:asciiTheme="minorHAnsi" w:hAnsiTheme="minorHAnsi" w:cstheme="minorHAnsi"/>
          </w:rPr>
          <w:t>Silabusi kolegija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_Toc1350528337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12</w:t>
        </w:r>
        <w:r w:rsidR="007C36B5" w:rsidRPr="00612DC2">
          <w:rPr>
            <w:rFonts w:asciiTheme="minorHAnsi" w:hAnsiTheme="minorHAnsi" w:cstheme="minorHAnsi"/>
          </w:rPr>
          <w:fldChar w:fldCharType="end"/>
        </w:r>
      </w:hyperlink>
    </w:p>
    <w:p w14:paraId="4A45A8FD" w14:textId="0296A83B" w:rsidR="006114E8" w:rsidRPr="00612DC2" w:rsidRDefault="003D0932" w:rsidP="007D592B">
      <w:pPr>
        <w:pStyle w:val="Sadraj2"/>
        <w:rPr>
          <w:rFonts w:asciiTheme="minorHAnsi" w:hAnsiTheme="minorHAnsi" w:cstheme="minorHAnsi"/>
          <w:lang w:val="en-US" w:eastAsia="en-US"/>
        </w:rPr>
      </w:pPr>
      <w:hyperlink w:anchor="_Toc1213619618">
        <w:r w:rsidR="0539DD67" w:rsidRPr="00612DC2">
          <w:rPr>
            <w:rStyle w:val="Hiperveza"/>
            <w:rFonts w:asciiTheme="minorHAnsi" w:hAnsiTheme="minorHAnsi" w:cstheme="minorHAnsi"/>
          </w:rPr>
          <w:t>3.4</w:t>
        </w:r>
        <w:r w:rsidR="007C36B5" w:rsidRPr="00612DC2">
          <w:rPr>
            <w:rFonts w:asciiTheme="minorHAnsi" w:hAnsiTheme="minorHAnsi" w:cstheme="minorHAnsi"/>
          </w:rPr>
          <w:tab/>
        </w:r>
        <w:r w:rsidR="0539DD67" w:rsidRPr="00612DC2">
          <w:rPr>
            <w:rStyle w:val="Hiperveza"/>
            <w:rFonts w:asciiTheme="minorHAnsi" w:hAnsiTheme="minorHAnsi" w:cstheme="minorHAnsi"/>
          </w:rPr>
          <w:t>Struktura studija, ritam studiranja i obveze studenata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_Toc1213619618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93</w:t>
        </w:r>
        <w:r w:rsidR="007C36B5" w:rsidRPr="00612DC2">
          <w:rPr>
            <w:rFonts w:asciiTheme="minorHAnsi" w:hAnsiTheme="minorHAnsi" w:cstheme="minorHAnsi"/>
          </w:rPr>
          <w:fldChar w:fldCharType="end"/>
        </w:r>
      </w:hyperlink>
    </w:p>
    <w:p w14:paraId="6D70C00F" w14:textId="68CB7513" w:rsidR="006114E8" w:rsidRPr="00612DC2" w:rsidRDefault="003D0932" w:rsidP="007D592B">
      <w:pPr>
        <w:pStyle w:val="Sadraj2"/>
        <w:rPr>
          <w:rFonts w:asciiTheme="minorHAnsi" w:hAnsiTheme="minorHAnsi" w:cstheme="minorHAnsi"/>
          <w:lang w:val="en-US" w:eastAsia="en-US"/>
        </w:rPr>
      </w:pPr>
      <w:hyperlink w:anchor="_Toc301781751">
        <w:r w:rsidR="0539DD67" w:rsidRPr="00612DC2">
          <w:rPr>
            <w:rStyle w:val="Hiperveza"/>
            <w:rFonts w:asciiTheme="minorHAnsi" w:hAnsiTheme="minorHAnsi" w:cstheme="minorHAnsi"/>
          </w:rPr>
          <w:t>3.5</w:t>
        </w:r>
        <w:r w:rsidR="007C36B5" w:rsidRPr="00612DC2">
          <w:rPr>
            <w:rFonts w:asciiTheme="minorHAnsi" w:hAnsiTheme="minorHAnsi" w:cstheme="minorHAnsi"/>
          </w:rPr>
          <w:tab/>
        </w:r>
        <w:r w:rsidR="0539DD67" w:rsidRPr="00612DC2">
          <w:rPr>
            <w:rStyle w:val="Hiperveza"/>
            <w:rFonts w:asciiTheme="minorHAnsi" w:hAnsiTheme="minorHAnsi" w:cstheme="minorHAnsi"/>
          </w:rPr>
          <w:t>Popis predmeta koji studenti mogu izabrati s drugih studija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_Toc301781751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93</w:t>
        </w:r>
        <w:r w:rsidR="007C36B5" w:rsidRPr="00612DC2">
          <w:rPr>
            <w:rFonts w:asciiTheme="minorHAnsi" w:hAnsiTheme="minorHAnsi" w:cstheme="minorHAnsi"/>
          </w:rPr>
          <w:fldChar w:fldCharType="end"/>
        </w:r>
      </w:hyperlink>
    </w:p>
    <w:p w14:paraId="1984EA99" w14:textId="6722E192" w:rsidR="006114E8" w:rsidRPr="00612DC2" w:rsidRDefault="003D0932" w:rsidP="007D592B">
      <w:pPr>
        <w:pStyle w:val="Sadraj2"/>
        <w:rPr>
          <w:rFonts w:asciiTheme="minorHAnsi" w:hAnsiTheme="minorHAnsi" w:cstheme="minorHAnsi"/>
          <w:lang w:val="en-US" w:eastAsia="en-US"/>
        </w:rPr>
      </w:pPr>
      <w:hyperlink w:anchor="_Toc559047072">
        <w:r w:rsidR="0539DD67" w:rsidRPr="00612DC2">
          <w:rPr>
            <w:rStyle w:val="Hiperveza"/>
            <w:rFonts w:asciiTheme="minorHAnsi" w:hAnsiTheme="minorHAnsi" w:cstheme="minorHAnsi"/>
          </w:rPr>
          <w:t>3.6</w:t>
        </w:r>
        <w:r w:rsidR="007C36B5" w:rsidRPr="00612DC2">
          <w:rPr>
            <w:rFonts w:asciiTheme="minorHAnsi" w:hAnsiTheme="minorHAnsi" w:cstheme="minorHAnsi"/>
          </w:rPr>
          <w:tab/>
        </w:r>
        <w:r w:rsidR="0539DD67" w:rsidRPr="00612DC2">
          <w:rPr>
            <w:rStyle w:val="Hiperveza"/>
            <w:rFonts w:asciiTheme="minorHAnsi" w:hAnsiTheme="minorHAnsi" w:cstheme="minorHAnsi"/>
          </w:rPr>
          <w:t>Popis predmeta koji se mogu izvoditi na stranom jeziku</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_Toc559047072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93</w:t>
        </w:r>
        <w:r w:rsidR="007C36B5" w:rsidRPr="00612DC2">
          <w:rPr>
            <w:rFonts w:asciiTheme="minorHAnsi" w:hAnsiTheme="minorHAnsi" w:cstheme="minorHAnsi"/>
          </w:rPr>
          <w:fldChar w:fldCharType="end"/>
        </w:r>
      </w:hyperlink>
    </w:p>
    <w:p w14:paraId="1B28BFD5" w14:textId="332BD515" w:rsidR="006114E8" w:rsidRPr="00612DC2" w:rsidRDefault="003D0932" w:rsidP="007D592B">
      <w:pPr>
        <w:pStyle w:val="Sadraj2"/>
        <w:rPr>
          <w:rFonts w:asciiTheme="minorHAnsi" w:hAnsiTheme="minorHAnsi" w:cstheme="minorHAnsi"/>
          <w:lang w:val="en-US" w:eastAsia="en-US"/>
        </w:rPr>
      </w:pPr>
      <w:hyperlink w:anchor="_Toc1860940219">
        <w:r w:rsidR="0539DD67" w:rsidRPr="00612DC2">
          <w:rPr>
            <w:rStyle w:val="Hiperveza"/>
            <w:rFonts w:asciiTheme="minorHAnsi" w:hAnsiTheme="minorHAnsi" w:cstheme="minorHAnsi"/>
          </w:rPr>
          <w:t>3.7</w:t>
        </w:r>
        <w:r w:rsidR="007C36B5" w:rsidRPr="00612DC2">
          <w:rPr>
            <w:rFonts w:asciiTheme="minorHAnsi" w:hAnsiTheme="minorHAnsi" w:cstheme="minorHAnsi"/>
          </w:rPr>
          <w:tab/>
        </w:r>
        <w:r w:rsidR="0539DD67" w:rsidRPr="00612DC2">
          <w:rPr>
            <w:rStyle w:val="Hiperveza"/>
            <w:rFonts w:asciiTheme="minorHAnsi" w:hAnsiTheme="minorHAnsi" w:cstheme="minorHAnsi"/>
          </w:rPr>
          <w:t>Kriteriji i uvjeti prijenosa ECTS-bodova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_Toc1860940219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93</w:t>
        </w:r>
        <w:r w:rsidR="007C36B5" w:rsidRPr="00612DC2">
          <w:rPr>
            <w:rFonts w:asciiTheme="minorHAnsi" w:hAnsiTheme="minorHAnsi" w:cstheme="minorHAnsi"/>
          </w:rPr>
          <w:fldChar w:fldCharType="end"/>
        </w:r>
      </w:hyperlink>
    </w:p>
    <w:p w14:paraId="05541677" w14:textId="15B2DFB1" w:rsidR="006114E8" w:rsidRPr="00612DC2" w:rsidRDefault="003D0932" w:rsidP="007D592B">
      <w:pPr>
        <w:pStyle w:val="Sadraj2"/>
        <w:rPr>
          <w:rFonts w:asciiTheme="minorHAnsi" w:hAnsiTheme="minorHAnsi" w:cstheme="minorHAnsi"/>
          <w:lang w:val="en-US"/>
        </w:rPr>
      </w:pPr>
      <w:hyperlink w:anchor="_Toc940509282">
        <w:r w:rsidR="0539DD67" w:rsidRPr="00612DC2">
          <w:rPr>
            <w:rStyle w:val="Hiperveza"/>
            <w:rFonts w:asciiTheme="minorHAnsi" w:hAnsiTheme="minorHAnsi" w:cstheme="minorHAnsi"/>
          </w:rPr>
          <w:t>3.8</w:t>
        </w:r>
        <w:r w:rsidR="007C36B5" w:rsidRPr="00612DC2">
          <w:rPr>
            <w:rFonts w:asciiTheme="minorHAnsi" w:hAnsiTheme="minorHAnsi" w:cstheme="minorHAnsi"/>
          </w:rPr>
          <w:tab/>
        </w:r>
        <w:r w:rsidR="0539DD67" w:rsidRPr="00612DC2">
          <w:rPr>
            <w:rStyle w:val="Hiperveza"/>
            <w:rFonts w:asciiTheme="minorHAnsi" w:hAnsiTheme="minorHAnsi" w:cstheme="minorHAnsi"/>
          </w:rPr>
          <w:t>Način završetka studija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_Toc940509282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94</w:t>
        </w:r>
        <w:r w:rsidR="007C36B5" w:rsidRPr="00612DC2">
          <w:rPr>
            <w:rFonts w:asciiTheme="minorHAnsi" w:hAnsiTheme="minorHAnsi" w:cstheme="minorHAnsi"/>
          </w:rPr>
          <w:fldChar w:fldCharType="end"/>
        </w:r>
      </w:hyperlink>
    </w:p>
    <w:p w14:paraId="05EE7CAB" w14:textId="36AD2220" w:rsidR="006114E8" w:rsidRPr="00612DC2" w:rsidRDefault="003D0932" w:rsidP="007D592B">
      <w:pPr>
        <w:pStyle w:val="Sadraj2"/>
        <w:rPr>
          <w:rFonts w:asciiTheme="minorHAnsi" w:hAnsiTheme="minorHAnsi" w:cstheme="minorHAnsi"/>
          <w:lang w:val="en-US" w:eastAsia="en-US"/>
        </w:rPr>
      </w:pPr>
      <w:hyperlink w:anchor="_Toc2104621003">
        <w:r w:rsidR="0539DD67" w:rsidRPr="00612DC2">
          <w:rPr>
            <w:rStyle w:val="Hiperveza"/>
            <w:rFonts w:asciiTheme="minorHAnsi" w:hAnsiTheme="minorHAnsi" w:cstheme="minorHAnsi"/>
          </w:rPr>
          <w:t>3.9</w:t>
        </w:r>
        <w:r w:rsidR="007C36B5" w:rsidRPr="00612DC2">
          <w:rPr>
            <w:rFonts w:asciiTheme="minorHAnsi" w:hAnsiTheme="minorHAnsi" w:cstheme="minorHAnsi"/>
          </w:rPr>
          <w:tab/>
        </w:r>
        <w:r w:rsidR="0539DD67" w:rsidRPr="00612DC2">
          <w:rPr>
            <w:rStyle w:val="Hiperveza"/>
            <w:rFonts w:asciiTheme="minorHAnsi" w:hAnsiTheme="minorHAnsi" w:cstheme="minorHAnsi"/>
          </w:rPr>
          <w:t>Uvjeti pod kojima studenti koji su prekinuli studij ili su izgubili pravo  studiranja na jednom studijskom programu mogu nastaviti studij</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_Toc2104621003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94</w:t>
        </w:r>
        <w:r w:rsidR="007C36B5" w:rsidRPr="00612DC2">
          <w:rPr>
            <w:rFonts w:asciiTheme="minorHAnsi" w:hAnsiTheme="minorHAnsi" w:cstheme="minorHAnsi"/>
          </w:rPr>
          <w:fldChar w:fldCharType="end"/>
        </w:r>
      </w:hyperlink>
    </w:p>
    <w:p w14:paraId="293170C2" w14:textId="1D25D143" w:rsidR="006114E8" w:rsidRPr="00612DC2" w:rsidRDefault="003D0932" w:rsidP="0539DD67">
      <w:pPr>
        <w:pStyle w:val="Sadraj1"/>
        <w:tabs>
          <w:tab w:val="left" w:pos="435"/>
          <w:tab w:val="right" w:leader="dot" w:pos="9060"/>
        </w:tabs>
        <w:rPr>
          <w:rFonts w:asciiTheme="minorHAnsi" w:eastAsia="Times New Roman" w:hAnsiTheme="minorHAnsi" w:cstheme="minorHAnsi"/>
          <w:noProof/>
          <w:lang w:val="en-US"/>
        </w:rPr>
      </w:pPr>
      <w:hyperlink w:anchor="_Toc2119412061">
        <w:r w:rsidR="0539DD67" w:rsidRPr="00612DC2">
          <w:rPr>
            <w:rStyle w:val="Hiperveza"/>
            <w:rFonts w:asciiTheme="minorHAnsi" w:hAnsiTheme="minorHAnsi" w:cstheme="minorHAnsi"/>
            <w:noProof/>
          </w:rPr>
          <w:t>4.</w:t>
        </w:r>
        <w:r w:rsidR="007C36B5" w:rsidRPr="00612DC2">
          <w:rPr>
            <w:rFonts w:asciiTheme="minorHAnsi" w:hAnsiTheme="minorHAnsi" w:cstheme="minorHAnsi"/>
            <w:noProof/>
          </w:rPr>
          <w:tab/>
        </w:r>
        <w:r w:rsidR="0539DD67" w:rsidRPr="00612DC2">
          <w:rPr>
            <w:rStyle w:val="Hiperveza"/>
            <w:rFonts w:asciiTheme="minorHAnsi" w:hAnsiTheme="minorHAnsi" w:cstheme="minorHAnsi"/>
            <w:b/>
            <w:noProof/>
          </w:rPr>
          <w:t>UVJETI IZVOĐENJA STUDIJA</w:t>
        </w:r>
        <w:r w:rsidR="007C36B5" w:rsidRPr="00612DC2">
          <w:rPr>
            <w:rFonts w:asciiTheme="minorHAnsi" w:hAnsiTheme="minorHAnsi" w:cstheme="minorHAnsi"/>
            <w:noProof/>
          </w:rPr>
          <w:tab/>
        </w:r>
        <w:r w:rsidR="007C36B5" w:rsidRPr="00612DC2">
          <w:rPr>
            <w:rFonts w:asciiTheme="minorHAnsi" w:hAnsiTheme="minorHAnsi" w:cstheme="minorHAnsi"/>
            <w:noProof/>
          </w:rPr>
          <w:fldChar w:fldCharType="begin"/>
        </w:r>
        <w:r w:rsidR="007C36B5" w:rsidRPr="00612DC2">
          <w:rPr>
            <w:rFonts w:asciiTheme="minorHAnsi" w:hAnsiTheme="minorHAnsi" w:cstheme="minorHAnsi"/>
            <w:noProof/>
          </w:rPr>
          <w:instrText>PAGEREF _Toc2119412061 \h</w:instrText>
        </w:r>
        <w:r w:rsidR="007C36B5" w:rsidRPr="00612DC2">
          <w:rPr>
            <w:rFonts w:asciiTheme="minorHAnsi" w:hAnsiTheme="minorHAnsi" w:cstheme="minorHAnsi"/>
            <w:noProof/>
          </w:rPr>
        </w:r>
        <w:r w:rsidR="007C36B5" w:rsidRPr="00612DC2">
          <w:rPr>
            <w:rFonts w:asciiTheme="minorHAnsi" w:hAnsiTheme="minorHAnsi" w:cstheme="minorHAnsi"/>
            <w:noProof/>
          </w:rPr>
          <w:fldChar w:fldCharType="separate"/>
        </w:r>
        <w:r w:rsidR="00AF78B3">
          <w:rPr>
            <w:rFonts w:asciiTheme="minorHAnsi" w:hAnsiTheme="minorHAnsi" w:cstheme="minorHAnsi"/>
            <w:noProof/>
          </w:rPr>
          <w:t>95</w:t>
        </w:r>
        <w:r w:rsidR="007C36B5" w:rsidRPr="00612DC2">
          <w:rPr>
            <w:rFonts w:asciiTheme="minorHAnsi" w:hAnsiTheme="minorHAnsi" w:cstheme="minorHAnsi"/>
            <w:noProof/>
          </w:rPr>
          <w:fldChar w:fldCharType="end"/>
        </w:r>
      </w:hyperlink>
    </w:p>
    <w:p w14:paraId="68BF84A3" w14:textId="19D6CBB4" w:rsidR="006114E8" w:rsidRPr="00612DC2" w:rsidRDefault="003D0932" w:rsidP="007D592B">
      <w:pPr>
        <w:pStyle w:val="Sadraj2"/>
        <w:rPr>
          <w:rFonts w:asciiTheme="minorHAnsi" w:hAnsiTheme="minorHAnsi" w:cstheme="minorHAnsi"/>
          <w:lang w:val="en-US" w:eastAsia="en-US"/>
        </w:rPr>
      </w:pPr>
      <w:hyperlink w:anchor="_Toc786474266">
        <w:r w:rsidR="0539DD67" w:rsidRPr="00612DC2">
          <w:rPr>
            <w:rStyle w:val="Hiperveza"/>
            <w:rFonts w:asciiTheme="minorHAnsi" w:hAnsiTheme="minorHAnsi" w:cstheme="minorHAnsi"/>
          </w:rPr>
          <w:t>4.1</w:t>
        </w:r>
        <w:r w:rsidR="007C36B5" w:rsidRPr="00612DC2">
          <w:rPr>
            <w:rFonts w:asciiTheme="minorHAnsi" w:hAnsiTheme="minorHAnsi" w:cstheme="minorHAnsi"/>
          </w:rPr>
          <w:tab/>
        </w:r>
        <w:r w:rsidR="0539DD67" w:rsidRPr="00612DC2">
          <w:rPr>
            <w:rStyle w:val="Hiperveza"/>
            <w:rFonts w:asciiTheme="minorHAnsi" w:hAnsiTheme="minorHAnsi" w:cstheme="minorHAnsi"/>
          </w:rPr>
          <w:t>Mjesto izvođenja studijskog programa</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_Toc786474266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95</w:t>
        </w:r>
        <w:r w:rsidR="007C36B5" w:rsidRPr="00612DC2">
          <w:rPr>
            <w:rFonts w:asciiTheme="minorHAnsi" w:hAnsiTheme="minorHAnsi" w:cstheme="minorHAnsi"/>
          </w:rPr>
          <w:fldChar w:fldCharType="end"/>
        </w:r>
      </w:hyperlink>
    </w:p>
    <w:p w14:paraId="165049F8" w14:textId="2A0C99B9" w:rsidR="006114E8" w:rsidRPr="00612DC2" w:rsidRDefault="003D0932" w:rsidP="007D592B">
      <w:pPr>
        <w:pStyle w:val="Sadraj2"/>
        <w:rPr>
          <w:rFonts w:asciiTheme="minorHAnsi" w:hAnsiTheme="minorHAnsi" w:cstheme="minorHAnsi"/>
          <w:lang w:val="en-US" w:eastAsia="en-US"/>
        </w:rPr>
      </w:pPr>
      <w:hyperlink w:anchor="_Toc1460796017">
        <w:r w:rsidR="0539DD67" w:rsidRPr="00612DC2">
          <w:rPr>
            <w:rStyle w:val="Hiperveza"/>
            <w:rFonts w:asciiTheme="minorHAnsi" w:hAnsiTheme="minorHAnsi" w:cstheme="minorHAnsi"/>
          </w:rPr>
          <w:t>4.2</w:t>
        </w:r>
        <w:r w:rsidR="007C36B5" w:rsidRPr="00612DC2">
          <w:rPr>
            <w:rFonts w:asciiTheme="minorHAnsi" w:hAnsiTheme="minorHAnsi" w:cstheme="minorHAnsi"/>
          </w:rPr>
          <w:tab/>
        </w:r>
        <w:r w:rsidR="0539DD67" w:rsidRPr="00612DC2">
          <w:rPr>
            <w:rStyle w:val="Hiperveza"/>
            <w:rFonts w:asciiTheme="minorHAnsi" w:hAnsiTheme="minorHAnsi" w:cstheme="minorHAnsi"/>
          </w:rPr>
          <w:t>Podaci o prostoru i opremi</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_Toc1460796017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95</w:t>
        </w:r>
        <w:r w:rsidR="007C36B5" w:rsidRPr="00612DC2">
          <w:rPr>
            <w:rFonts w:asciiTheme="minorHAnsi" w:hAnsiTheme="minorHAnsi" w:cstheme="minorHAnsi"/>
          </w:rPr>
          <w:fldChar w:fldCharType="end"/>
        </w:r>
      </w:hyperlink>
    </w:p>
    <w:p w14:paraId="21326006" w14:textId="7F47D0FB" w:rsidR="006114E8" w:rsidRPr="00612DC2" w:rsidRDefault="003D0932" w:rsidP="007D592B">
      <w:pPr>
        <w:pStyle w:val="Sadraj2"/>
        <w:rPr>
          <w:rFonts w:asciiTheme="minorHAnsi" w:hAnsiTheme="minorHAnsi" w:cstheme="minorHAnsi"/>
          <w:lang w:val="en-US" w:eastAsia="en-US"/>
        </w:rPr>
      </w:pPr>
      <w:hyperlink w:anchor="_Toc70109174">
        <w:r w:rsidR="0539DD67" w:rsidRPr="00612DC2">
          <w:rPr>
            <w:rStyle w:val="Hiperveza"/>
            <w:rFonts w:asciiTheme="minorHAnsi" w:hAnsiTheme="minorHAnsi" w:cstheme="minorHAnsi"/>
          </w:rPr>
          <w:t>4.3</w:t>
        </w:r>
        <w:r w:rsidR="007C36B5" w:rsidRPr="00612DC2">
          <w:rPr>
            <w:rFonts w:asciiTheme="minorHAnsi" w:hAnsiTheme="minorHAnsi" w:cstheme="minorHAnsi"/>
          </w:rPr>
          <w:tab/>
        </w:r>
        <w:r w:rsidR="0539DD67" w:rsidRPr="00612DC2">
          <w:rPr>
            <w:rStyle w:val="Hiperveza"/>
            <w:rFonts w:asciiTheme="minorHAnsi" w:hAnsiTheme="minorHAnsi" w:cstheme="minorHAnsi"/>
          </w:rPr>
          <w:t>Nastavnici uključeni u izvedbu</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_Toc70109174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96</w:t>
        </w:r>
        <w:r w:rsidR="007C36B5" w:rsidRPr="00612DC2">
          <w:rPr>
            <w:rFonts w:asciiTheme="minorHAnsi" w:hAnsiTheme="minorHAnsi" w:cstheme="minorHAnsi"/>
          </w:rPr>
          <w:fldChar w:fldCharType="end"/>
        </w:r>
      </w:hyperlink>
    </w:p>
    <w:p w14:paraId="249A911C" w14:textId="73B044C0" w:rsidR="006114E8" w:rsidRPr="00612DC2" w:rsidRDefault="003D0932" w:rsidP="007D592B">
      <w:pPr>
        <w:pStyle w:val="Sadraj2"/>
        <w:rPr>
          <w:rFonts w:asciiTheme="minorHAnsi" w:hAnsiTheme="minorHAnsi" w:cstheme="minorHAnsi"/>
          <w:lang w:val="en-US" w:eastAsia="en-US"/>
        </w:rPr>
      </w:pPr>
      <w:hyperlink w:anchor="_Toc762778277">
        <w:r w:rsidR="0539DD67" w:rsidRPr="00612DC2">
          <w:rPr>
            <w:rStyle w:val="Hiperveza"/>
            <w:rFonts w:asciiTheme="minorHAnsi" w:hAnsiTheme="minorHAnsi" w:cstheme="minorHAnsi"/>
          </w:rPr>
          <w:t>4.4</w:t>
        </w:r>
        <w:r w:rsidR="007C36B5" w:rsidRPr="00612DC2">
          <w:rPr>
            <w:rFonts w:asciiTheme="minorHAnsi" w:hAnsiTheme="minorHAnsi" w:cstheme="minorHAnsi"/>
          </w:rPr>
          <w:tab/>
        </w:r>
        <w:r w:rsidR="0539DD67" w:rsidRPr="00612DC2">
          <w:rPr>
            <w:rStyle w:val="Hiperveza"/>
            <w:rFonts w:asciiTheme="minorHAnsi" w:hAnsiTheme="minorHAnsi" w:cstheme="minorHAnsi"/>
          </w:rPr>
          <w:t>Nastavna radilišta za provođenje praktične nastave, sporazumi i suradnici za praktičnu nastavu i stručnu praksu</w:t>
        </w:r>
        <w:r w:rsidR="007C36B5" w:rsidRPr="00612DC2">
          <w:rPr>
            <w:rFonts w:asciiTheme="minorHAnsi" w:hAnsiTheme="minorHAnsi" w:cstheme="minorHAnsi"/>
          </w:rPr>
          <w:tab/>
        </w:r>
        <w:r w:rsidR="007C36B5" w:rsidRPr="00612DC2">
          <w:rPr>
            <w:rFonts w:asciiTheme="minorHAnsi" w:hAnsiTheme="minorHAnsi" w:cstheme="minorHAnsi"/>
          </w:rPr>
          <w:fldChar w:fldCharType="begin"/>
        </w:r>
        <w:r w:rsidR="007C36B5" w:rsidRPr="00612DC2">
          <w:rPr>
            <w:rFonts w:asciiTheme="minorHAnsi" w:hAnsiTheme="minorHAnsi" w:cstheme="minorHAnsi"/>
          </w:rPr>
          <w:instrText>PAGEREF _Toc762778277 \h</w:instrText>
        </w:r>
        <w:r w:rsidR="007C36B5" w:rsidRPr="00612DC2">
          <w:rPr>
            <w:rFonts w:asciiTheme="minorHAnsi" w:hAnsiTheme="minorHAnsi" w:cstheme="minorHAnsi"/>
          </w:rPr>
        </w:r>
        <w:r w:rsidR="007C36B5" w:rsidRPr="00612DC2">
          <w:rPr>
            <w:rFonts w:asciiTheme="minorHAnsi" w:hAnsiTheme="minorHAnsi" w:cstheme="minorHAnsi"/>
          </w:rPr>
          <w:fldChar w:fldCharType="separate"/>
        </w:r>
        <w:r w:rsidR="00AF78B3">
          <w:rPr>
            <w:rFonts w:asciiTheme="minorHAnsi" w:hAnsiTheme="minorHAnsi" w:cstheme="minorHAnsi"/>
          </w:rPr>
          <w:t>96</w:t>
        </w:r>
        <w:r w:rsidR="007C36B5" w:rsidRPr="00612DC2">
          <w:rPr>
            <w:rFonts w:asciiTheme="minorHAnsi" w:hAnsiTheme="minorHAnsi" w:cstheme="minorHAnsi"/>
          </w:rPr>
          <w:fldChar w:fldCharType="end"/>
        </w:r>
      </w:hyperlink>
    </w:p>
    <w:p w14:paraId="7AD2CD7B" w14:textId="3A6AC1D8" w:rsidR="0539DD67" w:rsidRPr="00612DC2" w:rsidRDefault="003D0932" w:rsidP="007D592B">
      <w:pPr>
        <w:pStyle w:val="Sadraj2"/>
        <w:rPr>
          <w:rFonts w:asciiTheme="minorHAnsi" w:hAnsiTheme="minorHAnsi" w:cstheme="minorHAnsi"/>
        </w:rPr>
      </w:pPr>
      <w:hyperlink w:anchor="_Toc830696039">
        <w:r w:rsidR="0539DD67" w:rsidRPr="00612DC2">
          <w:rPr>
            <w:rStyle w:val="Hiperveza"/>
            <w:rFonts w:asciiTheme="minorHAnsi" w:hAnsiTheme="minorHAnsi" w:cstheme="minorHAnsi"/>
          </w:rPr>
          <w:t>4.5</w:t>
        </w:r>
        <w:r w:rsidR="0539DD67" w:rsidRPr="00612DC2">
          <w:rPr>
            <w:rFonts w:asciiTheme="minorHAnsi" w:hAnsiTheme="minorHAnsi" w:cstheme="minorHAnsi"/>
          </w:rPr>
          <w:tab/>
        </w:r>
        <w:r w:rsidR="0539DD67" w:rsidRPr="00612DC2">
          <w:rPr>
            <w:rStyle w:val="Hiperveza"/>
            <w:rFonts w:asciiTheme="minorHAnsi" w:hAnsiTheme="minorHAnsi" w:cstheme="minorHAnsi"/>
          </w:rPr>
          <w:t>Optimalan broj studenata</w:t>
        </w:r>
        <w:r w:rsidR="0539DD67" w:rsidRPr="00612DC2">
          <w:rPr>
            <w:rFonts w:asciiTheme="minorHAnsi" w:hAnsiTheme="minorHAnsi" w:cstheme="minorHAnsi"/>
          </w:rPr>
          <w:tab/>
        </w:r>
        <w:r w:rsidR="0539DD67" w:rsidRPr="00612DC2">
          <w:rPr>
            <w:rFonts w:asciiTheme="minorHAnsi" w:hAnsiTheme="minorHAnsi" w:cstheme="minorHAnsi"/>
          </w:rPr>
          <w:fldChar w:fldCharType="begin"/>
        </w:r>
        <w:r w:rsidR="0539DD67" w:rsidRPr="00612DC2">
          <w:rPr>
            <w:rFonts w:asciiTheme="minorHAnsi" w:hAnsiTheme="minorHAnsi" w:cstheme="minorHAnsi"/>
          </w:rPr>
          <w:instrText>PAGEREF _Toc830696039 \h</w:instrText>
        </w:r>
        <w:r w:rsidR="0539DD67" w:rsidRPr="00612DC2">
          <w:rPr>
            <w:rFonts w:asciiTheme="minorHAnsi" w:hAnsiTheme="minorHAnsi" w:cstheme="minorHAnsi"/>
          </w:rPr>
        </w:r>
        <w:r w:rsidR="0539DD67" w:rsidRPr="00612DC2">
          <w:rPr>
            <w:rFonts w:asciiTheme="minorHAnsi" w:hAnsiTheme="minorHAnsi" w:cstheme="minorHAnsi"/>
          </w:rPr>
          <w:fldChar w:fldCharType="separate"/>
        </w:r>
        <w:r w:rsidR="00AF78B3">
          <w:rPr>
            <w:rFonts w:asciiTheme="minorHAnsi" w:hAnsiTheme="minorHAnsi" w:cstheme="minorHAnsi"/>
          </w:rPr>
          <w:t>97</w:t>
        </w:r>
        <w:r w:rsidR="0539DD67" w:rsidRPr="00612DC2">
          <w:rPr>
            <w:rFonts w:asciiTheme="minorHAnsi" w:hAnsiTheme="minorHAnsi" w:cstheme="minorHAnsi"/>
          </w:rPr>
          <w:fldChar w:fldCharType="end"/>
        </w:r>
      </w:hyperlink>
    </w:p>
    <w:p w14:paraId="1FD4A27F" w14:textId="77DC84CD" w:rsidR="0539DD67" w:rsidRPr="00612DC2" w:rsidRDefault="003D0932" w:rsidP="007D592B">
      <w:pPr>
        <w:pStyle w:val="Sadraj2"/>
        <w:rPr>
          <w:rFonts w:asciiTheme="minorHAnsi" w:hAnsiTheme="minorHAnsi" w:cstheme="minorHAnsi"/>
        </w:rPr>
      </w:pPr>
      <w:hyperlink w:anchor="_Toc1564759536">
        <w:r w:rsidR="0539DD67" w:rsidRPr="00612DC2">
          <w:rPr>
            <w:rStyle w:val="Hiperveza"/>
            <w:rFonts w:asciiTheme="minorHAnsi" w:hAnsiTheme="minorHAnsi" w:cstheme="minorHAnsi"/>
          </w:rPr>
          <w:t>4.6</w:t>
        </w:r>
        <w:r w:rsidR="0539DD67" w:rsidRPr="00612DC2">
          <w:rPr>
            <w:rFonts w:asciiTheme="minorHAnsi" w:hAnsiTheme="minorHAnsi" w:cstheme="minorHAnsi"/>
          </w:rPr>
          <w:tab/>
        </w:r>
        <w:r w:rsidR="0539DD67" w:rsidRPr="00612DC2">
          <w:rPr>
            <w:rStyle w:val="Hiperveza"/>
            <w:rFonts w:asciiTheme="minorHAnsi" w:hAnsiTheme="minorHAnsi" w:cstheme="minorHAnsi"/>
          </w:rPr>
          <w:t>Način praćenja kvalitete i uspješnosti izvedbe studijskog programa te sudjelovanje studenata u ocjenjivanju studijskog programa</w:t>
        </w:r>
        <w:r w:rsidR="0539DD67" w:rsidRPr="00612DC2">
          <w:rPr>
            <w:rFonts w:asciiTheme="minorHAnsi" w:hAnsiTheme="minorHAnsi" w:cstheme="minorHAnsi"/>
          </w:rPr>
          <w:tab/>
        </w:r>
        <w:r w:rsidR="0539DD67" w:rsidRPr="00612DC2">
          <w:rPr>
            <w:rFonts w:asciiTheme="minorHAnsi" w:hAnsiTheme="minorHAnsi" w:cstheme="minorHAnsi"/>
          </w:rPr>
          <w:fldChar w:fldCharType="begin"/>
        </w:r>
        <w:r w:rsidR="0539DD67" w:rsidRPr="00612DC2">
          <w:rPr>
            <w:rFonts w:asciiTheme="minorHAnsi" w:hAnsiTheme="minorHAnsi" w:cstheme="minorHAnsi"/>
          </w:rPr>
          <w:instrText>PAGEREF _Toc1564759536 \h</w:instrText>
        </w:r>
        <w:r w:rsidR="0539DD67" w:rsidRPr="00612DC2">
          <w:rPr>
            <w:rFonts w:asciiTheme="minorHAnsi" w:hAnsiTheme="minorHAnsi" w:cstheme="minorHAnsi"/>
          </w:rPr>
        </w:r>
        <w:r w:rsidR="0539DD67" w:rsidRPr="00612DC2">
          <w:rPr>
            <w:rFonts w:asciiTheme="minorHAnsi" w:hAnsiTheme="minorHAnsi" w:cstheme="minorHAnsi"/>
          </w:rPr>
          <w:fldChar w:fldCharType="separate"/>
        </w:r>
        <w:r w:rsidR="00AF78B3">
          <w:rPr>
            <w:rFonts w:asciiTheme="minorHAnsi" w:hAnsiTheme="minorHAnsi" w:cstheme="minorHAnsi"/>
          </w:rPr>
          <w:t>97</w:t>
        </w:r>
        <w:r w:rsidR="0539DD67" w:rsidRPr="00612DC2">
          <w:rPr>
            <w:rFonts w:asciiTheme="minorHAnsi" w:hAnsiTheme="minorHAnsi" w:cstheme="minorHAnsi"/>
          </w:rPr>
          <w:fldChar w:fldCharType="end"/>
        </w:r>
      </w:hyperlink>
      <w:r w:rsidR="0539DD67" w:rsidRPr="00612DC2">
        <w:rPr>
          <w:rFonts w:asciiTheme="minorHAnsi" w:hAnsiTheme="minorHAnsi" w:cstheme="minorHAnsi"/>
        </w:rPr>
        <w:fldChar w:fldCharType="end"/>
      </w:r>
    </w:p>
    <w:p w14:paraId="45B01117" w14:textId="1B39256B" w:rsidR="503EC314" w:rsidRPr="00612DC2" w:rsidRDefault="503EC314">
      <w:pPr>
        <w:rPr>
          <w:rFonts w:cstheme="minorHAnsi"/>
        </w:rPr>
      </w:pPr>
      <w:r w:rsidRPr="00612DC2">
        <w:rPr>
          <w:rFonts w:cstheme="minorHAnsi"/>
        </w:rPr>
        <w:br w:type="page"/>
      </w:r>
    </w:p>
    <w:p w14:paraId="3E163BD2" w14:textId="77777777" w:rsidR="001D4BE3" w:rsidRPr="00612DC2" w:rsidRDefault="001D4BE3" w:rsidP="16F43922">
      <w:pPr>
        <w:pStyle w:val="Naslov1"/>
        <w:keepNext w:val="0"/>
        <w:widowControl w:val="0"/>
        <w:ind w:left="360"/>
        <w:jc w:val="both"/>
        <w:rPr>
          <w:rFonts w:asciiTheme="minorHAnsi" w:hAnsiTheme="minorHAnsi" w:cstheme="minorHAnsi"/>
          <w:b/>
          <w:bCs/>
        </w:rPr>
      </w:pPr>
      <w:bookmarkStart w:id="0" w:name="_Toc491190347"/>
      <w:r w:rsidRPr="00612DC2">
        <w:rPr>
          <w:rFonts w:asciiTheme="minorHAnsi" w:hAnsiTheme="minorHAnsi" w:cstheme="minorHAnsi"/>
          <w:b/>
          <w:bCs/>
        </w:rPr>
        <w:t>UVOD</w:t>
      </w:r>
      <w:bookmarkEnd w:id="0"/>
    </w:p>
    <w:p w14:paraId="7601B9DB" w14:textId="77777777" w:rsidR="00332745" w:rsidRPr="00612DC2" w:rsidRDefault="00332745" w:rsidP="16F43922">
      <w:pPr>
        <w:widowControl w:val="0"/>
        <w:spacing w:after="0"/>
        <w:jc w:val="both"/>
        <w:rPr>
          <w:rFonts w:cstheme="minorHAnsi"/>
        </w:rPr>
      </w:pPr>
    </w:p>
    <w:p w14:paraId="6CA85ED5" w14:textId="3D06DD50" w:rsidR="16F43922" w:rsidRPr="00612DC2" w:rsidRDefault="16F43922" w:rsidP="16F43922">
      <w:pPr>
        <w:widowControl w:val="0"/>
        <w:spacing w:after="0"/>
        <w:jc w:val="both"/>
        <w:rPr>
          <w:rFonts w:cstheme="minorHAnsi"/>
        </w:rPr>
      </w:pPr>
    </w:p>
    <w:p w14:paraId="3A39B1E9" w14:textId="77777777" w:rsidR="00AE7C45" w:rsidRPr="009C1587" w:rsidRDefault="008B1082" w:rsidP="007E681C">
      <w:pPr>
        <w:widowControl w:val="0"/>
        <w:spacing w:after="0"/>
        <w:jc w:val="both"/>
        <w:rPr>
          <w:rFonts w:cstheme="minorHAnsi"/>
          <w:sz w:val="24"/>
          <w:szCs w:val="24"/>
        </w:rPr>
      </w:pPr>
      <w:r w:rsidRPr="00612DC2">
        <w:rPr>
          <w:rFonts w:cstheme="minorHAnsi"/>
          <w:sz w:val="24"/>
          <w:szCs w:val="24"/>
        </w:rPr>
        <w:tab/>
      </w:r>
      <w:r w:rsidR="007E681C">
        <w:rPr>
          <w:rFonts w:cstheme="minorHAnsi"/>
          <w:sz w:val="24"/>
          <w:szCs w:val="24"/>
        </w:rPr>
        <w:t>Diplomski</w:t>
      </w:r>
      <w:r w:rsidR="00E33A19" w:rsidRPr="00612DC2">
        <w:rPr>
          <w:rFonts w:cstheme="minorHAnsi"/>
          <w:sz w:val="24"/>
          <w:szCs w:val="24"/>
        </w:rPr>
        <w:t xml:space="preserve"> stručni studij Vinarstvo predstavlja nadogradnju stručnog znanja i vještina </w:t>
      </w:r>
      <w:r w:rsidR="00AE7C45" w:rsidRPr="00AE7C45">
        <w:rPr>
          <w:rFonts w:cstheme="minorHAnsi"/>
          <w:sz w:val="24"/>
          <w:szCs w:val="24"/>
        </w:rPr>
        <w:t xml:space="preserve">za samostalno vođenje vinogradarsko-vinarske proizvodnje te nadogradnju stručnih znanja potrebnih za </w:t>
      </w:r>
      <w:r w:rsidR="00AE7C45" w:rsidRPr="009C1587">
        <w:rPr>
          <w:rFonts w:cstheme="minorHAnsi"/>
          <w:sz w:val="24"/>
          <w:szCs w:val="24"/>
        </w:rPr>
        <w:t>upravljanje procesima proizvodnje vina i drugih proizvoda od grožđa.</w:t>
      </w:r>
    </w:p>
    <w:p w14:paraId="27AFB7B5" w14:textId="526B1BD3" w:rsidR="007E681C" w:rsidRDefault="00E33A19" w:rsidP="007E681C">
      <w:pPr>
        <w:widowControl w:val="0"/>
        <w:spacing w:after="0"/>
        <w:jc w:val="both"/>
        <w:rPr>
          <w:rFonts w:cstheme="minorHAnsi"/>
          <w:sz w:val="24"/>
          <w:szCs w:val="24"/>
        </w:rPr>
      </w:pPr>
      <w:r w:rsidRPr="009C1587">
        <w:rPr>
          <w:rFonts w:cstheme="minorHAnsi"/>
          <w:sz w:val="24"/>
          <w:szCs w:val="24"/>
        </w:rPr>
        <w:t xml:space="preserve">za završene </w:t>
      </w:r>
      <w:r w:rsidR="69D9E9F6" w:rsidRPr="009C1587">
        <w:rPr>
          <w:rFonts w:cstheme="minorHAnsi"/>
          <w:sz w:val="24"/>
          <w:szCs w:val="24"/>
        </w:rPr>
        <w:t xml:space="preserve">prvostupnike </w:t>
      </w:r>
      <w:r w:rsidRPr="009C1587">
        <w:rPr>
          <w:rFonts w:cstheme="minorHAnsi"/>
          <w:sz w:val="24"/>
          <w:szCs w:val="24"/>
        </w:rPr>
        <w:t>inženjere vinarstva.</w:t>
      </w:r>
      <w:r w:rsidRPr="00612DC2">
        <w:rPr>
          <w:rFonts w:cstheme="minorHAnsi"/>
          <w:sz w:val="24"/>
          <w:szCs w:val="24"/>
        </w:rPr>
        <w:t xml:space="preserve"> Program studija prilagođen je potrebama agroindustrijskog kompleksa sa težištem na stvaranju stručnjaka u procesu proizvodnje vina, specijalnih vina i drugih proizvoda od grožđa i vina, sa svim onim stručnim i moralnim obilježjima koja su potrebna za jedno takvo plemenito zvanje. </w:t>
      </w:r>
      <w:r w:rsidRPr="00612DC2">
        <w:rPr>
          <w:rStyle w:val="tlid-translation"/>
          <w:rFonts w:cstheme="minorHAnsi"/>
          <w:sz w:val="24"/>
          <w:szCs w:val="24"/>
        </w:rPr>
        <w:t xml:space="preserve">Studijski program omogućuje studentima da razviju i primjenjuju svoja znanja, vještine i kompetencije za uspješno vođenje </w:t>
      </w:r>
      <w:r w:rsidRPr="00612DC2">
        <w:rPr>
          <w:rFonts w:cstheme="minorHAnsi"/>
          <w:sz w:val="24"/>
          <w:szCs w:val="24"/>
        </w:rPr>
        <w:t xml:space="preserve">vinogradarsko-vinarske proizvodnje. </w:t>
      </w:r>
    </w:p>
    <w:p w14:paraId="4D33620F" w14:textId="73297CFB" w:rsidR="00D009CA" w:rsidRPr="00D009CA" w:rsidRDefault="008B1082" w:rsidP="00D009CA">
      <w:pPr>
        <w:widowControl w:val="0"/>
        <w:tabs>
          <w:tab w:val="left" w:pos="284"/>
        </w:tabs>
        <w:autoSpaceDE w:val="0"/>
        <w:autoSpaceDN w:val="0"/>
        <w:spacing w:after="0"/>
        <w:jc w:val="both"/>
        <w:rPr>
          <w:rFonts w:cstheme="minorHAnsi"/>
          <w:sz w:val="24"/>
          <w:szCs w:val="24"/>
        </w:rPr>
      </w:pPr>
      <w:r w:rsidRPr="00612DC2">
        <w:rPr>
          <w:rFonts w:cstheme="minorHAnsi"/>
          <w:sz w:val="24"/>
          <w:szCs w:val="24"/>
        </w:rPr>
        <w:tab/>
      </w:r>
      <w:r w:rsidRPr="00612DC2">
        <w:rPr>
          <w:rFonts w:cstheme="minorHAnsi"/>
          <w:sz w:val="24"/>
          <w:szCs w:val="24"/>
        </w:rPr>
        <w:tab/>
      </w:r>
      <w:r w:rsidR="00E33A19" w:rsidRPr="00612DC2">
        <w:rPr>
          <w:rFonts w:cstheme="minorHAnsi"/>
          <w:sz w:val="24"/>
          <w:szCs w:val="24"/>
        </w:rPr>
        <w:t xml:space="preserve">Moderna i kvalitetna proizvodnja grožđa i vina moguća je jedino uz usko stručno osposobljene kadrova iz tog područja. Poznato je da je pred 30-tak godina Istra, pa i hrvatsko primorje, bila vinski neatraktivna i da se većina vina prodavala kao stolno vino. U narednom razdoblju slijedio je veliki kvalitativni napredak, a posebno intenzivno razdoblje bilo je nakon 2000 godine. U tom „procvatu“ istarskog vinarstva neosporno veliku ulogu odigrao je i stručni </w:t>
      </w:r>
      <w:r w:rsidR="00D009CA">
        <w:rPr>
          <w:rFonts w:cstheme="minorHAnsi"/>
          <w:sz w:val="24"/>
          <w:szCs w:val="24"/>
        </w:rPr>
        <w:t xml:space="preserve">prijediplomski </w:t>
      </w:r>
      <w:r w:rsidR="00E33A19" w:rsidRPr="00612DC2">
        <w:rPr>
          <w:rFonts w:cstheme="minorHAnsi"/>
          <w:sz w:val="24"/>
          <w:szCs w:val="24"/>
        </w:rPr>
        <w:t>studij Vinarstva gdje su se završeni studenti uključivali u proizvodnju bilo kao vlasnici ili suvlasnici bilo kao stručne osobe zadužene z</w:t>
      </w:r>
      <w:r w:rsidR="00D009CA">
        <w:rPr>
          <w:rFonts w:cstheme="minorHAnsi"/>
          <w:sz w:val="24"/>
          <w:szCs w:val="24"/>
        </w:rPr>
        <w:t xml:space="preserve">a određeni segment proizvodnje. </w:t>
      </w:r>
      <w:r w:rsidR="00D009CA" w:rsidRPr="00D009CA">
        <w:rPr>
          <w:rFonts w:cs="Calibri"/>
          <w:sz w:val="24"/>
          <w:szCs w:val="24"/>
        </w:rPr>
        <w:t xml:space="preserve">Važnost stručnog prijediplomskog i </w:t>
      </w:r>
      <w:r w:rsidR="00D009CA">
        <w:rPr>
          <w:rFonts w:cs="Calibri"/>
          <w:sz w:val="24"/>
          <w:szCs w:val="24"/>
        </w:rPr>
        <w:t xml:space="preserve">stručnog </w:t>
      </w:r>
      <w:r w:rsidR="00D009CA" w:rsidRPr="00D009CA">
        <w:rPr>
          <w:rFonts w:cs="Calibri"/>
          <w:sz w:val="24"/>
          <w:szCs w:val="24"/>
        </w:rPr>
        <w:t xml:space="preserve">diplomskog </w:t>
      </w:r>
      <w:r w:rsidR="00D009CA">
        <w:rPr>
          <w:rFonts w:cs="Calibri"/>
          <w:sz w:val="24"/>
          <w:szCs w:val="24"/>
        </w:rPr>
        <w:t>studija Vinarstvo</w:t>
      </w:r>
      <w:r w:rsidR="00D009CA" w:rsidRPr="00D009CA">
        <w:rPr>
          <w:rFonts w:cs="Calibri"/>
          <w:sz w:val="24"/>
          <w:szCs w:val="24"/>
        </w:rPr>
        <w:t xml:space="preserve"> prepoznata je i od strane strukovnog udruženja Vinistre, gdje je u izrađenoj i prihvaćenoj „</w:t>
      </w:r>
      <w:r w:rsidR="00D009CA" w:rsidRPr="00D009CA">
        <w:rPr>
          <w:rFonts w:cs="Calibri"/>
          <w:sz w:val="24"/>
          <w:szCs w:val="24"/>
          <w:u w:val="single"/>
        </w:rPr>
        <w:t>Strategiji i marketing planu Istarskog vinogradarstva i vinarstva s planom implementacije</w:t>
      </w:r>
      <w:r w:rsidR="00D009CA" w:rsidRPr="00D009CA">
        <w:rPr>
          <w:rFonts w:cs="Calibri"/>
          <w:sz w:val="24"/>
          <w:szCs w:val="24"/>
        </w:rPr>
        <w:t xml:space="preserve">“ </w:t>
      </w:r>
      <w:hyperlink r:id="rId11" w:history="1">
        <w:r w:rsidR="00D009CA" w:rsidRPr="00D009CA">
          <w:rPr>
            <w:rStyle w:val="Hiperveza"/>
            <w:rFonts w:cs="Calibri"/>
            <w:sz w:val="24"/>
            <w:szCs w:val="24"/>
          </w:rPr>
          <w:t>http://www.vinistra.com/</w:t>
        </w:r>
      </w:hyperlink>
      <w:r w:rsidR="00D009CA" w:rsidRPr="00D009CA">
        <w:rPr>
          <w:rFonts w:cs="Calibri"/>
          <w:sz w:val="24"/>
          <w:szCs w:val="24"/>
        </w:rPr>
        <w:t xml:space="preserve">  koja je usvojena na skupštini 09. 07. 2019. godine, prepoznata važnost Veleučilišnih programa kao nositelja razvoja tzv. „Istarske vinske škole“ kroz edukaciju i širenje vinske kulture. Pored toga 2017. godine, na svečanoj dodjeli medalja vinarima, Udruga vinogradara i vinara Istre „Vinistra“ je dodijelila Poljoprivrednom odjelu Plaketu za „</w:t>
      </w:r>
      <w:r w:rsidR="00D009CA" w:rsidRPr="00D009CA">
        <w:rPr>
          <w:rFonts w:cs="Calibri"/>
          <w:sz w:val="24"/>
          <w:szCs w:val="24"/>
          <w:u w:val="single"/>
        </w:rPr>
        <w:t>izniman doprinos suvremenom istarskom vinarstvu</w:t>
      </w:r>
      <w:r w:rsidR="00D009CA" w:rsidRPr="00D009CA">
        <w:rPr>
          <w:rFonts w:cs="Calibri"/>
          <w:sz w:val="24"/>
          <w:szCs w:val="24"/>
        </w:rPr>
        <w:t xml:space="preserve">“,   </w:t>
      </w:r>
      <w:hyperlink r:id="rId12" w:anchor="lightbox[/Files/Fotogalerija/48Vinistra%202018/06Nagrade%20i%20priznanja/]-30" w:history="1">
        <w:r w:rsidR="00D009CA" w:rsidRPr="00D009CA">
          <w:rPr>
            <w:rStyle w:val="Hiperveza"/>
            <w:rFonts w:cs="Calibri"/>
            <w:sz w:val="24"/>
            <w:szCs w:val="24"/>
          </w:rPr>
          <w:t>http://www.vinistra.com/Galerija.aspx#lightbox[/Files/Fotogalerija/48Vinistra%202018/06Nagrade%20i%20priznanja/]-30</w:t>
        </w:r>
      </w:hyperlink>
      <w:r w:rsidR="00D009CA" w:rsidRPr="00D009CA">
        <w:rPr>
          <w:rFonts w:cs="Calibri"/>
          <w:sz w:val="24"/>
          <w:szCs w:val="24"/>
        </w:rPr>
        <w:t xml:space="preserve"> . </w:t>
      </w:r>
    </w:p>
    <w:p w14:paraId="646C10BC" w14:textId="590DCF01" w:rsidR="00E33A19" w:rsidRPr="00612DC2" w:rsidRDefault="008B1082" w:rsidP="16F43922">
      <w:pPr>
        <w:widowControl w:val="0"/>
        <w:tabs>
          <w:tab w:val="left" w:pos="284"/>
        </w:tabs>
        <w:autoSpaceDE w:val="0"/>
        <w:autoSpaceDN w:val="0"/>
        <w:spacing w:after="0"/>
        <w:jc w:val="both"/>
        <w:rPr>
          <w:rFonts w:cstheme="minorHAnsi"/>
          <w:sz w:val="24"/>
          <w:szCs w:val="24"/>
        </w:rPr>
      </w:pPr>
      <w:r w:rsidRPr="00612DC2">
        <w:rPr>
          <w:rFonts w:cstheme="minorHAnsi"/>
          <w:sz w:val="24"/>
          <w:szCs w:val="24"/>
        </w:rPr>
        <w:tab/>
      </w:r>
      <w:r w:rsidRPr="00612DC2">
        <w:rPr>
          <w:rFonts w:cstheme="minorHAnsi"/>
          <w:sz w:val="24"/>
          <w:szCs w:val="24"/>
        </w:rPr>
        <w:tab/>
      </w:r>
      <w:r w:rsidR="00E33A19" w:rsidRPr="00612DC2">
        <w:rPr>
          <w:rFonts w:cstheme="minorHAnsi"/>
          <w:sz w:val="24"/>
          <w:szCs w:val="24"/>
        </w:rPr>
        <w:t xml:space="preserve"> Svakako treba istaknuti da su </w:t>
      </w:r>
      <w:r w:rsidR="2479118E" w:rsidRPr="00612DC2">
        <w:rPr>
          <w:rFonts w:cstheme="minorHAnsi"/>
          <w:sz w:val="24"/>
          <w:szCs w:val="24"/>
        </w:rPr>
        <w:t>stručni prijediplomski i stručni</w:t>
      </w:r>
      <w:r w:rsidR="00E33A19" w:rsidRPr="00612DC2">
        <w:rPr>
          <w:rFonts w:cstheme="minorHAnsi"/>
          <w:sz w:val="24"/>
          <w:szCs w:val="24"/>
        </w:rPr>
        <w:t xml:space="preserve"> diplomski studij Vinarstvo koncipirani po uzoru na najrazvijenije vinske regije (</w:t>
      </w:r>
      <w:hyperlink r:id="rId13">
        <w:r w:rsidR="00E33A19" w:rsidRPr="00612DC2">
          <w:rPr>
            <w:rStyle w:val="Hiperveza"/>
            <w:rFonts w:cstheme="minorHAnsi"/>
            <w:sz w:val="24"/>
            <w:szCs w:val="24"/>
          </w:rPr>
          <w:t>https://www.unimi.it/it/corsi/corsi-di-laurea/viticoltura-ed-enologia</w:t>
        </w:r>
      </w:hyperlink>
      <w:r w:rsidR="00E33A19" w:rsidRPr="00612DC2">
        <w:rPr>
          <w:rFonts w:cstheme="minorHAnsi"/>
          <w:sz w:val="24"/>
          <w:szCs w:val="24"/>
        </w:rPr>
        <w:t xml:space="preserve">). Tu je težište </w:t>
      </w:r>
      <w:r w:rsidR="435F7F25" w:rsidRPr="00612DC2">
        <w:rPr>
          <w:rFonts w:cstheme="minorHAnsi"/>
          <w:sz w:val="24"/>
          <w:szCs w:val="24"/>
        </w:rPr>
        <w:t>stručnih prijediplomskih</w:t>
      </w:r>
      <w:r w:rsidR="00E33A19" w:rsidRPr="00612DC2">
        <w:rPr>
          <w:rFonts w:cstheme="minorHAnsi"/>
          <w:sz w:val="24"/>
          <w:szCs w:val="24"/>
        </w:rPr>
        <w:t xml:space="preserve"> studija orijentirano na vinogradarstvo i vinarstvo, usko stručnim kolegijima kao Vinarstvo, Vinogradarstvo, Mikrobiologija</w:t>
      </w:r>
      <w:r w:rsidR="0041630E" w:rsidRPr="00612DC2">
        <w:rPr>
          <w:rFonts w:cstheme="minorHAnsi"/>
          <w:sz w:val="24"/>
          <w:szCs w:val="24"/>
        </w:rPr>
        <w:t xml:space="preserve"> mošta i vina</w:t>
      </w:r>
      <w:r w:rsidR="00E33A19" w:rsidRPr="00612DC2">
        <w:rPr>
          <w:rFonts w:cstheme="minorHAnsi"/>
          <w:sz w:val="24"/>
          <w:szCs w:val="24"/>
        </w:rPr>
        <w:t>, Senzorika</w:t>
      </w:r>
      <w:r w:rsidR="0041630E" w:rsidRPr="00612DC2">
        <w:rPr>
          <w:rFonts w:cstheme="minorHAnsi"/>
          <w:sz w:val="24"/>
          <w:szCs w:val="24"/>
        </w:rPr>
        <w:t xml:space="preserve"> vina</w:t>
      </w:r>
      <w:r w:rsidR="00E33A19" w:rsidRPr="00612DC2">
        <w:rPr>
          <w:rFonts w:cstheme="minorHAnsi"/>
          <w:sz w:val="24"/>
          <w:szCs w:val="24"/>
        </w:rPr>
        <w:t xml:space="preserve"> i dr., što kombinirano sa praktičnim radom i vježbama u </w:t>
      </w:r>
      <w:r w:rsidR="0041630E" w:rsidRPr="00612DC2">
        <w:rPr>
          <w:rFonts w:cstheme="minorHAnsi"/>
          <w:sz w:val="24"/>
          <w:szCs w:val="24"/>
        </w:rPr>
        <w:t>podrumu, vinogradu i</w:t>
      </w:r>
      <w:r w:rsidR="00E33A19" w:rsidRPr="00612DC2">
        <w:rPr>
          <w:rFonts w:cstheme="minorHAnsi"/>
          <w:sz w:val="24"/>
          <w:szCs w:val="24"/>
        </w:rPr>
        <w:t xml:space="preserve"> laboratoriju omogućava svladavanje stručnog znanja i stjecanje praktičnog iskustva. Na </w:t>
      </w:r>
      <w:r w:rsidR="2176050B" w:rsidRPr="00612DC2">
        <w:rPr>
          <w:rFonts w:cstheme="minorHAnsi"/>
          <w:sz w:val="24"/>
          <w:szCs w:val="24"/>
        </w:rPr>
        <w:t>razini stručnog diplomskog</w:t>
      </w:r>
      <w:r w:rsidR="00E33A19" w:rsidRPr="00612DC2">
        <w:rPr>
          <w:rFonts w:cstheme="minorHAnsi"/>
          <w:sz w:val="24"/>
          <w:szCs w:val="24"/>
        </w:rPr>
        <w:t xml:space="preserve"> studija težište je na teorijsko-stručnim znanjima iz vinogradarstva i vinarstva s velikim udjelom upoznavanja i razumijevanja rezultata znanstveno-istraživačkog rada iz oblasti vinogradarstva, ekologije, mikrobiologije</w:t>
      </w:r>
      <w:r w:rsidR="0041630E" w:rsidRPr="00612DC2">
        <w:rPr>
          <w:rFonts w:cstheme="minorHAnsi"/>
          <w:sz w:val="24"/>
          <w:szCs w:val="24"/>
        </w:rPr>
        <w:t xml:space="preserve"> vina</w:t>
      </w:r>
      <w:r w:rsidR="00E33A19" w:rsidRPr="00612DC2">
        <w:rPr>
          <w:rFonts w:cstheme="minorHAnsi"/>
          <w:sz w:val="24"/>
          <w:szCs w:val="24"/>
        </w:rPr>
        <w:t>, vinarskih tehnologija i dr.</w:t>
      </w:r>
    </w:p>
    <w:p w14:paraId="20CAF2E9" w14:textId="5E83EACC" w:rsidR="00E33A19" w:rsidRPr="00612DC2" w:rsidRDefault="008B1082" w:rsidP="0539DD67">
      <w:pPr>
        <w:pStyle w:val="Tekstkomentara"/>
        <w:widowControl w:val="0"/>
        <w:spacing w:line="276" w:lineRule="auto"/>
        <w:jc w:val="both"/>
        <w:rPr>
          <w:rFonts w:asciiTheme="minorHAnsi" w:hAnsiTheme="minorHAnsi" w:cstheme="minorHAnsi"/>
          <w:i/>
          <w:iCs/>
          <w:sz w:val="24"/>
          <w:szCs w:val="24"/>
        </w:rPr>
      </w:pPr>
      <w:r w:rsidRPr="00612DC2">
        <w:rPr>
          <w:rFonts w:asciiTheme="minorHAnsi" w:hAnsiTheme="minorHAnsi" w:cstheme="minorHAnsi"/>
          <w:sz w:val="24"/>
          <w:szCs w:val="24"/>
        </w:rPr>
        <w:tab/>
      </w:r>
      <w:r w:rsidR="00E33A19" w:rsidRPr="00612DC2">
        <w:rPr>
          <w:rFonts w:asciiTheme="minorHAnsi" w:hAnsiTheme="minorHAnsi" w:cstheme="minorHAnsi"/>
          <w:sz w:val="24"/>
          <w:szCs w:val="24"/>
        </w:rPr>
        <w:t xml:space="preserve">Nakon sedmogodišnje provedbe </w:t>
      </w:r>
      <w:r w:rsidR="0B674BAA" w:rsidRPr="00612DC2">
        <w:rPr>
          <w:rFonts w:asciiTheme="minorHAnsi" w:hAnsiTheme="minorHAnsi" w:cstheme="minorHAnsi"/>
          <w:sz w:val="24"/>
          <w:szCs w:val="24"/>
        </w:rPr>
        <w:t>stručnog diplomskog</w:t>
      </w:r>
      <w:r w:rsidR="00E33A19" w:rsidRPr="00612DC2">
        <w:rPr>
          <w:rFonts w:asciiTheme="minorHAnsi" w:hAnsiTheme="minorHAnsi" w:cstheme="minorHAnsi"/>
          <w:sz w:val="24"/>
          <w:szCs w:val="24"/>
        </w:rPr>
        <w:t xml:space="preserve"> studija Vinarstvo</w:t>
      </w:r>
      <w:r w:rsidR="0041630E" w:rsidRPr="00612DC2">
        <w:rPr>
          <w:rFonts w:asciiTheme="minorHAnsi" w:hAnsiTheme="minorHAnsi" w:cstheme="minorHAnsi"/>
          <w:sz w:val="24"/>
          <w:szCs w:val="24"/>
        </w:rPr>
        <w:t xml:space="preserve"> (Dopusnica iz 2005. g</w:t>
      </w:r>
      <w:r w:rsidR="00634FD6" w:rsidRPr="00612DC2">
        <w:rPr>
          <w:rFonts w:asciiTheme="minorHAnsi" w:hAnsiTheme="minorHAnsi" w:cstheme="minorHAnsi"/>
          <w:sz w:val="24"/>
          <w:szCs w:val="24"/>
        </w:rPr>
        <w:t>odine)</w:t>
      </w:r>
      <w:r w:rsidR="00E33A19" w:rsidRPr="00612DC2">
        <w:rPr>
          <w:rFonts w:asciiTheme="minorHAnsi" w:hAnsiTheme="minorHAnsi" w:cstheme="minorHAnsi"/>
          <w:sz w:val="24"/>
          <w:szCs w:val="24"/>
        </w:rPr>
        <w:t xml:space="preserve"> i nakon provedenih analiza programa, studentskih anketa i samoevaluacije te radi bolje kompatibilnosti programa i mobilnosti studenata s drugim visokoškolskim institucijama u zemlji i inozemstvu </w:t>
      </w:r>
      <w:r w:rsidR="00532D3F" w:rsidRPr="00612DC2">
        <w:rPr>
          <w:rFonts w:asciiTheme="minorHAnsi" w:hAnsiTheme="minorHAnsi" w:cstheme="minorHAnsi"/>
          <w:sz w:val="24"/>
          <w:szCs w:val="24"/>
        </w:rPr>
        <w:t xml:space="preserve">2015. godine upisana je prva generacija studenata na novi inovirani i akreditirani dvogodišnji </w:t>
      </w:r>
      <w:r w:rsidR="203FAD13" w:rsidRPr="00612DC2">
        <w:rPr>
          <w:rFonts w:asciiTheme="minorHAnsi" w:hAnsiTheme="minorHAnsi" w:cstheme="minorHAnsi"/>
          <w:sz w:val="24"/>
          <w:szCs w:val="24"/>
        </w:rPr>
        <w:t>stručni</w:t>
      </w:r>
      <w:r w:rsidR="00532D3F" w:rsidRPr="00612DC2">
        <w:rPr>
          <w:rFonts w:asciiTheme="minorHAnsi" w:hAnsiTheme="minorHAnsi" w:cstheme="minorHAnsi"/>
          <w:sz w:val="24"/>
          <w:szCs w:val="24"/>
        </w:rPr>
        <w:t xml:space="preserve"> diplomski studijski program Vinarstvo</w:t>
      </w:r>
      <w:r w:rsidR="00E33A19" w:rsidRPr="00612DC2">
        <w:rPr>
          <w:rFonts w:asciiTheme="minorHAnsi" w:hAnsiTheme="minorHAnsi" w:cstheme="minorHAnsi"/>
          <w:sz w:val="24"/>
          <w:szCs w:val="24"/>
        </w:rPr>
        <w:t xml:space="preserve">. </w:t>
      </w:r>
      <w:r w:rsidR="00532D3F" w:rsidRPr="00612DC2">
        <w:rPr>
          <w:rFonts w:asciiTheme="minorHAnsi" w:hAnsiTheme="minorHAnsi" w:cstheme="minorHAnsi"/>
          <w:sz w:val="24"/>
          <w:szCs w:val="24"/>
        </w:rPr>
        <w:t>Dotadašnji</w:t>
      </w:r>
      <w:r w:rsidR="00E33A19" w:rsidRPr="00612DC2">
        <w:rPr>
          <w:rFonts w:asciiTheme="minorHAnsi" w:hAnsiTheme="minorHAnsi" w:cstheme="minorHAnsi"/>
          <w:sz w:val="24"/>
          <w:szCs w:val="24"/>
        </w:rPr>
        <w:t xml:space="preserve"> jednogodišnji program uključivao je svladavanje usko specijalističkih znanja iz primijenjenih disciplina poljoprivredne proizvodnje, u prvom redu vinogradarstva i vinarstva i u tom pogledu možemo reći da je postojeći program ispunio svoju zadaću. Međutim sagledavajući vinogradarsko vinarsku proizvodnju u širem kontekstu i uvažavajući nove okolnosti vezanu za ovu proizvodnju (ulazak u EU, novi trendovi u vinogradarsko-vinarskoj proizvodnji) </w:t>
      </w:r>
      <w:r w:rsidR="00532D3F" w:rsidRPr="00612DC2">
        <w:rPr>
          <w:rFonts w:asciiTheme="minorHAnsi" w:hAnsiTheme="minorHAnsi" w:cstheme="minorHAnsi"/>
          <w:sz w:val="24"/>
          <w:szCs w:val="24"/>
        </w:rPr>
        <w:t xml:space="preserve">program je nadopunjen </w:t>
      </w:r>
      <w:r w:rsidR="00E33A19" w:rsidRPr="00612DC2">
        <w:rPr>
          <w:rFonts w:asciiTheme="minorHAnsi" w:hAnsiTheme="minorHAnsi" w:cstheme="minorHAnsi"/>
          <w:sz w:val="24"/>
          <w:szCs w:val="24"/>
        </w:rPr>
        <w:t xml:space="preserve">novim aktualnim sadržajima i programima koji su prilagođeni današnjim potrebama struke. </w:t>
      </w:r>
      <w:r w:rsidR="00532D3F" w:rsidRPr="00612DC2">
        <w:rPr>
          <w:rFonts w:asciiTheme="minorHAnsi" w:hAnsiTheme="minorHAnsi" w:cstheme="minorHAnsi"/>
          <w:sz w:val="24"/>
          <w:szCs w:val="24"/>
        </w:rPr>
        <w:t xml:space="preserve">Cilj je bio pružiti polaznicima </w:t>
      </w:r>
      <w:r w:rsidR="00E33A19" w:rsidRPr="00612DC2">
        <w:rPr>
          <w:rFonts w:asciiTheme="minorHAnsi" w:hAnsiTheme="minorHAnsi" w:cstheme="minorHAnsi"/>
          <w:sz w:val="24"/>
          <w:szCs w:val="24"/>
        </w:rPr>
        <w:t xml:space="preserve">šira saznanja o čimbenicima koji utječu na postizanje visoke kvalitete grožđa </w:t>
      </w:r>
      <w:r w:rsidR="00E33A19" w:rsidRPr="00612DC2">
        <w:rPr>
          <w:rFonts w:asciiTheme="minorHAnsi" w:hAnsiTheme="minorHAnsi" w:cstheme="minorHAnsi"/>
          <w:color w:val="000000"/>
          <w:sz w:val="24"/>
          <w:szCs w:val="24"/>
        </w:rPr>
        <w:t>jer jedino osposobljavanjem stručnjaka za proizvodnju kvalitetnog grožđa u različitim agroekološkim uvjetima i usađenom brigom za stalnim podizanjem te kvalitete, možemo osigurati daljnji prosperitet ove grane poljoprivredne proizvodnje. Naravno da je pri tome i ključno poznavanje tehnologije vinifikacije</w:t>
      </w:r>
      <w:r w:rsidR="0041630E" w:rsidRPr="00612DC2">
        <w:rPr>
          <w:rFonts w:asciiTheme="minorHAnsi" w:hAnsiTheme="minorHAnsi" w:cstheme="minorHAnsi"/>
          <w:color w:val="000000"/>
          <w:sz w:val="24"/>
          <w:szCs w:val="24"/>
        </w:rPr>
        <w:t>,</w:t>
      </w:r>
      <w:r w:rsidR="00E33A19" w:rsidRPr="00612DC2">
        <w:rPr>
          <w:rFonts w:asciiTheme="minorHAnsi" w:hAnsiTheme="minorHAnsi" w:cstheme="minorHAnsi"/>
          <w:color w:val="000000"/>
          <w:sz w:val="24"/>
          <w:szCs w:val="24"/>
        </w:rPr>
        <w:t xml:space="preserve"> sa danas dostupnim modernim uređajima i opremom. </w:t>
      </w:r>
      <w:r w:rsidR="00532D3F" w:rsidRPr="00612DC2">
        <w:rPr>
          <w:rFonts w:asciiTheme="minorHAnsi" w:hAnsiTheme="minorHAnsi" w:cstheme="minorHAnsi"/>
          <w:color w:val="000000"/>
          <w:sz w:val="24"/>
          <w:szCs w:val="24"/>
        </w:rPr>
        <w:t>Aktualni trendovi usmjereni su</w:t>
      </w:r>
      <w:r w:rsidR="00E33A19" w:rsidRPr="00612DC2">
        <w:rPr>
          <w:rFonts w:asciiTheme="minorHAnsi" w:hAnsiTheme="minorHAnsi" w:cstheme="minorHAnsi"/>
          <w:color w:val="000000"/>
          <w:sz w:val="24"/>
          <w:szCs w:val="24"/>
        </w:rPr>
        <w:t xml:space="preserve"> ekspanziji novih tehnoloških rješenja kao npr. kriomaceracija crnog grožđa, dostupne nove opreme i uređaja kao uređaji za inverznu osmozu, uređaji za elektrodijalizu i dr. za čije korištenje i pravilnu primjenu trebaju biti stručno specijalizirani kadrovi. </w:t>
      </w:r>
      <w:r w:rsidR="00532D3F" w:rsidRPr="00612DC2">
        <w:rPr>
          <w:rFonts w:asciiTheme="minorHAnsi" w:hAnsiTheme="minorHAnsi" w:cstheme="minorHAnsi"/>
          <w:color w:val="000000"/>
          <w:sz w:val="24"/>
          <w:szCs w:val="24"/>
        </w:rPr>
        <w:t>Uvođenjem</w:t>
      </w:r>
      <w:r w:rsidR="00E33A19" w:rsidRPr="00612DC2">
        <w:rPr>
          <w:rFonts w:asciiTheme="minorHAnsi" w:hAnsiTheme="minorHAnsi" w:cstheme="minorHAnsi"/>
          <w:color w:val="000000"/>
          <w:sz w:val="24"/>
          <w:szCs w:val="24"/>
        </w:rPr>
        <w:t xml:space="preserve"> novih kolegija</w:t>
      </w:r>
      <w:r w:rsidR="00E33A19" w:rsidRPr="00612DC2">
        <w:rPr>
          <w:rFonts w:asciiTheme="minorHAnsi" w:hAnsiTheme="minorHAnsi" w:cstheme="minorHAnsi"/>
          <w:sz w:val="24"/>
          <w:szCs w:val="24"/>
        </w:rPr>
        <w:t xml:space="preserve"> iz vinogradarstva</w:t>
      </w:r>
      <w:r w:rsidR="00E33A19" w:rsidRPr="00612DC2">
        <w:rPr>
          <w:rFonts w:asciiTheme="minorHAnsi" w:hAnsiTheme="minorHAnsi" w:cstheme="minorHAnsi"/>
          <w:i/>
          <w:iCs/>
          <w:sz w:val="24"/>
          <w:szCs w:val="24"/>
        </w:rPr>
        <w:t xml:space="preserve"> „Upravljanje kvalitetom grožđa” i </w:t>
      </w:r>
      <w:r w:rsidR="00E33A19" w:rsidRPr="00612DC2">
        <w:rPr>
          <w:rFonts w:asciiTheme="minorHAnsi" w:hAnsiTheme="minorHAnsi" w:cstheme="minorHAnsi"/>
          <w:color w:val="000000"/>
          <w:sz w:val="24"/>
          <w:szCs w:val="24"/>
        </w:rPr>
        <w:t>„</w:t>
      </w:r>
      <w:r w:rsidR="00E33A19" w:rsidRPr="00612DC2">
        <w:rPr>
          <w:rFonts w:asciiTheme="minorHAnsi" w:hAnsiTheme="minorHAnsi" w:cstheme="minorHAnsi"/>
          <w:i/>
          <w:iCs/>
          <w:color w:val="000000"/>
          <w:sz w:val="24"/>
          <w:szCs w:val="24"/>
        </w:rPr>
        <w:t xml:space="preserve">Ekološko vinogradarstvo“, </w:t>
      </w:r>
      <w:r w:rsidR="00E33A19" w:rsidRPr="00612DC2">
        <w:rPr>
          <w:rFonts w:asciiTheme="minorHAnsi" w:hAnsiTheme="minorHAnsi" w:cstheme="minorHAnsi"/>
          <w:color w:val="000000"/>
          <w:sz w:val="24"/>
          <w:szCs w:val="24"/>
        </w:rPr>
        <w:t>tehnologije proizvodnje kao</w:t>
      </w:r>
      <w:r w:rsidR="00E33A19" w:rsidRPr="00612DC2">
        <w:rPr>
          <w:rFonts w:asciiTheme="minorHAnsi" w:hAnsiTheme="minorHAnsi" w:cstheme="minorHAnsi"/>
          <w:i/>
          <w:iCs/>
          <w:color w:val="000000"/>
          <w:sz w:val="24"/>
          <w:szCs w:val="24"/>
        </w:rPr>
        <w:t xml:space="preserve"> </w:t>
      </w:r>
      <w:r w:rsidR="00E33A19" w:rsidRPr="00612DC2">
        <w:rPr>
          <w:rFonts w:asciiTheme="minorHAnsi" w:hAnsiTheme="minorHAnsi" w:cstheme="minorHAnsi"/>
          <w:i/>
          <w:iCs/>
          <w:sz w:val="24"/>
          <w:szCs w:val="24"/>
        </w:rPr>
        <w:t xml:space="preserve">“Tehnologija proizvodnje komovice i ostalih tradicijskih proizvoda”, </w:t>
      </w:r>
      <w:r w:rsidR="00E33A19" w:rsidRPr="00612DC2">
        <w:rPr>
          <w:rFonts w:asciiTheme="minorHAnsi" w:hAnsiTheme="minorHAnsi" w:cstheme="minorHAnsi"/>
          <w:sz w:val="24"/>
          <w:szCs w:val="24"/>
        </w:rPr>
        <w:t>dodatnim osposobljavanjem u senzorici vina „</w:t>
      </w:r>
      <w:r w:rsidR="00E33A19" w:rsidRPr="00612DC2">
        <w:rPr>
          <w:rFonts w:asciiTheme="minorHAnsi" w:hAnsiTheme="minorHAnsi" w:cstheme="minorHAnsi"/>
          <w:i/>
          <w:iCs/>
          <w:sz w:val="24"/>
          <w:szCs w:val="24"/>
        </w:rPr>
        <w:t xml:space="preserve">Senzorika </w:t>
      </w:r>
      <w:r w:rsidR="0041630E" w:rsidRPr="00612DC2">
        <w:rPr>
          <w:rFonts w:asciiTheme="minorHAnsi" w:hAnsiTheme="minorHAnsi" w:cstheme="minorHAnsi"/>
          <w:i/>
          <w:iCs/>
          <w:sz w:val="24"/>
          <w:szCs w:val="24"/>
        </w:rPr>
        <w:t xml:space="preserve">vina </w:t>
      </w:r>
      <w:r w:rsidR="00E33A19" w:rsidRPr="00612DC2">
        <w:rPr>
          <w:rFonts w:asciiTheme="minorHAnsi" w:hAnsiTheme="minorHAnsi" w:cstheme="minorHAnsi"/>
          <w:i/>
          <w:iCs/>
          <w:sz w:val="24"/>
          <w:szCs w:val="24"/>
        </w:rPr>
        <w:t xml:space="preserve">III“ </w:t>
      </w:r>
      <w:r w:rsidR="00E33A19" w:rsidRPr="00612DC2">
        <w:rPr>
          <w:rFonts w:asciiTheme="minorHAnsi" w:hAnsiTheme="minorHAnsi" w:cstheme="minorHAnsi"/>
          <w:sz w:val="24"/>
          <w:szCs w:val="24"/>
        </w:rPr>
        <w:t>te dodatnim satovima pr</w:t>
      </w:r>
      <w:r w:rsidR="00532D3F" w:rsidRPr="00612DC2">
        <w:rPr>
          <w:rFonts w:asciiTheme="minorHAnsi" w:hAnsiTheme="minorHAnsi" w:cstheme="minorHAnsi"/>
          <w:sz w:val="24"/>
          <w:szCs w:val="24"/>
        </w:rPr>
        <w:t>aktičnog rada, bitno je obogaćen</w:t>
      </w:r>
      <w:r w:rsidR="00E33A19" w:rsidRPr="00612DC2">
        <w:rPr>
          <w:rFonts w:asciiTheme="minorHAnsi" w:hAnsiTheme="minorHAnsi" w:cstheme="minorHAnsi"/>
          <w:sz w:val="24"/>
          <w:szCs w:val="24"/>
        </w:rPr>
        <w:t xml:space="preserve"> i </w:t>
      </w:r>
      <w:r w:rsidR="00532D3F" w:rsidRPr="00612DC2">
        <w:rPr>
          <w:rFonts w:asciiTheme="minorHAnsi" w:hAnsiTheme="minorHAnsi" w:cstheme="minorHAnsi"/>
          <w:sz w:val="24"/>
          <w:szCs w:val="24"/>
        </w:rPr>
        <w:t xml:space="preserve">učinjen </w:t>
      </w:r>
      <w:r w:rsidR="00E33A19" w:rsidRPr="00612DC2">
        <w:rPr>
          <w:rFonts w:asciiTheme="minorHAnsi" w:hAnsiTheme="minorHAnsi" w:cstheme="minorHAnsi"/>
          <w:sz w:val="24"/>
          <w:szCs w:val="24"/>
        </w:rPr>
        <w:t>kvalitetnijim i atraktivnijim</w:t>
      </w:r>
      <w:r w:rsidR="00532D3F" w:rsidRPr="00612DC2">
        <w:rPr>
          <w:rFonts w:asciiTheme="minorHAnsi" w:hAnsiTheme="minorHAnsi" w:cstheme="minorHAnsi"/>
          <w:sz w:val="24"/>
          <w:szCs w:val="24"/>
        </w:rPr>
        <w:t xml:space="preserve"> ovaj inovirani studijski program</w:t>
      </w:r>
      <w:r w:rsidR="00634FD6" w:rsidRPr="00612DC2">
        <w:rPr>
          <w:rFonts w:asciiTheme="minorHAnsi" w:hAnsiTheme="minorHAnsi" w:cstheme="minorHAnsi"/>
          <w:sz w:val="24"/>
          <w:szCs w:val="24"/>
        </w:rPr>
        <w:t>. U djelu praktičnog rada studenti u podrumu Veleučilišta, Instituta za poljoprivredu i turizam Poreč i tehnologijskim bazama, prate i izvode neke specifične tehnološke postupke u proizvodnji vina, koji bitno utječu na karakteristike vina i znatno doprinose kvaliteti proizvoda. U laboratorijima se upoznaju s novim analitičkim mogućnostima i metodama analiza.</w:t>
      </w:r>
    </w:p>
    <w:p w14:paraId="24D59CBA" w14:textId="77777777" w:rsidR="001D4BE3" w:rsidRPr="00612DC2" w:rsidRDefault="001D4BE3" w:rsidP="000850B7">
      <w:pPr>
        <w:rPr>
          <w:rFonts w:cstheme="minorHAnsi"/>
        </w:rPr>
      </w:pPr>
    </w:p>
    <w:p w14:paraId="31EA5B5F" w14:textId="06CB5D9F" w:rsidR="00C051FB" w:rsidRPr="00612DC2" w:rsidRDefault="00C051FB" w:rsidP="007E681C">
      <w:pPr>
        <w:rPr>
          <w:rFonts w:eastAsia="Times New Roman" w:cstheme="minorHAnsi"/>
          <w:sz w:val="28"/>
          <w:szCs w:val="28"/>
        </w:rPr>
      </w:pPr>
      <w:bookmarkStart w:id="1" w:name="_Toc34415803"/>
      <w:r w:rsidRPr="00612DC2">
        <w:rPr>
          <w:rFonts w:cstheme="minorHAnsi"/>
        </w:rPr>
        <w:br w:type="page"/>
      </w:r>
    </w:p>
    <w:p w14:paraId="06C01026" w14:textId="77777777" w:rsidR="001D4BE3" w:rsidRPr="00612DC2" w:rsidRDefault="001D4BE3" w:rsidP="16F43922">
      <w:pPr>
        <w:pStyle w:val="Naslov1"/>
        <w:keepNext w:val="0"/>
        <w:widowControl w:val="0"/>
        <w:spacing w:line="259" w:lineRule="auto"/>
        <w:ind w:left="360"/>
        <w:rPr>
          <w:rFonts w:asciiTheme="minorHAnsi" w:hAnsiTheme="minorHAnsi" w:cstheme="minorHAnsi"/>
          <w:b/>
          <w:bCs/>
        </w:rPr>
      </w:pPr>
      <w:bookmarkStart w:id="2" w:name="_Toc159994858"/>
      <w:r w:rsidRPr="00612DC2">
        <w:rPr>
          <w:rFonts w:asciiTheme="minorHAnsi" w:hAnsiTheme="minorHAnsi" w:cstheme="minorHAnsi"/>
          <w:b/>
          <w:bCs/>
        </w:rPr>
        <w:t>OPĆI DIO</w:t>
      </w:r>
      <w:bookmarkEnd w:id="1"/>
      <w:bookmarkEnd w:id="2"/>
    </w:p>
    <w:p w14:paraId="113843F8" w14:textId="77777777" w:rsidR="001D4BE3" w:rsidRPr="00612DC2" w:rsidRDefault="001D4BE3" w:rsidP="137701F8">
      <w:pPr>
        <w:widowControl w:val="0"/>
        <w:spacing w:after="0" w:line="259" w:lineRule="auto"/>
        <w:rPr>
          <w:rFonts w:cstheme="minorHAnsi"/>
        </w:rPr>
      </w:pPr>
    </w:p>
    <w:p w14:paraId="58361BB9" w14:textId="271CFA5C" w:rsidR="137701F8" w:rsidRPr="00612DC2" w:rsidRDefault="137701F8" w:rsidP="137701F8">
      <w:pPr>
        <w:widowControl w:val="0"/>
        <w:spacing w:after="0" w:line="259" w:lineRule="auto"/>
        <w:rPr>
          <w:rFonts w:cstheme="minorHAnsi"/>
        </w:rPr>
      </w:pPr>
    </w:p>
    <w:p w14:paraId="3694437B" w14:textId="77777777" w:rsidR="001D4BE3" w:rsidRPr="00612DC2" w:rsidRDefault="001D4BE3" w:rsidP="16F43922">
      <w:pPr>
        <w:pStyle w:val="Naslov2"/>
        <w:keepNext w:val="0"/>
        <w:keepLines w:val="0"/>
        <w:widowControl w:val="0"/>
        <w:spacing w:line="259" w:lineRule="auto"/>
        <w:ind w:left="450"/>
        <w:rPr>
          <w:rFonts w:asciiTheme="minorHAnsi" w:hAnsiTheme="minorHAnsi" w:cstheme="minorHAnsi"/>
        </w:rPr>
      </w:pPr>
      <w:r w:rsidRPr="00612DC2">
        <w:rPr>
          <w:rFonts w:asciiTheme="minorHAnsi" w:hAnsiTheme="minorHAnsi" w:cstheme="minorHAnsi"/>
        </w:rPr>
        <w:t xml:space="preserve"> </w:t>
      </w:r>
      <w:bookmarkStart w:id="3" w:name="_Toc34415804"/>
      <w:bookmarkStart w:id="4" w:name="_Toc645673295"/>
      <w:r w:rsidRPr="00612DC2">
        <w:rPr>
          <w:rFonts w:asciiTheme="minorHAnsi" w:hAnsiTheme="minorHAnsi" w:cstheme="minorHAnsi"/>
        </w:rPr>
        <w:t>Naziv studija</w:t>
      </w:r>
      <w:bookmarkEnd w:id="3"/>
      <w:bookmarkEnd w:id="4"/>
    </w:p>
    <w:p w14:paraId="70ED9CF9" w14:textId="77777777" w:rsidR="00634FD6" w:rsidRPr="00612DC2" w:rsidRDefault="00634FD6" w:rsidP="137701F8">
      <w:pPr>
        <w:widowControl w:val="0"/>
        <w:spacing w:after="0" w:line="259" w:lineRule="auto"/>
        <w:rPr>
          <w:rFonts w:cstheme="minorHAnsi"/>
          <w:sz w:val="24"/>
          <w:szCs w:val="24"/>
        </w:rPr>
      </w:pPr>
    </w:p>
    <w:p w14:paraId="0B5B4F40" w14:textId="6C15B4DE" w:rsidR="44340D73" w:rsidRPr="00612DC2" w:rsidRDefault="44340D73" w:rsidP="137701F8">
      <w:pPr>
        <w:widowControl w:val="0"/>
        <w:spacing w:after="0" w:line="259" w:lineRule="auto"/>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Naziv studija je stručni </w:t>
      </w:r>
      <w:r w:rsidR="5EEA1D5F" w:rsidRPr="00612DC2">
        <w:rPr>
          <w:rFonts w:eastAsia="Times New Roman" w:cstheme="minorHAnsi"/>
          <w:color w:val="000000" w:themeColor="text1"/>
          <w:sz w:val="24"/>
          <w:szCs w:val="24"/>
        </w:rPr>
        <w:t xml:space="preserve">diplomski </w:t>
      </w:r>
      <w:r w:rsidRPr="00612DC2">
        <w:rPr>
          <w:rFonts w:eastAsia="Times New Roman" w:cstheme="minorHAnsi"/>
          <w:color w:val="000000" w:themeColor="text1"/>
          <w:sz w:val="24"/>
          <w:szCs w:val="24"/>
        </w:rPr>
        <w:t>studij</w:t>
      </w:r>
      <w:r w:rsidRPr="00612DC2">
        <w:rPr>
          <w:rStyle w:val="Referencafusnote"/>
          <w:rFonts w:eastAsia="Times New Roman" w:cstheme="minorHAnsi"/>
          <w:color w:val="000000" w:themeColor="text1"/>
          <w:sz w:val="24"/>
          <w:szCs w:val="24"/>
        </w:rPr>
        <w:footnoteReference w:id="1"/>
      </w:r>
      <w:r w:rsidRPr="00612DC2">
        <w:rPr>
          <w:rFonts w:eastAsia="Times New Roman" w:cstheme="minorHAnsi"/>
          <w:color w:val="000000" w:themeColor="text1"/>
          <w:sz w:val="24"/>
          <w:szCs w:val="24"/>
        </w:rPr>
        <w:t xml:space="preserve"> </w:t>
      </w:r>
      <w:r w:rsidR="020E4C3A" w:rsidRPr="00612DC2">
        <w:rPr>
          <w:rFonts w:eastAsia="Times New Roman" w:cstheme="minorHAnsi"/>
          <w:color w:val="000000" w:themeColor="text1"/>
          <w:sz w:val="24"/>
          <w:szCs w:val="24"/>
        </w:rPr>
        <w:t>Vinarstvo</w:t>
      </w:r>
      <w:r w:rsidRPr="00612DC2">
        <w:rPr>
          <w:rFonts w:eastAsia="Times New Roman" w:cstheme="minorHAnsi"/>
          <w:color w:val="000000" w:themeColor="text1"/>
          <w:sz w:val="24"/>
          <w:szCs w:val="24"/>
        </w:rPr>
        <w:t>.</w:t>
      </w:r>
    </w:p>
    <w:p w14:paraId="6CCCAACD" w14:textId="77777777" w:rsidR="008B1082" w:rsidRPr="00612DC2" w:rsidRDefault="008B1082" w:rsidP="137701F8">
      <w:pPr>
        <w:widowControl w:val="0"/>
        <w:spacing w:after="0" w:line="259" w:lineRule="auto"/>
        <w:rPr>
          <w:rFonts w:cstheme="minorHAnsi"/>
          <w:sz w:val="24"/>
          <w:szCs w:val="24"/>
        </w:rPr>
      </w:pPr>
    </w:p>
    <w:p w14:paraId="02604506" w14:textId="5F2ED63D" w:rsidR="137701F8" w:rsidRPr="00612DC2" w:rsidRDefault="137701F8" w:rsidP="137701F8">
      <w:pPr>
        <w:widowControl w:val="0"/>
        <w:spacing w:after="0" w:line="259" w:lineRule="auto"/>
        <w:rPr>
          <w:rFonts w:cstheme="minorHAnsi"/>
          <w:sz w:val="24"/>
          <w:szCs w:val="24"/>
        </w:rPr>
      </w:pPr>
    </w:p>
    <w:p w14:paraId="02C16254" w14:textId="77777777" w:rsidR="001D4BE3" w:rsidRPr="00612DC2" w:rsidRDefault="001D4BE3" w:rsidP="16F43922">
      <w:pPr>
        <w:pStyle w:val="Naslov2"/>
        <w:keepNext w:val="0"/>
        <w:keepLines w:val="0"/>
        <w:widowControl w:val="0"/>
        <w:spacing w:line="259" w:lineRule="auto"/>
        <w:ind w:left="450"/>
        <w:rPr>
          <w:rFonts w:asciiTheme="minorHAnsi" w:hAnsiTheme="minorHAnsi" w:cstheme="minorHAnsi"/>
        </w:rPr>
      </w:pPr>
      <w:bookmarkStart w:id="5" w:name="_Toc34415805"/>
      <w:bookmarkStart w:id="6" w:name="_Toc822454479"/>
      <w:r w:rsidRPr="00612DC2">
        <w:rPr>
          <w:rFonts w:asciiTheme="minorHAnsi" w:hAnsiTheme="minorHAnsi" w:cstheme="minorHAnsi"/>
        </w:rPr>
        <w:t>Nositelj studija</w:t>
      </w:r>
      <w:bookmarkEnd w:id="5"/>
      <w:bookmarkEnd w:id="6"/>
    </w:p>
    <w:p w14:paraId="4FE5DAB3" w14:textId="77777777" w:rsidR="00634FD6" w:rsidRPr="00612DC2" w:rsidRDefault="00634FD6" w:rsidP="137701F8">
      <w:pPr>
        <w:widowControl w:val="0"/>
        <w:spacing w:after="0" w:line="259" w:lineRule="auto"/>
        <w:rPr>
          <w:rFonts w:cstheme="minorHAnsi"/>
          <w:sz w:val="24"/>
          <w:szCs w:val="24"/>
        </w:rPr>
      </w:pPr>
    </w:p>
    <w:p w14:paraId="4003E8FC" w14:textId="42DED20F" w:rsidR="00634FD6" w:rsidRPr="00612DC2" w:rsidRDefault="141405E8" w:rsidP="137701F8">
      <w:pPr>
        <w:widowControl w:val="0"/>
        <w:spacing w:after="0" w:line="259" w:lineRule="auto"/>
        <w:ind w:firstLine="720"/>
        <w:jc w:val="both"/>
        <w:rPr>
          <w:rFonts w:cstheme="minorHAnsi"/>
          <w:sz w:val="24"/>
          <w:szCs w:val="24"/>
        </w:rPr>
      </w:pPr>
      <w:r w:rsidRPr="00612DC2">
        <w:rPr>
          <w:rFonts w:cstheme="minorHAnsi"/>
          <w:sz w:val="24"/>
          <w:szCs w:val="24"/>
        </w:rPr>
        <w:t>Nositelj studija je Poljoprivred</w:t>
      </w:r>
      <w:r w:rsidR="36847A0B" w:rsidRPr="00612DC2">
        <w:rPr>
          <w:rFonts w:cstheme="minorHAnsi"/>
          <w:sz w:val="24"/>
          <w:szCs w:val="24"/>
        </w:rPr>
        <w:t xml:space="preserve">ni odjel Veleučilišta u Rijeci, </w:t>
      </w:r>
      <w:r w:rsidR="36847A0B" w:rsidRPr="00612DC2">
        <w:rPr>
          <w:rFonts w:eastAsia="Times New Roman" w:cstheme="minorHAnsi"/>
          <w:color w:val="000000" w:themeColor="text1"/>
          <w:sz w:val="24"/>
          <w:szCs w:val="24"/>
        </w:rPr>
        <w:t>Vukovarska 58,</w:t>
      </w:r>
      <w:r w:rsidR="36847A0B" w:rsidRPr="00612DC2">
        <w:rPr>
          <w:rFonts w:eastAsia="Times New Roman" w:cstheme="minorHAnsi"/>
          <w:color w:val="FF0000"/>
          <w:sz w:val="24"/>
          <w:szCs w:val="24"/>
        </w:rPr>
        <w:t xml:space="preserve"> </w:t>
      </w:r>
      <w:r w:rsidR="36847A0B" w:rsidRPr="00612DC2">
        <w:rPr>
          <w:rFonts w:eastAsia="Times New Roman" w:cstheme="minorHAnsi"/>
          <w:color w:val="000000" w:themeColor="text1"/>
          <w:sz w:val="24"/>
          <w:szCs w:val="24"/>
        </w:rPr>
        <w:t>51000 Rijeka.</w:t>
      </w:r>
      <w:r w:rsidR="50DE89EC" w:rsidRPr="00612DC2">
        <w:rPr>
          <w:rFonts w:eastAsia="Times New Roman" w:cstheme="minorHAnsi"/>
          <w:color w:val="000000" w:themeColor="text1"/>
          <w:sz w:val="24"/>
          <w:szCs w:val="24"/>
        </w:rPr>
        <w:t xml:space="preserve"> </w:t>
      </w:r>
      <w:r w:rsidR="00634FD6" w:rsidRPr="00612DC2">
        <w:rPr>
          <w:rFonts w:cstheme="minorHAnsi"/>
          <w:sz w:val="24"/>
          <w:szCs w:val="24"/>
        </w:rPr>
        <w:t>Studij se izvodi u Poreču, C. Huguesa 6.</w:t>
      </w:r>
    </w:p>
    <w:p w14:paraId="58BE706A" w14:textId="57B7D2CB" w:rsidR="137701F8" w:rsidRPr="00612DC2" w:rsidRDefault="137701F8" w:rsidP="137701F8">
      <w:pPr>
        <w:widowControl w:val="0"/>
        <w:spacing w:after="0" w:line="259" w:lineRule="auto"/>
        <w:ind w:firstLine="720"/>
        <w:jc w:val="both"/>
        <w:rPr>
          <w:rFonts w:cstheme="minorHAnsi"/>
        </w:rPr>
      </w:pPr>
    </w:p>
    <w:p w14:paraId="5501E730" w14:textId="192FDF72" w:rsidR="137701F8" w:rsidRPr="00612DC2" w:rsidRDefault="137701F8" w:rsidP="137701F8">
      <w:pPr>
        <w:widowControl w:val="0"/>
        <w:spacing w:after="0" w:line="259" w:lineRule="auto"/>
        <w:ind w:firstLine="720"/>
        <w:jc w:val="both"/>
        <w:rPr>
          <w:rFonts w:cstheme="minorHAnsi"/>
        </w:rPr>
      </w:pPr>
    </w:p>
    <w:p w14:paraId="710DE1DD" w14:textId="77777777" w:rsidR="001D4BE3" w:rsidRPr="00612DC2" w:rsidRDefault="001D4BE3" w:rsidP="16F43922">
      <w:pPr>
        <w:pStyle w:val="Naslov2"/>
        <w:keepNext w:val="0"/>
        <w:keepLines w:val="0"/>
        <w:widowControl w:val="0"/>
        <w:spacing w:line="259" w:lineRule="auto"/>
        <w:ind w:left="450"/>
        <w:rPr>
          <w:rFonts w:asciiTheme="minorHAnsi" w:hAnsiTheme="minorHAnsi" w:cstheme="minorHAnsi"/>
        </w:rPr>
      </w:pPr>
      <w:bookmarkStart w:id="7" w:name="_Toc34415806"/>
      <w:bookmarkStart w:id="8" w:name="_Toc1969926266"/>
      <w:r w:rsidRPr="00612DC2">
        <w:rPr>
          <w:rFonts w:asciiTheme="minorHAnsi" w:hAnsiTheme="minorHAnsi" w:cstheme="minorHAnsi"/>
        </w:rPr>
        <w:t>Trajanje studija</w:t>
      </w:r>
      <w:bookmarkEnd w:id="7"/>
      <w:bookmarkEnd w:id="8"/>
    </w:p>
    <w:p w14:paraId="3C9EBEB7" w14:textId="77777777" w:rsidR="00634FD6" w:rsidRPr="00612DC2" w:rsidRDefault="00634FD6" w:rsidP="137701F8">
      <w:pPr>
        <w:widowControl w:val="0"/>
        <w:spacing w:after="0" w:line="259" w:lineRule="auto"/>
        <w:rPr>
          <w:rFonts w:cstheme="minorHAnsi"/>
          <w:sz w:val="24"/>
          <w:szCs w:val="24"/>
        </w:rPr>
      </w:pPr>
    </w:p>
    <w:p w14:paraId="3F3EB64D" w14:textId="479F2237" w:rsidR="008B1082" w:rsidRPr="00612DC2" w:rsidRDefault="2245E7F9" w:rsidP="137701F8">
      <w:pPr>
        <w:widowControl w:val="0"/>
        <w:spacing w:after="0" w:line="259" w:lineRule="auto"/>
        <w:ind w:firstLine="720"/>
        <w:jc w:val="both"/>
        <w:rPr>
          <w:rFonts w:cstheme="minorHAnsi"/>
          <w:sz w:val="24"/>
          <w:szCs w:val="24"/>
        </w:rPr>
      </w:pPr>
      <w:r w:rsidRPr="00612DC2">
        <w:rPr>
          <w:rFonts w:cstheme="minorHAnsi"/>
          <w:sz w:val="24"/>
          <w:szCs w:val="24"/>
        </w:rPr>
        <w:t xml:space="preserve">Studij se izvodi u </w:t>
      </w:r>
      <w:r w:rsidR="3584F24A" w:rsidRPr="00612DC2">
        <w:rPr>
          <w:rFonts w:cstheme="minorHAnsi"/>
          <w:sz w:val="24"/>
          <w:szCs w:val="24"/>
        </w:rPr>
        <w:t xml:space="preserve">četiri </w:t>
      </w:r>
      <w:r w:rsidRPr="00612DC2">
        <w:rPr>
          <w:rFonts w:cstheme="minorHAnsi"/>
          <w:sz w:val="24"/>
          <w:szCs w:val="24"/>
        </w:rPr>
        <w:t>semes</w:t>
      </w:r>
      <w:r w:rsidR="59DCE17F" w:rsidRPr="00612DC2">
        <w:rPr>
          <w:rFonts w:cstheme="minorHAnsi"/>
          <w:sz w:val="24"/>
          <w:szCs w:val="24"/>
        </w:rPr>
        <w:t xml:space="preserve">tra </w:t>
      </w:r>
      <w:r w:rsidRPr="00612DC2">
        <w:rPr>
          <w:rFonts w:cstheme="minorHAnsi"/>
          <w:sz w:val="24"/>
          <w:szCs w:val="24"/>
        </w:rPr>
        <w:t xml:space="preserve">i traje </w:t>
      </w:r>
      <w:r w:rsidR="0C5B2DDA" w:rsidRPr="00612DC2">
        <w:rPr>
          <w:rFonts w:cstheme="minorHAnsi"/>
          <w:sz w:val="24"/>
          <w:szCs w:val="24"/>
        </w:rPr>
        <w:t>dvije</w:t>
      </w:r>
      <w:r w:rsidRPr="00612DC2">
        <w:rPr>
          <w:rFonts w:cstheme="minorHAnsi"/>
          <w:sz w:val="24"/>
          <w:szCs w:val="24"/>
        </w:rPr>
        <w:t xml:space="preserve"> godine. Studij je organiziran kao redoviti i izvanredni. U </w:t>
      </w:r>
      <w:r w:rsidR="35DFE5B4" w:rsidRPr="00612DC2">
        <w:rPr>
          <w:rFonts w:cstheme="minorHAnsi"/>
          <w:sz w:val="24"/>
          <w:szCs w:val="24"/>
        </w:rPr>
        <w:t xml:space="preserve">četvrtom </w:t>
      </w:r>
      <w:r w:rsidRPr="00612DC2">
        <w:rPr>
          <w:rFonts w:cstheme="minorHAnsi"/>
          <w:sz w:val="24"/>
          <w:szCs w:val="24"/>
        </w:rPr>
        <w:t>semestru izvodi se stručna praksa</w:t>
      </w:r>
      <w:r w:rsidR="08423263" w:rsidRPr="00612DC2">
        <w:rPr>
          <w:rFonts w:cstheme="minorHAnsi"/>
          <w:sz w:val="24"/>
          <w:szCs w:val="24"/>
        </w:rPr>
        <w:t>, upisuju izborni kolegiji</w:t>
      </w:r>
      <w:r w:rsidRPr="00612DC2">
        <w:rPr>
          <w:rFonts w:cstheme="minorHAnsi"/>
          <w:sz w:val="24"/>
          <w:szCs w:val="24"/>
        </w:rPr>
        <w:t xml:space="preserve"> i izrađuje </w:t>
      </w:r>
      <w:r w:rsidR="4820CC89" w:rsidRPr="00612DC2">
        <w:rPr>
          <w:rFonts w:cstheme="minorHAnsi"/>
          <w:sz w:val="24"/>
          <w:szCs w:val="24"/>
        </w:rPr>
        <w:t xml:space="preserve">diplomski </w:t>
      </w:r>
      <w:r w:rsidRPr="00612DC2">
        <w:rPr>
          <w:rFonts w:cstheme="minorHAnsi"/>
          <w:sz w:val="24"/>
          <w:szCs w:val="24"/>
        </w:rPr>
        <w:t xml:space="preserve">rad.  </w:t>
      </w:r>
    </w:p>
    <w:p w14:paraId="004134E1" w14:textId="0DD40A89" w:rsidR="008B1082" w:rsidRPr="00612DC2" w:rsidRDefault="2245E7F9" w:rsidP="137701F8">
      <w:pPr>
        <w:widowControl w:val="0"/>
        <w:spacing w:after="0" w:line="259" w:lineRule="auto"/>
        <w:ind w:firstLine="720"/>
        <w:jc w:val="both"/>
        <w:rPr>
          <w:rFonts w:cstheme="minorHAnsi"/>
          <w:sz w:val="24"/>
          <w:szCs w:val="24"/>
        </w:rPr>
      </w:pPr>
      <w:r w:rsidRPr="00612DC2">
        <w:rPr>
          <w:rFonts w:cstheme="minorHAnsi"/>
          <w:sz w:val="24"/>
          <w:szCs w:val="24"/>
        </w:rPr>
        <w:t>Svi nastavni sadržaji bodovani su u skladu s ECTS sustavom bodovanja. Nastavni sadržaji svakog semestra nose 30 ECTS bodova, tako da student do kraja stručnog</w:t>
      </w:r>
      <w:r w:rsidR="7F6E4DAB" w:rsidRPr="00612DC2">
        <w:rPr>
          <w:rFonts w:cstheme="minorHAnsi"/>
          <w:sz w:val="24"/>
          <w:szCs w:val="24"/>
        </w:rPr>
        <w:t xml:space="preserve"> </w:t>
      </w:r>
      <w:r w:rsidRPr="00612DC2">
        <w:rPr>
          <w:rFonts w:cstheme="minorHAnsi"/>
          <w:sz w:val="24"/>
          <w:szCs w:val="24"/>
        </w:rPr>
        <w:t>diplomskog studija mora ostvariti ukupno 1</w:t>
      </w:r>
      <w:r w:rsidR="5C1F3D18" w:rsidRPr="00612DC2">
        <w:rPr>
          <w:rFonts w:cstheme="minorHAnsi"/>
          <w:sz w:val="24"/>
          <w:szCs w:val="24"/>
        </w:rPr>
        <w:t xml:space="preserve">20 </w:t>
      </w:r>
      <w:r w:rsidRPr="00612DC2">
        <w:rPr>
          <w:rFonts w:cstheme="minorHAnsi"/>
          <w:sz w:val="24"/>
          <w:szCs w:val="24"/>
        </w:rPr>
        <w:t>ECTS bodova.</w:t>
      </w:r>
    </w:p>
    <w:p w14:paraId="02849C59" w14:textId="56327D0A" w:rsidR="137701F8" w:rsidRPr="00612DC2" w:rsidRDefault="137701F8" w:rsidP="137701F8">
      <w:pPr>
        <w:widowControl w:val="0"/>
        <w:spacing w:after="0" w:line="259" w:lineRule="auto"/>
        <w:ind w:firstLine="720"/>
        <w:jc w:val="both"/>
        <w:rPr>
          <w:rFonts w:cstheme="minorHAnsi"/>
          <w:sz w:val="24"/>
          <w:szCs w:val="24"/>
        </w:rPr>
      </w:pPr>
    </w:p>
    <w:p w14:paraId="5B4002AA" w14:textId="26AD459E" w:rsidR="137701F8" w:rsidRPr="00612DC2" w:rsidRDefault="137701F8" w:rsidP="137701F8">
      <w:pPr>
        <w:widowControl w:val="0"/>
        <w:spacing w:after="0" w:line="259" w:lineRule="auto"/>
        <w:ind w:firstLine="720"/>
        <w:jc w:val="both"/>
        <w:rPr>
          <w:rFonts w:cstheme="minorHAnsi"/>
          <w:sz w:val="24"/>
          <w:szCs w:val="24"/>
        </w:rPr>
      </w:pPr>
    </w:p>
    <w:p w14:paraId="60964911" w14:textId="77777777" w:rsidR="001D4BE3" w:rsidRPr="00612DC2" w:rsidRDefault="001D4BE3" w:rsidP="16F43922">
      <w:pPr>
        <w:pStyle w:val="Naslov2"/>
        <w:keepNext w:val="0"/>
        <w:keepLines w:val="0"/>
        <w:widowControl w:val="0"/>
        <w:spacing w:line="259" w:lineRule="auto"/>
        <w:ind w:left="450"/>
        <w:rPr>
          <w:rFonts w:asciiTheme="minorHAnsi" w:hAnsiTheme="minorHAnsi" w:cstheme="minorHAnsi"/>
        </w:rPr>
      </w:pPr>
      <w:bookmarkStart w:id="9" w:name="_Toc34415807"/>
      <w:bookmarkStart w:id="10" w:name="_Toc1351873754"/>
      <w:r w:rsidRPr="00612DC2">
        <w:rPr>
          <w:rFonts w:asciiTheme="minorHAnsi" w:hAnsiTheme="minorHAnsi" w:cstheme="minorHAnsi"/>
        </w:rPr>
        <w:t>Uvjeti upisa na studij</w:t>
      </w:r>
      <w:bookmarkEnd w:id="9"/>
      <w:bookmarkEnd w:id="10"/>
    </w:p>
    <w:p w14:paraId="007E0D43" w14:textId="77777777" w:rsidR="001D4BE3" w:rsidRPr="00612DC2" w:rsidRDefault="001D4BE3" w:rsidP="137701F8">
      <w:pPr>
        <w:widowControl w:val="0"/>
        <w:spacing w:after="0" w:line="259" w:lineRule="auto"/>
        <w:jc w:val="both"/>
        <w:rPr>
          <w:rFonts w:cstheme="minorHAnsi"/>
          <w:sz w:val="24"/>
          <w:szCs w:val="24"/>
        </w:rPr>
      </w:pPr>
    </w:p>
    <w:p w14:paraId="78ADEF19" w14:textId="5B8B1868" w:rsidR="338592F7" w:rsidRPr="00612DC2" w:rsidRDefault="338592F7" w:rsidP="137701F8">
      <w:pPr>
        <w:widowControl w:val="0"/>
        <w:spacing w:after="0"/>
        <w:ind w:firstLine="720"/>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Uvjeti upisa na stručne</w:t>
      </w:r>
      <w:r w:rsidR="7E4C2A56" w:rsidRPr="00612DC2">
        <w:rPr>
          <w:rFonts w:eastAsia="Times New Roman" w:cstheme="minorHAnsi"/>
          <w:color w:val="000000" w:themeColor="text1"/>
          <w:sz w:val="24"/>
          <w:szCs w:val="24"/>
        </w:rPr>
        <w:t xml:space="preserve"> </w:t>
      </w:r>
      <w:r w:rsidRPr="00612DC2">
        <w:rPr>
          <w:rFonts w:eastAsia="Times New Roman" w:cstheme="minorHAnsi"/>
          <w:color w:val="000000" w:themeColor="text1"/>
          <w:sz w:val="24"/>
          <w:szCs w:val="24"/>
        </w:rPr>
        <w:t xml:space="preserve">diplomske studije regulirani su Zakonom o znanstvenoj djelatnosti i visokom obrazovanju te aktima Veleučilišta u Rijeci. </w:t>
      </w:r>
    </w:p>
    <w:p w14:paraId="4D0ED086" w14:textId="2675D86E" w:rsidR="479EA676" w:rsidRPr="00612DC2" w:rsidRDefault="479EA676" w:rsidP="137701F8">
      <w:pPr>
        <w:widowControl w:val="0"/>
        <w:spacing w:after="0"/>
        <w:ind w:firstLine="720"/>
        <w:jc w:val="both"/>
        <w:rPr>
          <w:rFonts w:eastAsia="Times New Roman" w:cstheme="minorHAnsi"/>
          <w:color w:val="000000" w:themeColor="text1"/>
          <w:sz w:val="24"/>
          <w:szCs w:val="24"/>
        </w:rPr>
      </w:pPr>
      <w:commentRangeStart w:id="11"/>
      <w:r w:rsidRPr="00612DC2">
        <w:rPr>
          <w:rFonts w:eastAsia="Times New Roman" w:cstheme="minorHAnsi"/>
          <w:color w:val="000000" w:themeColor="text1"/>
          <w:sz w:val="24"/>
          <w:szCs w:val="24"/>
        </w:rPr>
        <w:t>Pravo na upis u prvu godinu stručnog diplomskog studija stječe pristupnik sukladno uvjetima i kriterijima utvrđenim u javnom natječaju za upis studenata koji donosi Vijeće Veleučilišta. Kao podloga za rangiranje kandidata za upis u prvu godinu stručnih diplomskih studija koriste se rezultati razredbenog postupka sukladno važećem Pravilniku o studiranju.</w:t>
      </w:r>
      <w:commentRangeEnd w:id="11"/>
      <w:r w:rsidRPr="00612DC2">
        <w:rPr>
          <w:rFonts w:cstheme="minorHAnsi"/>
        </w:rPr>
        <w:commentReference w:id="11"/>
      </w:r>
    </w:p>
    <w:p w14:paraId="2DB22C3A" w14:textId="7F3EA30C" w:rsidR="137701F8" w:rsidRPr="00612DC2" w:rsidRDefault="137701F8" w:rsidP="137701F8">
      <w:pPr>
        <w:pStyle w:val="StandardWeb"/>
        <w:widowControl w:val="0"/>
        <w:spacing w:after="0" w:afterAutospacing="0" w:line="259" w:lineRule="auto"/>
        <w:ind w:firstLine="708"/>
        <w:jc w:val="both"/>
        <w:rPr>
          <w:rFonts w:asciiTheme="minorHAnsi" w:hAnsiTheme="minorHAnsi" w:cstheme="minorHAnsi"/>
        </w:rPr>
      </w:pPr>
    </w:p>
    <w:p w14:paraId="790AF637" w14:textId="77777777" w:rsidR="001D4BE3" w:rsidRPr="00612DC2" w:rsidRDefault="001D4BE3" w:rsidP="16F43922">
      <w:pPr>
        <w:pStyle w:val="Naslov2"/>
        <w:keepNext w:val="0"/>
        <w:keepLines w:val="0"/>
        <w:widowControl w:val="0"/>
        <w:spacing w:line="259" w:lineRule="auto"/>
        <w:ind w:left="450"/>
        <w:rPr>
          <w:rFonts w:asciiTheme="minorHAnsi" w:hAnsiTheme="minorHAnsi" w:cstheme="minorHAnsi"/>
        </w:rPr>
      </w:pPr>
      <w:bookmarkStart w:id="12" w:name="_Toc34415808"/>
      <w:bookmarkStart w:id="13" w:name="_Toc473852144"/>
      <w:r w:rsidRPr="00612DC2">
        <w:rPr>
          <w:rFonts w:asciiTheme="minorHAnsi" w:hAnsiTheme="minorHAnsi" w:cstheme="minorHAnsi"/>
        </w:rPr>
        <w:t>Opis zvanja</w:t>
      </w:r>
      <w:bookmarkEnd w:id="12"/>
      <w:bookmarkEnd w:id="13"/>
    </w:p>
    <w:p w14:paraId="349495E4" w14:textId="77777777" w:rsidR="002465FB" w:rsidRPr="00612DC2" w:rsidRDefault="002465FB" w:rsidP="137701F8">
      <w:pPr>
        <w:widowControl w:val="0"/>
        <w:spacing w:after="0" w:line="259" w:lineRule="auto"/>
        <w:rPr>
          <w:rFonts w:cstheme="minorHAnsi"/>
          <w:sz w:val="24"/>
          <w:szCs w:val="24"/>
        </w:rPr>
      </w:pPr>
    </w:p>
    <w:p w14:paraId="6EF736EB" w14:textId="2ABDDD02" w:rsidR="5C35B03D" w:rsidRPr="00612DC2" w:rsidRDefault="5C35B03D" w:rsidP="16F43922">
      <w:pPr>
        <w:widowControl w:val="0"/>
        <w:spacing w:after="0" w:line="259" w:lineRule="auto"/>
        <w:ind w:firstLine="708"/>
        <w:jc w:val="both"/>
        <w:rPr>
          <w:rFonts w:eastAsia="Times New Roman" w:cstheme="minorHAnsi"/>
          <w:sz w:val="24"/>
          <w:szCs w:val="24"/>
        </w:rPr>
      </w:pPr>
      <w:r w:rsidRPr="00612DC2">
        <w:rPr>
          <w:rFonts w:eastAsia="Times New Roman" w:cstheme="minorHAnsi"/>
          <w:sz w:val="24"/>
          <w:szCs w:val="24"/>
        </w:rPr>
        <w:t>Stručni diplomski studij Vinarstvo ima za cilj izobrazbu stručnjaka za samostalno vođenje vinogradarsko-vinarske proizvodnje te nadogradnju stručnih znanja potrebnih za upravljanje procesima proizvodnje vina i drugih proizvoda od grožđa.</w:t>
      </w:r>
    </w:p>
    <w:p w14:paraId="7B46BBF5" w14:textId="714F5373" w:rsidR="38D3ACFB" w:rsidRPr="00612DC2" w:rsidRDefault="38D3ACFB" w:rsidP="16F43922">
      <w:pPr>
        <w:widowControl w:val="0"/>
        <w:spacing w:after="0" w:line="259" w:lineRule="auto"/>
        <w:ind w:firstLine="708"/>
        <w:jc w:val="both"/>
        <w:rPr>
          <w:rFonts w:eastAsia="Times New Roman" w:cstheme="minorHAnsi"/>
          <w:sz w:val="24"/>
          <w:szCs w:val="24"/>
        </w:rPr>
      </w:pPr>
      <w:r w:rsidRPr="00612DC2">
        <w:rPr>
          <w:rFonts w:eastAsia="Times New Roman" w:cstheme="minorHAnsi"/>
          <w:sz w:val="24"/>
          <w:szCs w:val="24"/>
        </w:rPr>
        <w:t>Završetkom studijskog programa nositelj ove kvalifikacije ovlašten je koristiti stručni naziv magistar/magistra inženjer/ka vinarstva</w:t>
      </w:r>
      <w:r w:rsidRPr="00612DC2">
        <w:rPr>
          <w:rStyle w:val="Referencafusnote"/>
          <w:rFonts w:eastAsia="Times New Roman" w:cstheme="minorHAnsi"/>
          <w:sz w:val="24"/>
          <w:szCs w:val="24"/>
        </w:rPr>
        <w:footnoteReference w:id="2"/>
      </w:r>
      <w:r w:rsidRPr="00612DC2">
        <w:rPr>
          <w:rFonts w:eastAsia="Times New Roman" w:cstheme="minorHAnsi"/>
          <w:sz w:val="24"/>
          <w:szCs w:val="24"/>
        </w:rPr>
        <w:t xml:space="preserve">. Kroz ovu razinu obrazovanja student se osposobljava za: upravljanje vinogradom s obzirom na tehnološko-ekološke uvjete i specifičnosti </w:t>
      </w:r>
      <w:r w:rsidRPr="00612DC2">
        <w:rPr>
          <w:rFonts w:eastAsia="Times New Roman" w:cstheme="minorHAnsi"/>
          <w:i/>
          <w:iCs/>
          <w:sz w:val="24"/>
          <w:szCs w:val="24"/>
        </w:rPr>
        <w:t>terroira</w:t>
      </w:r>
      <w:r w:rsidRPr="00612DC2">
        <w:rPr>
          <w:rFonts w:eastAsia="Times New Roman" w:cstheme="minorHAnsi"/>
          <w:sz w:val="24"/>
          <w:szCs w:val="24"/>
        </w:rPr>
        <w:t>, planiranje ekološke proizvodnje grožđa, integraciju suvremenih tehnoloških postupaka u vinifikaciji i njezi vina radi postizanja ciljanog stila i kvalitete, provođenje naprednih instrumentalnih i senzornih analiza vina, upravljanje sustavima sigurnosti i kvalitete u proizvodnji te primjenu marketinških alata i strateško planiranje u poslovanju vinarskih subjekata.</w:t>
      </w:r>
    </w:p>
    <w:p w14:paraId="707A0334" w14:textId="031BC7E1" w:rsidR="409CAB1F" w:rsidRPr="00612DC2" w:rsidRDefault="409CAB1F" w:rsidP="16F43922">
      <w:pPr>
        <w:widowControl w:val="0"/>
        <w:spacing w:after="0" w:line="259" w:lineRule="auto"/>
        <w:ind w:firstLine="708"/>
        <w:jc w:val="both"/>
        <w:rPr>
          <w:rFonts w:eastAsia="Times New Roman" w:cstheme="minorHAnsi"/>
          <w:sz w:val="24"/>
          <w:szCs w:val="24"/>
        </w:rPr>
      </w:pPr>
      <w:r w:rsidRPr="00612DC2">
        <w:rPr>
          <w:rFonts w:eastAsia="Times New Roman" w:cstheme="minorHAnsi"/>
          <w:sz w:val="24"/>
          <w:szCs w:val="24"/>
        </w:rPr>
        <w:t>Magistar inženjer vinarstva poslove izvršava poštujući etička načela struke te u skladu sa zakonodavnim okvirom i normama zaštite okoliša</w:t>
      </w:r>
    </w:p>
    <w:p w14:paraId="2736CA53" w14:textId="738DA4D9" w:rsidR="16F43922" w:rsidRPr="00612DC2" w:rsidRDefault="16F43922" w:rsidP="16F43922">
      <w:pPr>
        <w:widowControl w:val="0"/>
        <w:spacing w:after="0" w:line="259" w:lineRule="auto"/>
        <w:ind w:firstLine="708"/>
        <w:jc w:val="both"/>
        <w:rPr>
          <w:rFonts w:cstheme="minorHAnsi"/>
          <w:sz w:val="24"/>
          <w:szCs w:val="24"/>
        </w:rPr>
      </w:pPr>
    </w:p>
    <w:p w14:paraId="18CB01D5" w14:textId="77777777" w:rsidR="008B1082" w:rsidRPr="00612DC2" w:rsidRDefault="008B1082" w:rsidP="137701F8">
      <w:pPr>
        <w:widowControl w:val="0"/>
        <w:spacing w:after="0" w:line="259" w:lineRule="auto"/>
        <w:ind w:firstLine="708"/>
        <w:jc w:val="both"/>
        <w:rPr>
          <w:rFonts w:cstheme="minorHAnsi"/>
          <w:sz w:val="24"/>
          <w:szCs w:val="24"/>
        </w:rPr>
      </w:pPr>
    </w:p>
    <w:p w14:paraId="3F121960" w14:textId="77777777" w:rsidR="001D4BE3" w:rsidRPr="00612DC2" w:rsidRDefault="001D4BE3" w:rsidP="16F43922">
      <w:pPr>
        <w:pStyle w:val="Naslov2"/>
        <w:keepNext w:val="0"/>
        <w:keepLines w:val="0"/>
        <w:ind w:left="450"/>
        <w:rPr>
          <w:rFonts w:asciiTheme="minorHAnsi" w:hAnsiTheme="minorHAnsi" w:cstheme="minorHAnsi"/>
        </w:rPr>
      </w:pPr>
      <w:bookmarkStart w:id="14" w:name="_Toc34415809"/>
      <w:bookmarkStart w:id="15" w:name="_Toc25193599"/>
      <w:r w:rsidRPr="00612DC2">
        <w:rPr>
          <w:rFonts w:asciiTheme="minorHAnsi" w:hAnsiTheme="minorHAnsi" w:cstheme="minorHAnsi"/>
        </w:rPr>
        <w:t>Stručni naziv</w:t>
      </w:r>
      <w:bookmarkEnd w:id="14"/>
      <w:bookmarkEnd w:id="15"/>
    </w:p>
    <w:p w14:paraId="34645F47" w14:textId="6369AFE0" w:rsidR="002465FB" w:rsidRPr="00612DC2" w:rsidRDefault="002465FB" w:rsidP="16F43922">
      <w:pPr>
        <w:spacing w:after="0"/>
        <w:ind w:firstLine="720"/>
        <w:jc w:val="both"/>
        <w:rPr>
          <w:rFonts w:cstheme="minorHAnsi"/>
        </w:rPr>
      </w:pPr>
    </w:p>
    <w:p w14:paraId="07DEF949" w14:textId="26439752" w:rsidR="56914386" w:rsidRPr="00612DC2" w:rsidRDefault="56914386" w:rsidP="00AE7C45">
      <w:pPr>
        <w:pStyle w:val="StandardWeb"/>
        <w:shd w:val="clear" w:color="auto" w:fill="FEFEFE"/>
        <w:spacing w:before="0" w:beforeAutospacing="0" w:after="0" w:afterAutospacing="0"/>
        <w:ind w:firstLine="708"/>
        <w:jc w:val="both"/>
        <w:rPr>
          <w:rFonts w:asciiTheme="minorHAnsi" w:hAnsiTheme="minorHAnsi" w:cstheme="minorHAnsi"/>
          <w:lang w:eastAsia="en-US"/>
        </w:rPr>
      </w:pPr>
      <w:r w:rsidRPr="00612DC2">
        <w:rPr>
          <w:rFonts w:asciiTheme="minorHAnsi" w:hAnsiTheme="minorHAnsi" w:cstheme="minorHAnsi"/>
          <w:lang w:eastAsia="en-US"/>
        </w:rPr>
        <w:t>Završetkom stručnog diplomskog studija Vinarstvo studentima se izdaje diploma kojom se potvrđuje završetak studija i stjecanje stručnog naziva:</w:t>
      </w:r>
    </w:p>
    <w:p w14:paraId="0B3EAEC5" w14:textId="77777777" w:rsidR="002465FB" w:rsidRPr="00612DC2" w:rsidRDefault="002465FB" w:rsidP="002465FB">
      <w:pPr>
        <w:pStyle w:val="rteindent2"/>
        <w:shd w:val="clear" w:color="auto" w:fill="FEFEFE"/>
        <w:spacing w:before="0" w:beforeAutospacing="0" w:after="0" w:afterAutospacing="0"/>
        <w:jc w:val="center"/>
        <w:rPr>
          <w:rFonts w:asciiTheme="minorHAnsi" w:hAnsiTheme="minorHAnsi" w:cstheme="minorHAnsi"/>
          <w:bCs/>
          <w:i/>
          <w:lang w:eastAsia="en-US"/>
        </w:rPr>
      </w:pPr>
    </w:p>
    <w:p w14:paraId="1851900C" w14:textId="21BA79AC" w:rsidR="705DD4A6" w:rsidRPr="00612DC2" w:rsidRDefault="705DD4A6" w:rsidP="137701F8">
      <w:pPr>
        <w:pStyle w:val="rteindent2"/>
        <w:spacing w:before="0" w:beforeAutospacing="0" w:after="0" w:afterAutospacing="0" w:line="276" w:lineRule="auto"/>
        <w:jc w:val="center"/>
        <w:rPr>
          <w:rStyle w:val="Naglaeno"/>
          <w:rFonts w:asciiTheme="minorHAnsi" w:hAnsiTheme="minorHAnsi" w:cstheme="minorHAnsi"/>
          <w:i/>
          <w:iCs/>
          <w:color w:val="0A0A0A"/>
        </w:rPr>
      </w:pPr>
      <w:r w:rsidRPr="00612DC2">
        <w:rPr>
          <w:rStyle w:val="Naglaeno"/>
          <w:rFonts w:asciiTheme="minorHAnsi" w:hAnsiTheme="minorHAnsi" w:cstheme="minorHAnsi"/>
          <w:i/>
          <w:iCs/>
          <w:color w:val="0A0A0A"/>
        </w:rPr>
        <w:t>m</w:t>
      </w:r>
      <w:r w:rsidR="56914386" w:rsidRPr="00612DC2">
        <w:rPr>
          <w:rStyle w:val="Naglaeno"/>
          <w:rFonts w:asciiTheme="minorHAnsi" w:hAnsiTheme="minorHAnsi" w:cstheme="minorHAnsi"/>
          <w:i/>
          <w:iCs/>
          <w:color w:val="0A0A0A"/>
        </w:rPr>
        <w:t>agistar inženjer vinarstva</w:t>
      </w:r>
    </w:p>
    <w:p w14:paraId="7D2D8689" w14:textId="2102E7C0" w:rsidR="615860D0" w:rsidRPr="00612DC2" w:rsidRDefault="615860D0" w:rsidP="137701F8">
      <w:pPr>
        <w:pStyle w:val="rteindent2"/>
        <w:spacing w:before="0" w:beforeAutospacing="0" w:after="120" w:afterAutospacing="0" w:line="276" w:lineRule="auto"/>
        <w:jc w:val="center"/>
        <w:rPr>
          <w:rStyle w:val="Naglaeno"/>
          <w:rFonts w:asciiTheme="minorHAnsi" w:hAnsiTheme="minorHAnsi" w:cstheme="minorHAnsi"/>
          <w:i/>
          <w:iCs/>
          <w:color w:val="0A0A0A"/>
        </w:rPr>
      </w:pPr>
      <w:r w:rsidRPr="00612DC2">
        <w:rPr>
          <w:rStyle w:val="Naglaeno"/>
          <w:rFonts w:asciiTheme="minorHAnsi" w:hAnsiTheme="minorHAnsi" w:cstheme="minorHAnsi"/>
          <w:i/>
          <w:iCs/>
          <w:color w:val="0A0A0A"/>
        </w:rPr>
        <w:t>m</w:t>
      </w:r>
      <w:r w:rsidR="56914386" w:rsidRPr="00612DC2">
        <w:rPr>
          <w:rStyle w:val="Naglaeno"/>
          <w:rFonts w:asciiTheme="minorHAnsi" w:hAnsiTheme="minorHAnsi" w:cstheme="minorHAnsi"/>
          <w:i/>
          <w:iCs/>
          <w:color w:val="0A0A0A"/>
        </w:rPr>
        <w:t>agistra inženjerka vinarstva</w:t>
      </w:r>
    </w:p>
    <w:p w14:paraId="79E9B0D8" w14:textId="05C0B27D" w:rsidR="47A8B945" w:rsidRPr="00612DC2" w:rsidRDefault="47A8B945" w:rsidP="137701F8">
      <w:pPr>
        <w:pStyle w:val="rteindent2"/>
        <w:spacing w:before="0" w:beforeAutospacing="0" w:after="120" w:afterAutospacing="0" w:line="276" w:lineRule="auto"/>
        <w:jc w:val="center"/>
        <w:rPr>
          <w:rStyle w:val="Naglaeno"/>
          <w:rFonts w:asciiTheme="minorHAnsi" w:hAnsiTheme="minorHAnsi" w:cstheme="minorHAnsi"/>
          <w:i/>
          <w:iCs/>
          <w:color w:val="0A0A0A"/>
        </w:rPr>
      </w:pPr>
      <w:r w:rsidRPr="00612DC2">
        <w:rPr>
          <w:rStyle w:val="Naglaeno"/>
          <w:rFonts w:asciiTheme="minorHAnsi" w:hAnsiTheme="minorHAnsi" w:cstheme="minorHAnsi"/>
          <w:i/>
          <w:iCs/>
          <w:color w:val="0A0A0A"/>
        </w:rPr>
        <w:t>(kratica: mag. ing. agr.)</w:t>
      </w:r>
    </w:p>
    <w:p w14:paraId="5B1EC73D" w14:textId="092EA8B5" w:rsidR="137701F8" w:rsidRPr="00612DC2" w:rsidRDefault="137701F8">
      <w:pPr>
        <w:rPr>
          <w:rFonts w:cstheme="minorHAnsi"/>
        </w:rPr>
      </w:pPr>
      <w:r w:rsidRPr="00612DC2">
        <w:rPr>
          <w:rFonts w:cstheme="minorHAnsi"/>
        </w:rPr>
        <w:br w:type="page"/>
      </w:r>
    </w:p>
    <w:p w14:paraId="57F79D80" w14:textId="77777777" w:rsidR="001D4BE3" w:rsidRPr="00612DC2" w:rsidRDefault="001D4BE3" w:rsidP="44112F26">
      <w:pPr>
        <w:pStyle w:val="Naslov1"/>
        <w:ind w:left="360"/>
        <w:rPr>
          <w:rFonts w:asciiTheme="minorHAnsi" w:hAnsiTheme="minorHAnsi" w:cstheme="minorHAnsi"/>
          <w:b/>
          <w:bCs/>
        </w:rPr>
      </w:pPr>
      <w:bookmarkStart w:id="16" w:name="_Toc34412541"/>
      <w:bookmarkStart w:id="17" w:name="_Toc34415810"/>
      <w:bookmarkStart w:id="18" w:name="_Toc543349874"/>
      <w:r w:rsidRPr="00612DC2">
        <w:rPr>
          <w:rFonts w:asciiTheme="minorHAnsi" w:hAnsiTheme="minorHAnsi" w:cstheme="minorHAnsi"/>
          <w:b/>
          <w:bCs/>
        </w:rPr>
        <w:t>OPIS PROGRAMA</w:t>
      </w:r>
      <w:bookmarkEnd w:id="16"/>
      <w:bookmarkEnd w:id="17"/>
      <w:bookmarkEnd w:id="18"/>
    </w:p>
    <w:p w14:paraId="516209EC" w14:textId="77777777" w:rsidR="001D4BE3" w:rsidRPr="00612DC2" w:rsidRDefault="001D4BE3" w:rsidP="001D4BE3">
      <w:pPr>
        <w:pStyle w:val="Naslov1"/>
        <w:numPr>
          <w:ilvl w:val="0"/>
          <w:numId w:val="0"/>
        </w:numPr>
        <w:rPr>
          <w:rFonts w:asciiTheme="minorHAnsi" w:hAnsiTheme="minorHAnsi" w:cstheme="minorHAnsi"/>
        </w:rPr>
      </w:pPr>
    </w:p>
    <w:p w14:paraId="39237515" w14:textId="77777777" w:rsidR="001D4BE3" w:rsidRPr="00612DC2" w:rsidRDefault="001D4BE3" w:rsidP="44112F26">
      <w:pPr>
        <w:pStyle w:val="Naslov2"/>
        <w:ind w:left="450"/>
        <w:rPr>
          <w:rFonts w:asciiTheme="minorHAnsi" w:hAnsiTheme="minorHAnsi" w:cstheme="minorHAnsi"/>
        </w:rPr>
      </w:pPr>
      <w:r w:rsidRPr="00612DC2">
        <w:rPr>
          <w:rFonts w:asciiTheme="minorHAnsi" w:hAnsiTheme="minorHAnsi" w:cstheme="minorHAnsi"/>
        </w:rPr>
        <w:t xml:space="preserve"> </w:t>
      </w:r>
      <w:bookmarkStart w:id="19" w:name="_Toc34412542"/>
      <w:bookmarkStart w:id="20" w:name="_Toc34415811"/>
      <w:bookmarkStart w:id="21" w:name="_Toc551983099"/>
      <w:r w:rsidRPr="00612DC2">
        <w:rPr>
          <w:rFonts w:asciiTheme="minorHAnsi" w:hAnsiTheme="minorHAnsi" w:cstheme="minorHAnsi"/>
        </w:rPr>
        <w:t>Ishodi učenja studijskog programa i strukturna matrica</w:t>
      </w:r>
      <w:bookmarkEnd w:id="19"/>
      <w:bookmarkEnd w:id="20"/>
      <w:bookmarkEnd w:id="21"/>
    </w:p>
    <w:p w14:paraId="204F7202" w14:textId="77777777" w:rsidR="00332745" w:rsidRPr="00612DC2" w:rsidRDefault="00332745" w:rsidP="00332745">
      <w:pPr>
        <w:rPr>
          <w:rFonts w:cstheme="minorHAnsi"/>
        </w:rPr>
      </w:pPr>
    </w:p>
    <w:p w14:paraId="22D5863A" w14:textId="5E34DDD3" w:rsidR="001D4BE3" w:rsidRPr="00612DC2" w:rsidRDefault="001D4BE3" w:rsidP="44112F26">
      <w:pPr>
        <w:keepNext/>
        <w:widowControl w:val="0"/>
        <w:spacing w:before="240" w:after="60"/>
        <w:jc w:val="both"/>
        <w:rPr>
          <w:rFonts w:cstheme="minorHAnsi"/>
          <w:sz w:val="24"/>
          <w:szCs w:val="24"/>
        </w:rPr>
      </w:pPr>
      <w:r w:rsidRPr="00612DC2">
        <w:rPr>
          <w:rFonts w:cstheme="minorHAnsi"/>
          <w:sz w:val="24"/>
          <w:szCs w:val="24"/>
        </w:rPr>
        <w:t>U nastavku se navode ishodi učenja odnosno očekivane kompetencije studenata koji završe</w:t>
      </w:r>
      <w:r w:rsidR="62727BD2" w:rsidRPr="00612DC2">
        <w:rPr>
          <w:rFonts w:cstheme="minorHAnsi"/>
          <w:sz w:val="24"/>
          <w:szCs w:val="24"/>
        </w:rPr>
        <w:t xml:space="preserve"> stručni</w:t>
      </w:r>
      <w:r w:rsidRPr="00612DC2">
        <w:rPr>
          <w:rFonts w:cstheme="minorHAnsi"/>
          <w:sz w:val="24"/>
          <w:szCs w:val="24"/>
        </w:rPr>
        <w:t xml:space="preserve"> diplomski studij </w:t>
      </w:r>
      <w:r w:rsidR="002465FB" w:rsidRPr="00612DC2">
        <w:rPr>
          <w:rFonts w:cstheme="minorHAnsi"/>
          <w:sz w:val="24"/>
          <w:szCs w:val="24"/>
        </w:rPr>
        <w:t>Vinarstvo</w:t>
      </w:r>
      <w:r w:rsidR="5D380811" w:rsidRPr="00612DC2">
        <w:rPr>
          <w:rFonts w:cstheme="minorHAnsi"/>
          <w:sz w:val="24"/>
          <w:szCs w:val="24"/>
        </w:rPr>
        <w:t>:</w:t>
      </w:r>
    </w:p>
    <w:p w14:paraId="386EBC81" w14:textId="7E6E06CD" w:rsidR="0D0AC143" w:rsidRPr="00612DC2" w:rsidRDefault="0D0AC143" w:rsidP="44112F26">
      <w:pPr>
        <w:keepNext/>
        <w:widowControl w:val="0"/>
        <w:spacing w:before="240" w:after="60"/>
        <w:jc w:val="both"/>
        <w:rPr>
          <w:rFonts w:cstheme="minorHAnsi"/>
          <w:b/>
          <w:bCs/>
          <w:sz w:val="24"/>
          <w:szCs w:val="24"/>
        </w:rPr>
      </w:pPr>
      <w:r w:rsidRPr="00612DC2">
        <w:rPr>
          <w:rFonts w:cstheme="minorHAnsi"/>
          <w:b/>
          <w:bCs/>
          <w:sz w:val="24"/>
          <w:szCs w:val="24"/>
        </w:rPr>
        <w:t>Ishodi učenja stručnog diplomskog studija Vinarstvo</w:t>
      </w: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3"/>
        <w:gridCol w:w="7371"/>
      </w:tblGrid>
      <w:tr w:rsidR="006E00D5" w:rsidRPr="00612DC2" w14:paraId="6995B14B" w14:textId="77777777" w:rsidTr="00007A1C">
        <w:tc>
          <w:tcPr>
            <w:tcW w:w="2263" w:type="dxa"/>
            <w:shd w:val="clear" w:color="auto" w:fill="D5DCE4"/>
            <w:vAlign w:val="center"/>
          </w:tcPr>
          <w:p w14:paraId="5DC87306" w14:textId="77777777" w:rsidR="006E00D5" w:rsidRPr="00007A1C" w:rsidRDefault="006E00D5" w:rsidP="44112F26">
            <w:pPr>
              <w:spacing w:after="0"/>
              <w:jc w:val="center"/>
              <w:rPr>
                <w:rFonts w:eastAsia="Cambria" w:cstheme="minorHAnsi"/>
                <w:b/>
                <w:bCs/>
              </w:rPr>
            </w:pPr>
            <w:r w:rsidRPr="00007A1C">
              <w:rPr>
                <w:rFonts w:eastAsia="Cambria" w:cstheme="minorHAnsi"/>
                <w:b/>
                <w:bCs/>
              </w:rPr>
              <w:t>Skup ishoda učenja studijskog programa</w:t>
            </w:r>
          </w:p>
        </w:tc>
        <w:tc>
          <w:tcPr>
            <w:tcW w:w="7371" w:type="dxa"/>
            <w:shd w:val="clear" w:color="auto" w:fill="D5DCE4"/>
            <w:vAlign w:val="center"/>
          </w:tcPr>
          <w:p w14:paraId="6DF1A00B" w14:textId="68F4D42D" w:rsidR="006E00D5" w:rsidRPr="00007A1C" w:rsidRDefault="006E00D5" w:rsidP="44112F26">
            <w:pPr>
              <w:spacing w:after="0"/>
              <w:jc w:val="center"/>
              <w:rPr>
                <w:rFonts w:eastAsia="Cambria" w:cstheme="minorHAnsi"/>
                <w:b/>
                <w:bCs/>
              </w:rPr>
            </w:pPr>
            <w:r w:rsidRPr="00007A1C">
              <w:rPr>
                <w:rFonts w:eastAsia="Cambria" w:cstheme="minorHAnsi"/>
                <w:b/>
                <w:bCs/>
              </w:rPr>
              <w:t xml:space="preserve">Pojedinačni ishodi </w:t>
            </w:r>
            <w:r w:rsidR="08A3A7DA" w:rsidRPr="00007A1C">
              <w:rPr>
                <w:rFonts w:eastAsia="Cambria" w:cstheme="minorHAnsi"/>
                <w:b/>
                <w:bCs/>
              </w:rPr>
              <w:t xml:space="preserve">učenja </w:t>
            </w:r>
            <w:r w:rsidRPr="00007A1C">
              <w:rPr>
                <w:rFonts w:eastAsia="Cambria" w:cstheme="minorHAnsi"/>
                <w:b/>
                <w:bCs/>
              </w:rPr>
              <w:t>studijskog programa</w:t>
            </w:r>
          </w:p>
        </w:tc>
      </w:tr>
      <w:tr w:rsidR="006E00D5" w:rsidRPr="00612DC2" w14:paraId="350761E4" w14:textId="77777777" w:rsidTr="00007A1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BF6848" w14:textId="77777777" w:rsidR="006E00D5" w:rsidRPr="00007A1C" w:rsidRDefault="006E00D5" w:rsidP="44112F26">
            <w:pPr>
              <w:spacing w:after="0"/>
              <w:ind w:left="303"/>
              <w:jc w:val="center"/>
              <w:rPr>
                <w:rFonts w:eastAsia="Cambria" w:cstheme="minorHAnsi"/>
                <w:color w:val="000000"/>
              </w:rPr>
            </w:pPr>
          </w:p>
          <w:p w14:paraId="00106A6D" w14:textId="77777777" w:rsidR="006E00D5" w:rsidRPr="00007A1C" w:rsidRDefault="006E00D5" w:rsidP="44112F26">
            <w:pPr>
              <w:pBdr>
                <w:top w:val="nil"/>
                <w:left w:val="nil"/>
                <w:bottom w:val="nil"/>
                <w:right w:val="nil"/>
                <w:between w:val="nil"/>
              </w:pBdr>
              <w:spacing w:after="0"/>
              <w:jc w:val="center"/>
              <w:rPr>
                <w:rFonts w:eastAsia="Cambria" w:cstheme="minorHAnsi"/>
              </w:rPr>
            </w:pPr>
            <w:r w:rsidRPr="00007A1C">
              <w:rPr>
                <w:rFonts w:eastAsia="Cambria" w:cstheme="minorHAnsi"/>
              </w:rPr>
              <w:t xml:space="preserve">1.Suvremena tehnologija </w:t>
            </w:r>
          </w:p>
          <w:p w14:paraId="10CF8A07" w14:textId="77777777" w:rsidR="006E00D5" w:rsidRPr="00007A1C" w:rsidRDefault="006E00D5" w:rsidP="44112F26">
            <w:pPr>
              <w:pBdr>
                <w:top w:val="nil"/>
                <w:left w:val="nil"/>
                <w:bottom w:val="nil"/>
                <w:right w:val="nil"/>
                <w:between w:val="nil"/>
              </w:pBdr>
              <w:spacing w:after="0"/>
              <w:jc w:val="center"/>
              <w:rPr>
                <w:rFonts w:eastAsia="Cambria" w:cstheme="minorHAnsi"/>
                <w:color w:val="000000"/>
              </w:rPr>
            </w:pPr>
            <w:r w:rsidRPr="00007A1C">
              <w:rPr>
                <w:rFonts w:eastAsia="Cambria" w:cstheme="minorHAnsi"/>
              </w:rPr>
              <w:t xml:space="preserve">   proizvodnje vinove loze</w:t>
            </w:r>
          </w:p>
        </w:tc>
        <w:tc>
          <w:tcPr>
            <w:tcW w:w="7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EEEB64" w14:textId="487DFE11" w:rsidR="006E00D5" w:rsidRPr="00007A1C" w:rsidRDefault="006E00D5" w:rsidP="44112F26">
            <w:pPr>
              <w:widowControl w:val="0"/>
              <w:tabs>
                <w:tab w:val="left" w:pos="284"/>
              </w:tabs>
              <w:spacing w:before="120" w:after="0"/>
              <w:rPr>
                <w:rFonts w:eastAsia="Cambria" w:cstheme="minorHAnsi"/>
              </w:rPr>
            </w:pPr>
            <w:r w:rsidRPr="00007A1C">
              <w:rPr>
                <w:rFonts w:eastAsia="Cambria" w:cstheme="minorHAnsi"/>
              </w:rPr>
              <w:t>1.1.</w:t>
            </w:r>
            <w:r w:rsidR="6B125252" w:rsidRPr="00007A1C">
              <w:rPr>
                <w:rFonts w:eastAsia="Cambria" w:cstheme="minorHAnsi"/>
              </w:rPr>
              <w:t xml:space="preserve"> </w:t>
            </w:r>
            <w:r w:rsidRPr="00007A1C">
              <w:rPr>
                <w:rFonts w:eastAsia="Cambria" w:cstheme="minorHAnsi"/>
              </w:rPr>
              <w:t>Upravljati vinogradom s obzirom na tehnološko-ekološke i ekonomske uvjete.</w:t>
            </w:r>
          </w:p>
          <w:p w14:paraId="5CC908FA" w14:textId="77777777" w:rsidR="006E00D5" w:rsidRPr="00007A1C" w:rsidRDefault="006E00D5" w:rsidP="44112F26">
            <w:pPr>
              <w:spacing w:after="0"/>
              <w:rPr>
                <w:rFonts w:eastAsia="Cambria" w:cstheme="minorHAnsi"/>
              </w:rPr>
            </w:pPr>
            <w:r w:rsidRPr="00007A1C">
              <w:rPr>
                <w:rFonts w:eastAsia="Cambria" w:cstheme="minorHAnsi"/>
              </w:rPr>
              <w:t xml:space="preserve">1.2. Vrednovati utjecaj </w:t>
            </w:r>
            <w:r w:rsidRPr="00007A1C">
              <w:rPr>
                <w:rFonts w:eastAsia="Cambria" w:cstheme="minorHAnsi"/>
                <w:i/>
                <w:iCs/>
              </w:rPr>
              <w:t>terroira</w:t>
            </w:r>
            <w:r w:rsidRPr="00007A1C">
              <w:rPr>
                <w:rFonts w:eastAsia="Cambria" w:cstheme="minorHAnsi"/>
              </w:rPr>
              <w:t>, tehnološke zrelosti i tehnologije berbe u svrhu postizanja ciljane kvalitete grožđa i vina.</w:t>
            </w:r>
          </w:p>
          <w:p w14:paraId="276A4891" w14:textId="77777777" w:rsidR="006E00D5" w:rsidRPr="00007A1C" w:rsidRDefault="006E00D5" w:rsidP="44112F26">
            <w:pPr>
              <w:widowControl w:val="0"/>
              <w:spacing w:after="0"/>
              <w:rPr>
                <w:rFonts w:eastAsia="Cambria" w:cstheme="minorHAnsi"/>
              </w:rPr>
            </w:pPr>
            <w:r w:rsidRPr="00007A1C">
              <w:rPr>
                <w:rFonts w:eastAsia="Cambria" w:cstheme="minorHAnsi"/>
              </w:rPr>
              <w:t>1.3. Procijeniti utjecaj fizioloških procesa, ampelotehničkih i meliorativnih zahvata na prirod i kvalitetu grožđa.</w:t>
            </w:r>
          </w:p>
          <w:p w14:paraId="336E9999" w14:textId="763D7D9A" w:rsidR="006E00D5" w:rsidRPr="00007A1C" w:rsidRDefault="006E00D5" w:rsidP="44112F26">
            <w:pPr>
              <w:widowControl w:val="0"/>
              <w:spacing w:after="120"/>
              <w:rPr>
                <w:rFonts w:eastAsia="Cambria" w:cstheme="minorHAnsi"/>
              </w:rPr>
            </w:pPr>
            <w:r w:rsidRPr="00007A1C">
              <w:rPr>
                <w:rFonts w:eastAsia="Cambria" w:cstheme="minorHAnsi"/>
              </w:rPr>
              <w:t>1.4. Planirati ekološku proizvodnju vinove loze</w:t>
            </w:r>
            <w:r w:rsidR="087F1954" w:rsidRPr="00007A1C">
              <w:rPr>
                <w:rFonts w:eastAsia="Cambria" w:cstheme="minorHAnsi"/>
              </w:rPr>
              <w:t>.</w:t>
            </w:r>
          </w:p>
        </w:tc>
      </w:tr>
      <w:tr w:rsidR="006E00D5" w:rsidRPr="00612DC2" w14:paraId="08423A7A" w14:textId="77777777" w:rsidTr="00007A1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34376" w14:textId="77777777" w:rsidR="006E00D5" w:rsidRPr="00007A1C" w:rsidRDefault="006E00D5" w:rsidP="44112F26">
            <w:pPr>
              <w:pBdr>
                <w:top w:val="nil"/>
                <w:left w:val="nil"/>
                <w:bottom w:val="nil"/>
                <w:right w:val="nil"/>
                <w:between w:val="nil"/>
              </w:pBdr>
              <w:spacing w:after="0"/>
              <w:jc w:val="center"/>
              <w:rPr>
                <w:rFonts w:eastAsia="Cambria" w:cstheme="minorHAnsi"/>
                <w:color w:val="000000"/>
              </w:rPr>
            </w:pPr>
            <w:r w:rsidRPr="00007A1C">
              <w:rPr>
                <w:rFonts w:eastAsia="Cambria" w:cstheme="minorHAnsi"/>
              </w:rPr>
              <w:t>2. Analitika grožđa i vina</w:t>
            </w:r>
          </w:p>
        </w:tc>
        <w:tc>
          <w:tcPr>
            <w:tcW w:w="7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800BB0" w14:textId="1838B437" w:rsidR="006E00D5" w:rsidRPr="00007A1C" w:rsidRDefault="006E00D5" w:rsidP="44112F26">
            <w:pPr>
              <w:widowControl w:val="0"/>
              <w:spacing w:before="120" w:after="0"/>
              <w:rPr>
                <w:rFonts w:eastAsia="Cambria" w:cstheme="minorHAnsi"/>
              </w:rPr>
            </w:pPr>
            <w:r w:rsidRPr="00007A1C">
              <w:rPr>
                <w:rFonts w:eastAsia="Cambria" w:cstheme="minorHAnsi"/>
              </w:rPr>
              <w:t>2.1. Odrediti fenolnu zrelost grožđa</w:t>
            </w:r>
            <w:r w:rsidR="0270C08A" w:rsidRPr="00007A1C">
              <w:rPr>
                <w:rFonts w:eastAsia="Cambria" w:cstheme="minorHAnsi"/>
              </w:rPr>
              <w:t>.</w:t>
            </w:r>
          </w:p>
          <w:p w14:paraId="4D4D48A9" w14:textId="2DCCC6DB" w:rsidR="006E00D5" w:rsidRPr="00007A1C" w:rsidRDefault="006E00D5" w:rsidP="44112F26">
            <w:pPr>
              <w:widowControl w:val="0"/>
              <w:spacing w:after="0"/>
              <w:rPr>
                <w:rFonts w:eastAsia="Cambria" w:cstheme="minorHAnsi"/>
              </w:rPr>
            </w:pPr>
            <w:r w:rsidRPr="00007A1C">
              <w:rPr>
                <w:rFonts w:eastAsia="Cambria" w:cstheme="minorHAnsi"/>
              </w:rPr>
              <w:t>2.2. Ocijeniti oksidacijsko redukcijski potencijal vina na osnovu fizikalno-kemijskog sastava mošta i vina</w:t>
            </w:r>
            <w:r w:rsidR="48333C7A" w:rsidRPr="00007A1C">
              <w:rPr>
                <w:rFonts w:eastAsia="Cambria" w:cstheme="minorHAnsi"/>
              </w:rPr>
              <w:t>.</w:t>
            </w:r>
          </w:p>
          <w:p w14:paraId="28E9608D" w14:textId="399B9A86" w:rsidR="006E00D5" w:rsidRPr="00007A1C" w:rsidRDefault="006E00D5" w:rsidP="44112F26">
            <w:pPr>
              <w:widowControl w:val="0"/>
              <w:spacing w:after="0"/>
              <w:rPr>
                <w:rFonts w:eastAsia="Cambria" w:cstheme="minorHAnsi"/>
              </w:rPr>
            </w:pPr>
            <w:r w:rsidRPr="00007A1C">
              <w:rPr>
                <w:rFonts w:eastAsia="Cambria" w:cstheme="minorHAnsi"/>
              </w:rPr>
              <w:t>2.3. Utvrditi stabilnost vina</w:t>
            </w:r>
            <w:r w:rsidR="780DC22D" w:rsidRPr="00007A1C">
              <w:rPr>
                <w:rFonts w:eastAsia="Cambria" w:cstheme="minorHAnsi"/>
              </w:rPr>
              <w:t>.</w:t>
            </w:r>
          </w:p>
          <w:p w14:paraId="1C29BCF1" w14:textId="617F4A8B" w:rsidR="006E00D5" w:rsidRPr="00007A1C" w:rsidRDefault="006E00D5" w:rsidP="44112F26">
            <w:pPr>
              <w:widowControl w:val="0"/>
              <w:spacing w:after="120"/>
              <w:rPr>
                <w:rFonts w:eastAsia="Cambria" w:cstheme="minorHAnsi"/>
              </w:rPr>
            </w:pPr>
            <w:r w:rsidRPr="00007A1C">
              <w:rPr>
                <w:rFonts w:eastAsia="Cambria" w:cstheme="minorHAnsi"/>
              </w:rPr>
              <w:t>2.4. Ocijeniti potencijal i strukturu mošta i vina na osnovu specifičnih parametara instrumentalnih analiza</w:t>
            </w:r>
            <w:r w:rsidR="1C5F8073" w:rsidRPr="00007A1C">
              <w:rPr>
                <w:rFonts w:eastAsia="Cambria" w:cstheme="minorHAnsi"/>
              </w:rPr>
              <w:t>.</w:t>
            </w:r>
          </w:p>
        </w:tc>
      </w:tr>
      <w:tr w:rsidR="006E00D5" w:rsidRPr="00612DC2" w14:paraId="53F9EADA" w14:textId="77777777" w:rsidTr="00007A1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A1463" w14:textId="77777777" w:rsidR="006E00D5" w:rsidRPr="00007A1C" w:rsidRDefault="006E00D5" w:rsidP="44112F26">
            <w:pPr>
              <w:pBdr>
                <w:top w:val="nil"/>
                <w:left w:val="nil"/>
                <w:bottom w:val="nil"/>
                <w:right w:val="nil"/>
                <w:between w:val="nil"/>
              </w:pBdr>
              <w:spacing w:after="0"/>
              <w:jc w:val="center"/>
              <w:rPr>
                <w:rFonts w:eastAsia="Cambria" w:cstheme="minorHAnsi"/>
                <w:color w:val="000000"/>
              </w:rPr>
            </w:pPr>
            <w:r w:rsidRPr="00007A1C">
              <w:rPr>
                <w:rFonts w:eastAsia="Cambria" w:cstheme="minorHAnsi"/>
              </w:rPr>
              <w:t>3. Suvremena tehnologija prerade grožđa i proizvoda od grožđa i vina.</w:t>
            </w:r>
          </w:p>
        </w:tc>
        <w:tc>
          <w:tcPr>
            <w:tcW w:w="7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7D1167" w14:textId="77777777" w:rsidR="006E00D5" w:rsidRPr="00007A1C" w:rsidRDefault="006E00D5" w:rsidP="44112F26">
            <w:pPr>
              <w:widowControl w:val="0"/>
              <w:spacing w:before="120" w:after="0"/>
              <w:rPr>
                <w:rFonts w:eastAsia="Cambria" w:cstheme="minorHAnsi"/>
              </w:rPr>
            </w:pPr>
            <w:r w:rsidRPr="00007A1C">
              <w:rPr>
                <w:rFonts w:eastAsia="Cambria" w:cstheme="minorHAnsi"/>
              </w:rPr>
              <w:t>3.1. Integrirati tehnološke postupke u procesu vinifikacije bijelih, rose i crnih vina za dobivanje željenog stila vina.</w:t>
            </w:r>
          </w:p>
          <w:p w14:paraId="77116492" w14:textId="77777777" w:rsidR="006E00D5" w:rsidRPr="00007A1C" w:rsidRDefault="006E00D5" w:rsidP="44112F26">
            <w:pPr>
              <w:widowControl w:val="0"/>
              <w:spacing w:after="0"/>
              <w:rPr>
                <w:rFonts w:eastAsia="Cambria" w:cstheme="minorHAnsi"/>
              </w:rPr>
            </w:pPr>
            <w:r w:rsidRPr="00007A1C">
              <w:rPr>
                <w:rFonts w:eastAsia="Cambria" w:cstheme="minorHAnsi"/>
              </w:rPr>
              <w:t>3.2. Preporučiti ciljane enološke preparate u procesu proizvodnje bijelih, rose i crnih vina.</w:t>
            </w:r>
          </w:p>
          <w:p w14:paraId="714C322B" w14:textId="77777777" w:rsidR="006E00D5" w:rsidRPr="00007A1C" w:rsidRDefault="006E00D5" w:rsidP="44112F26">
            <w:pPr>
              <w:widowControl w:val="0"/>
              <w:spacing w:after="0"/>
              <w:rPr>
                <w:rFonts w:eastAsia="Cambria" w:cstheme="minorHAnsi"/>
              </w:rPr>
            </w:pPr>
            <w:r w:rsidRPr="00007A1C">
              <w:rPr>
                <w:rFonts w:eastAsia="Cambria" w:cstheme="minorHAnsi"/>
              </w:rPr>
              <w:t>3.3. Odabrati tehnologiju proizvodnje vina i rakija s ciljem očuvanja sortnih specifičnosti.</w:t>
            </w:r>
          </w:p>
          <w:p w14:paraId="132D82A7" w14:textId="77777777" w:rsidR="006E00D5" w:rsidRPr="00007A1C" w:rsidRDefault="006E00D5" w:rsidP="44112F26">
            <w:pPr>
              <w:widowControl w:val="0"/>
              <w:spacing w:after="120"/>
              <w:rPr>
                <w:rFonts w:eastAsia="Cambria" w:cstheme="minorHAnsi"/>
              </w:rPr>
            </w:pPr>
            <w:r w:rsidRPr="00007A1C">
              <w:rPr>
                <w:rFonts w:eastAsia="Cambria" w:cstheme="minorHAnsi"/>
              </w:rPr>
              <w:t>3.4. Odabrati tehnologiju njege vina na osnovu razvojnog stadija i kvalitativnih svojstava vina.</w:t>
            </w:r>
          </w:p>
        </w:tc>
      </w:tr>
      <w:tr w:rsidR="006E00D5" w:rsidRPr="00612DC2" w14:paraId="2AC5DCB5" w14:textId="77777777" w:rsidTr="00007A1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B39127" w14:textId="77777777" w:rsidR="006E00D5" w:rsidRPr="00007A1C" w:rsidRDefault="006E00D5" w:rsidP="44112F26">
            <w:pPr>
              <w:spacing w:after="0"/>
              <w:jc w:val="center"/>
              <w:rPr>
                <w:rFonts w:eastAsia="Cambria" w:cstheme="minorHAnsi"/>
                <w:color w:val="000000"/>
              </w:rPr>
            </w:pPr>
            <w:r w:rsidRPr="00007A1C">
              <w:rPr>
                <w:rFonts w:eastAsia="Cambria" w:cstheme="minorHAnsi"/>
              </w:rPr>
              <w:t>4. Senzorna analiza vina i proizvoda od grožđa i vina</w:t>
            </w:r>
          </w:p>
        </w:tc>
        <w:tc>
          <w:tcPr>
            <w:tcW w:w="73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D4447B" w14:textId="77777777" w:rsidR="006E00D5" w:rsidRPr="00007A1C" w:rsidRDefault="006E00D5" w:rsidP="44112F26">
            <w:pPr>
              <w:widowControl w:val="0"/>
              <w:spacing w:before="120" w:after="0"/>
              <w:rPr>
                <w:rFonts w:eastAsia="Cambria" w:cstheme="minorHAnsi"/>
              </w:rPr>
            </w:pPr>
            <w:r w:rsidRPr="00007A1C">
              <w:rPr>
                <w:rFonts w:eastAsia="Cambria" w:cstheme="minorHAnsi"/>
              </w:rPr>
              <w:t>4.1. Usporediti i valorizirati rezultate specifičnih analitičkih parametara  za vrednovanje senzorskih osobina vina i proizvoda od grožđa i vina.</w:t>
            </w:r>
          </w:p>
          <w:p w14:paraId="1E540F2F" w14:textId="77777777" w:rsidR="006E00D5" w:rsidRPr="00007A1C" w:rsidRDefault="006E00D5" w:rsidP="44112F26">
            <w:pPr>
              <w:widowControl w:val="0"/>
              <w:spacing w:after="0"/>
              <w:rPr>
                <w:rFonts w:eastAsia="Cambria" w:cstheme="minorHAnsi"/>
              </w:rPr>
            </w:pPr>
            <w:r w:rsidRPr="00007A1C">
              <w:rPr>
                <w:rFonts w:eastAsia="Cambria" w:cstheme="minorHAnsi"/>
              </w:rPr>
              <w:t>4.2. Prepoznati skupine kemijskih spojeva i vrednovati njihov utjecaj na karakteristike i kvalitetu vina.</w:t>
            </w:r>
          </w:p>
          <w:p w14:paraId="19D73227" w14:textId="77777777" w:rsidR="006E00D5" w:rsidRPr="00007A1C" w:rsidRDefault="006E00D5" w:rsidP="44112F26">
            <w:pPr>
              <w:widowControl w:val="0"/>
              <w:spacing w:after="0"/>
              <w:rPr>
                <w:rFonts w:eastAsia="Cambria" w:cstheme="minorHAnsi"/>
              </w:rPr>
            </w:pPr>
            <w:r w:rsidRPr="00007A1C">
              <w:rPr>
                <w:rFonts w:eastAsia="Cambria" w:cstheme="minorHAnsi"/>
              </w:rPr>
              <w:t xml:space="preserve">4.3. Rangirati i valorizirati vina prema fizikalno-kemijskim, analitičkim i senzornim svojstvima vina. </w:t>
            </w:r>
          </w:p>
          <w:p w14:paraId="6FABBEDB" w14:textId="3B806357" w:rsidR="006E00D5" w:rsidRPr="00007A1C" w:rsidRDefault="006E00D5" w:rsidP="44112F26">
            <w:pPr>
              <w:widowControl w:val="0"/>
              <w:spacing w:after="120"/>
              <w:rPr>
                <w:rFonts w:eastAsia="Cambria" w:cstheme="minorHAnsi"/>
              </w:rPr>
            </w:pPr>
            <w:r w:rsidRPr="00007A1C">
              <w:rPr>
                <w:rFonts w:eastAsia="Cambria" w:cstheme="minorHAnsi"/>
              </w:rPr>
              <w:t>4.4. Voditi degustaciju vina korištenjem senzornih tehnika i stručne terminologije</w:t>
            </w:r>
            <w:r w:rsidR="00DF5B59" w:rsidRPr="00007A1C">
              <w:rPr>
                <w:rFonts w:eastAsia="Cambria" w:cstheme="minorHAnsi"/>
              </w:rPr>
              <w:t>.</w:t>
            </w:r>
          </w:p>
        </w:tc>
      </w:tr>
    </w:tbl>
    <w:p w14:paraId="0265E543" w14:textId="6D570352" w:rsidR="44112F26" w:rsidRPr="00612DC2" w:rsidRDefault="44112F26" w:rsidP="44112F26">
      <w:pPr>
        <w:rPr>
          <w:rFonts w:cstheme="minorHAnsi"/>
        </w:rPr>
        <w:sectPr w:rsidR="44112F26" w:rsidRPr="00612DC2" w:rsidSect="00D064E9">
          <w:headerReference w:type="default" r:id="rId16"/>
          <w:footerReference w:type="default" r:id="rId17"/>
          <w:pgSz w:w="11906" w:h="16838"/>
          <w:pgMar w:top="1417" w:right="1417" w:bottom="1417" w:left="1417" w:header="708" w:footer="708" w:gutter="0"/>
          <w:pgNumType w:start="0"/>
          <w:cols w:space="708"/>
          <w:titlePg/>
          <w:docGrid w:linePitch="360"/>
        </w:sectPr>
      </w:pPr>
    </w:p>
    <w:p w14:paraId="01530180" w14:textId="53206E0F" w:rsidR="006664DB" w:rsidRPr="00612DC2" w:rsidRDefault="5F77949F" w:rsidP="0539DD67">
      <w:pPr>
        <w:rPr>
          <w:rFonts w:cstheme="minorHAnsi"/>
          <w:b/>
          <w:bCs/>
          <w:sz w:val="24"/>
          <w:szCs w:val="24"/>
        </w:rPr>
      </w:pPr>
      <w:r w:rsidRPr="00612DC2">
        <w:rPr>
          <w:rFonts w:cstheme="minorHAnsi"/>
          <w:b/>
          <w:bCs/>
          <w:sz w:val="24"/>
          <w:szCs w:val="24"/>
        </w:rPr>
        <w:t>Strukturna matrica stručnog diplomskog studija Vinarstvo</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413"/>
        <w:gridCol w:w="705"/>
        <w:gridCol w:w="705"/>
        <w:gridCol w:w="705"/>
        <w:gridCol w:w="705"/>
        <w:gridCol w:w="705"/>
        <w:gridCol w:w="705"/>
        <w:gridCol w:w="705"/>
        <w:gridCol w:w="705"/>
        <w:gridCol w:w="705"/>
        <w:gridCol w:w="645"/>
        <w:gridCol w:w="60"/>
        <w:gridCol w:w="645"/>
        <w:gridCol w:w="60"/>
        <w:gridCol w:w="645"/>
        <w:gridCol w:w="60"/>
        <w:gridCol w:w="645"/>
        <w:gridCol w:w="60"/>
        <w:gridCol w:w="645"/>
        <w:gridCol w:w="705"/>
        <w:gridCol w:w="705"/>
        <w:gridCol w:w="60"/>
      </w:tblGrid>
      <w:tr w:rsidR="00AC1CF2" w:rsidRPr="00612DC2" w14:paraId="7AD7EC3D" w14:textId="77777777" w:rsidTr="00AC1CF2">
        <w:trPr>
          <w:trHeight w:val="390"/>
        </w:trPr>
        <w:tc>
          <w:tcPr>
            <w:tcW w:w="2430"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2F2343F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OBVEZNI KOLEGIJI</w:t>
            </w:r>
            <w:r w:rsidRPr="00612DC2">
              <w:rPr>
                <w:rFonts w:eastAsia="Times New Roman" w:cstheme="minorHAnsi"/>
                <w:sz w:val="20"/>
                <w:szCs w:val="20"/>
                <w:lang w:eastAsia="hr-HR"/>
              </w:rPr>
              <w:t> </w:t>
            </w:r>
          </w:p>
        </w:tc>
        <w:tc>
          <w:tcPr>
            <w:tcW w:w="405"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76F3DA0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ECTS</w:t>
            </w:r>
            <w:r w:rsidRPr="00612DC2">
              <w:rPr>
                <w:rFonts w:eastAsia="Times New Roman" w:cstheme="minorHAnsi"/>
                <w:color w:val="000000"/>
                <w:sz w:val="18"/>
                <w:szCs w:val="18"/>
                <w:lang w:eastAsia="hr-HR"/>
              </w:rPr>
              <w:t> </w:t>
            </w:r>
          </w:p>
        </w:tc>
        <w:tc>
          <w:tcPr>
            <w:tcW w:w="11280" w:type="dxa"/>
            <w:gridSpan w:val="21"/>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3FF792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ISHODI STUDIJSKOG PROGRAMA</w:t>
            </w:r>
            <w:r w:rsidRPr="00612DC2">
              <w:rPr>
                <w:rFonts w:eastAsia="Times New Roman" w:cstheme="minorHAnsi"/>
                <w:sz w:val="18"/>
                <w:szCs w:val="18"/>
                <w:lang w:eastAsia="hr-HR"/>
              </w:rPr>
              <w:t> </w:t>
            </w:r>
          </w:p>
        </w:tc>
      </w:tr>
      <w:tr w:rsidR="00AC1CF2" w:rsidRPr="00612DC2" w14:paraId="238EFC74" w14:textId="77777777" w:rsidTr="00AC1CF2">
        <w:trPr>
          <w:trHeight w:val="39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88ED1E7" w14:textId="77777777" w:rsidR="00AC1CF2" w:rsidRPr="00612DC2" w:rsidRDefault="00AC1CF2" w:rsidP="00AC1CF2">
            <w:pPr>
              <w:spacing w:after="0" w:line="240" w:lineRule="auto"/>
              <w:rPr>
                <w:rFonts w:eastAsia="Times New Roman" w:cstheme="minorHAnsi"/>
                <w:sz w:val="18"/>
                <w:szCs w:val="18"/>
                <w:lang w:eastAsia="hr-HR"/>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2A175A92" w14:textId="77777777" w:rsidR="00AC1CF2" w:rsidRPr="00612DC2" w:rsidRDefault="00AC1CF2" w:rsidP="00AC1CF2">
            <w:pPr>
              <w:spacing w:after="0" w:line="240" w:lineRule="auto"/>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CFA49B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1.1.</w:t>
            </w:r>
            <w:r w:rsidRPr="00612DC2">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8EBA21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1.2.</w:t>
            </w:r>
            <w:r w:rsidRPr="00612DC2">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2B527D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1.3.</w:t>
            </w:r>
            <w:r w:rsidRPr="00612DC2">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AC534E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1.4.</w:t>
            </w:r>
            <w:r w:rsidRPr="00612DC2">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A8B295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2.1.</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7BD6A2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2.2.</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89F71C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2.3.</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7DCBDE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2.4.</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A6F16C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3.1.</w:t>
            </w: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2C87B9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3.2.</w:t>
            </w: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039763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3.3.</w:t>
            </w: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779F91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3.4.</w:t>
            </w: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D55227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4.1.</w:t>
            </w: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6193EC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4.2.</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18912B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4.3.</w:t>
            </w: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29F841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8"/>
                <w:szCs w:val="18"/>
                <w:lang w:eastAsia="hr-HR"/>
              </w:rPr>
              <w:t>4.4.</w:t>
            </w:r>
            <w:r w:rsidRPr="00612DC2">
              <w:rPr>
                <w:rFonts w:eastAsia="Times New Roman" w:cstheme="minorHAnsi"/>
                <w:sz w:val="18"/>
                <w:szCs w:val="18"/>
                <w:lang w:eastAsia="hr-HR"/>
              </w:rPr>
              <w:t> </w:t>
            </w:r>
          </w:p>
        </w:tc>
        <w:tc>
          <w:tcPr>
            <w:tcW w:w="0" w:type="auto"/>
            <w:shd w:val="clear" w:color="auto" w:fill="auto"/>
            <w:vAlign w:val="center"/>
            <w:hideMark/>
          </w:tcPr>
          <w:p w14:paraId="4C9C4EFC"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5D3B060C"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4B7815E" w14:textId="77777777" w:rsidR="00592ABF"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Fiziologija i ekologija vinove loze</w:t>
            </w:r>
          </w:p>
          <w:p w14:paraId="3F77BEFD" w14:textId="2EEAC0C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C95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83D1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DBA33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27B3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D797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FABD6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1D29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8DC8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70C93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3EFD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75C3A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EE93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A64BE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BBDEF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4F9E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4D74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3CB5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68AD58F8"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3CCA30F0"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C63E00A" w14:textId="4B21E42E" w:rsidR="00AC1CF2" w:rsidRPr="00592ABF"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Kemija mošta i vina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6A5C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622AA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AB8A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59FDA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64276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9C9A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C90C8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F1F46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AD69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46FBE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B9F3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8054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D052A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EEDD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7148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BDE4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EA419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5AE275B3"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1FA98E2F"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B95C7A6" w14:textId="77777777" w:rsidR="00AC1CF2" w:rsidRPr="00612DC2"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Mikrobiologija vina </w:t>
            </w:r>
          </w:p>
          <w:p w14:paraId="33C44A05" w14:textId="6D107643"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86BB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8694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5A911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C2AB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EA94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30247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3BAC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0499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23163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8346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9EB632" w14:textId="7120F96F"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9C07C25" w14:textId="7587ADBC"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678B6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CDBB1" w14:textId="190E0625"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650240" w14:textId="4A0E85CB"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408C5" w14:textId="2A2F9A1C"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15E42" w14:textId="7F37E415"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X</w:t>
            </w:r>
          </w:p>
        </w:tc>
        <w:tc>
          <w:tcPr>
            <w:tcW w:w="0" w:type="auto"/>
            <w:shd w:val="clear" w:color="auto" w:fill="auto"/>
            <w:vAlign w:val="center"/>
            <w:hideMark/>
          </w:tcPr>
          <w:p w14:paraId="66A9EB02"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53FC1394"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72C2B02" w14:textId="77777777" w:rsidR="00AC1CF2" w:rsidRPr="00612DC2"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Arome mošta i vina </w:t>
            </w:r>
          </w:p>
          <w:p w14:paraId="46C06E7A" w14:textId="2C1906F2"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5B0A2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A126C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58708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1267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E352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A8F7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E575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EA7F4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271C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72EF9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DBAE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854B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5A7E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6F2B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AB10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6ED4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9A76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0" w:type="auto"/>
            <w:shd w:val="clear" w:color="auto" w:fill="auto"/>
            <w:vAlign w:val="center"/>
            <w:hideMark/>
          </w:tcPr>
          <w:p w14:paraId="6618798D"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286879C2"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887EA3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Biometrika u vinogradastvu i vinarstvu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FE99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1EC0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880A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1CD57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6430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5FC4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BBAC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5A659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7921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C667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351C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4E66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C7F69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4B5A9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F2FF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0F4A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641D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0947F401"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1FA08706"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B13C9D3" w14:textId="0FABC143" w:rsidR="00AC1CF2" w:rsidRPr="00592ABF"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Senzorika vina II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28AA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FD95C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8228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24F9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B441E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1F47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1D65F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E30B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FFB0D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3062E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F0B3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6EFC6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5BBB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8EE2B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DAAF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B520C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B616C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0" w:type="auto"/>
            <w:shd w:val="clear" w:color="auto" w:fill="auto"/>
            <w:vAlign w:val="center"/>
            <w:hideMark/>
          </w:tcPr>
          <w:p w14:paraId="5593BC02"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3DB475B9"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C68B30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Specifične tehnologije u vinarstvu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979E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547F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5998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0AE7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292F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D690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E3BE5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8CB7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199B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328B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E04D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6D934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B935A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4C66E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14122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08DCB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078EE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4E01FF85"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2825381D"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E092A03" w14:textId="77777777" w:rsidR="00AC1CF2" w:rsidRPr="00612DC2"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Instrumentne metode analize</w:t>
            </w:r>
          </w:p>
          <w:p w14:paraId="4F14FCF8" w14:textId="000795C4"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989D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6ABFF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53817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A42B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FE4A5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78A2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049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C887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3B6AF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83284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ACD52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7A1D3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BEF3D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C349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99C63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560B8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04912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6B409872"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2477EA8E"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6E67D3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Sustavi osiguranja sigurnosti i kvalitete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D6D4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7457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1CBC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A3D62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A905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60707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644D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4ACE6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DC51F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40DB1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1552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C663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7992B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FF18D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68516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070AA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313BC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38D02714"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73231440"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98C483C" w14:textId="77777777" w:rsidR="00AC1CF2" w:rsidRPr="00612DC2"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Upravljanje kvalitetom grožđa</w:t>
            </w:r>
          </w:p>
          <w:p w14:paraId="276E1D95" w14:textId="009D9C92"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71A85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5492F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7A4E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9E76E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446A4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AE61C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EA522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5F99B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89D4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6958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3CCC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42C4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64C51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AD16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F935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752CC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44A26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3B16C227"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6085AAF5"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E83FBA0" w14:textId="18581818" w:rsidR="00AC1CF2" w:rsidRPr="00612DC2" w:rsidRDefault="00AC1CF2" w:rsidP="00AC1CF2">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Polifenoli grožđa i vina </w:t>
            </w:r>
          </w:p>
          <w:p w14:paraId="23CCE366" w14:textId="210B6DE7" w:rsidR="00390BFF" w:rsidRPr="00612DC2" w:rsidRDefault="00390BFF" w:rsidP="00592ABF">
            <w:pPr>
              <w:spacing w:after="0" w:line="240" w:lineRule="auto"/>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C752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68373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1BC44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4A1B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CDAD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489D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0C238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p>
          <w:p w14:paraId="5F0953EC" w14:textId="17651610"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57BE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DEC8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F7108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426BC0" w14:textId="18BACE7A"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2C9AF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2A7A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26F0B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E3D2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DE23B" w14:textId="518FE42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CC71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5AFE1558"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45DBF7A7"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2FC589E" w14:textId="043C12D9" w:rsidR="00AC1CF2" w:rsidRPr="00592ABF"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Senzorika vina III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E0502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70EA0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FD06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7C18C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E634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C3795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3546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8C92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6ACF8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8B53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C5E1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F255C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D24AD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E5B9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BC9B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6CEA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4357C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0" w:type="auto"/>
            <w:shd w:val="clear" w:color="auto" w:fill="auto"/>
            <w:vAlign w:val="center"/>
            <w:hideMark/>
          </w:tcPr>
          <w:p w14:paraId="308A5497"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44ED17C9"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2B8907F" w14:textId="6E3BA56E" w:rsidR="00AC1CF2" w:rsidRPr="00592ABF"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Ekološko vinogradarstvo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8C0EE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24D20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99C75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80E69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AF91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3813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1C16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344CE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77094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B5D4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25618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A520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8B66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B20B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F28EF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2A44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44D38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4A7350BC"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7E72889E"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6B64B8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Autohtone sorte grožđa i vina Hrvatske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CDEF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1E6B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DF86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EE75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EE251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10A7A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FCD7D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1F39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1A5AB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80D1A" w14:textId="34CC5ED9" w:rsidR="00AC1CF2" w:rsidRPr="00612DC2" w:rsidRDefault="006117F5"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r w:rsidR="00AC1CF2"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BB95B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C075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63723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1BCB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1814F" w14:textId="1F5F6CFF"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r w:rsidR="006117F5"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DAA2D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A5141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0" w:type="auto"/>
            <w:shd w:val="clear" w:color="auto" w:fill="auto"/>
            <w:vAlign w:val="center"/>
            <w:hideMark/>
          </w:tcPr>
          <w:p w14:paraId="4A000953"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544D4EF9"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AF022F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Tehnologija proizvodnje komovice i ostalih tradicijskih proizvoda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92FA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6B53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22597" w14:textId="2AE53506"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r w:rsidR="006117F5"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68F76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7492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E8C9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3C5C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17767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81017" w14:textId="362FFE79"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r w:rsidR="006117F5"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FE14EE" w14:textId="6A4232E2" w:rsidR="00AC1CF2" w:rsidRPr="00612DC2" w:rsidRDefault="006117F5"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r w:rsidR="00AC1CF2" w:rsidRPr="00612DC2">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5A86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97AB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674E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FD6B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8D6D5F" w14:textId="08A6FA85"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r w:rsidR="006117F5"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99A2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B65F7" w14:textId="08E581CF"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0" w:type="auto"/>
            <w:shd w:val="clear" w:color="auto" w:fill="auto"/>
            <w:vAlign w:val="center"/>
            <w:hideMark/>
          </w:tcPr>
          <w:p w14:paraId="5FD39D7B"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39A56E5F"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D66B916" w14:textId="67D8D3A3" w:rsidR="00390BFF" w:rsidRPr="00612DC2"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Specijalistička praksa I </w:t>
            </w:r>
          </w:p>
          <w:p w14:paraId="34DB97C0" w14:textId="1B0D7999" w:rsidR="00AC1CF2" w:rsidRPr="00612DC2" w:rsidRDefault="00AC1CF2" w:rsidP="00AC1CF2">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96CC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3 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FDC5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A42C8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DF35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C38F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1A9E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FFFBC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A7E9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778B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2FDD9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53FD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7F5F0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6E027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613E0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96B37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6EE8C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4849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19BE6E98"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01406C3E"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BD8DE5C" w14:textId="3073DC57" w:rsidR="00FB7040" w:rsidRPr="00612DC2" w:rsidRDefault="00AC1CF2" w:rsidP="00592ABF">
            <w:pPr>
              <w:spacing w:after="0" w:line="240" w:lineRule="auto"/>
              <w:jc w:val="center"/>
              <w:textAlignment w:val="baseline"/>
              <w:rPr>
                <w:rFonts w:eastAsia="Times New Roman" w:cstheme="minorHAnsi"/>
                <w:color w:val="000000"/>
                <w:sz w:val="18"/>
                <w:szCs w:val="18"/>
                <w:lang w:eastAsia="hr-HR"/>
              </w:rPr>
            </w:pPr>
            <w:r w:rsidRPr="00612DC2">
              <w:rPr>
                <w:rFonts w:eastAsia="Times New Roman" w:cstheme="minorHAnsi"/>
                <w:color w:val="000000"/>
                <w:sz w:val="18"/>
                <w:szCs w:val="18"/>
                <w:lang w:eastAsia="hr-HR"/>
              </w:rPr>
              <w:t>Spe</w:t>
            </w:r>
            <w:r w:rsidR="00592ABF">
              <w:rPr>
                <w:rFonts w:eastAsia="Times New Roman" w:cstheme="minorHAnsi"/>
                <w:color w:val="000000"/>
                <w:sz w:val="18"/>
                <w:szCs w:val="18"/>
                <w:lang w:eastAsia="hr-HR"/>
              </w:rPr>
              <w:t>cijalistička praksa II </w:t>
            </w:r>
          </w:p>
          <w:p w14:paraId="1A881259" w14:textId="08D74C13" w:rsidR="00390BFF" w:rsidRPr="00612DC2" w:rsidRDefault="00390BFF" w:rsidP="00AC1CF2">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4A00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3 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BC8C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82D9A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4C79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C8CEB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AFB99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FD80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BE8BC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472C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B5473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7AD97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63A3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245DF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35D50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3A308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493B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83CA2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 </w:t>
            </w:r>
          </w:p>
        </w:tc>
        <w:tc>
          <w:tcPr>
            <w:tcW w:w="0" w:type="auto"/>
            <w:shd w:val="clear" w:color="auto" w:fill="auto"/>
            <w:vAlign w:val="center"/>
            <w:hideMark/>
          </w:tcPr>
          <w:p w14:paraId="21EFA2AC" w14:textId="77777777" w:rsidR="00AC1CF2" w:rsidRPr="00612DC2" w:rsidRDefault="00AC1CF2" w:rsidP="00AC1CF2">
            <w:pPr>
              <w:spacing w:after="0" w:line="240" w:lineRule="auto"/>
              <w:rPr>
                <w:rFonts w:eastAsia="Times New Roman" w:cstheme="minorHAnsi"/>
                <w:sz w:val="20"/>
                <w:szCs w:val="20"/>
                <w:lang w:eastAsia="hr-HR"/>
              </w:rPr>
            </w:pPr>
          </w:p>
        </w:tc>
      </w:tr>
      <w:tr w:rsidR="00537C64" w:rsidRPr="00612DC2" w14:paraId="67348B76"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tcPr>
          <w:p w14:paraId="07A51BAB" w14:textId="01465C4F" w:rsidR="00390BFF" w:rsidRPr="00612DC2" w:rsidRDefault="00592ABF" w:rsidP="00592ABF">
            <w:pPr>
              <w:spacing w:after="0" w:line="240" w:lineRule="auto"/>
              <w:jc w:val="center"/>
              <w:textAlignment w:val="baseline"/>
              <w:rPr>
                <w:rFonts w:eastAsia="Times New Roman" w:cstheme="minorHAnsi"/>
                <w:color w:val="000000"/>
                <w:sz w:val="18"/>
                <w:szCs w:val="18"/>
                <w:lang w:eastAsia="hr-HR"/>
              </w:rPr>
            </w:pPr>
            <w:r>
              <w:rPr>
                <w:rFonts w:eastAsia="Times New Roman" w:cstheme="minorHAnsi"/>
                <w:color w:val="000000"/>
                <w:sz w:val="18"/>
                <w:szCs w:val="18"/>
                <w:lang w:eastAsia="hr-HR"/>
              </w:rPr>
              <w:t>Diplomski rad</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33494" w14:textId="6C4E720A"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12</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A4FA37" w14:textId="25A351E4"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FF1C4" w14:textId="058968E8"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8AA142" w14:textId="038A2DEE"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9052B" w14:textId="6710A5ED"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81233" w14:textId="04BA6438"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EDE42" w14:textId="7DA37A21"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B15881" w14:textId="03913044"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0E20" w14:textId="73F53FF2"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33C37C" w14:textId="22A31D4E"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DF2836" w14:textId="66A7EC83"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6169A59" w14:textId="532939C0"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C2C368D" w14:textId="6F99649F"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735A08E" w14:textId="6AB61AD9"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F5D3F8D" w14:textId="6730F708"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BE781" w14:textId="5C81E5F1"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CD0D31" w14:textId="7E5F27F0" w:rsidR="00537C64" w:rsidRPr="00612DC2" w:rsidRDefault="00537C64"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8"/>
                <w:szCs w:val="18"/>
                <w:lang w:eastAsia="hr-HR"/>
              </w:rPr>
              <w:t>X</w:t>
            </w:r>
          </w:p>
        </w:tc>
        <w:tc>
          <w:tcPr>
            <w:tcW w:w="0" w:type="auto"/>
            <w:shd w:val="clear" w:color="auto" w:fill="auto"/>
            <w:vAlign w:val="center"/>
          </w:tcPr>
          <w:p w14:paraId="747FD5A8" w14:textId="77777777" w:rsidR="00537C64" w:rsidRPr="00612DC2" w:rsidRDefault="00537C64" w:rsidP="00AC1CF2">
            <w:pPr>
              <w:spacing w:after="0" w:line="240" w:lineRule="auto"/>
              <w:rPr>
                <w:rFonts w:eastAsia="Times New Roman" w:cstheme="minorHAnsi"/>
                <w:sz w:val="20"/>
                <w:szCs w:val="20"/>
                <w:lang w:eastAsia="hr-HR"/>
              </w:rPr>
            </w:pPr>
          </w:p>
        </w:tc>
      </w:tr>
      <w:tr w:rsidR="00AC1CF2" w:rsidRPr="00612DC2" w14:paraId="75587430" w14:textId="77777777" w:rsidTr="00AC1CF2">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F852C2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20"/>
                <w:szCs w:val="20"/>
                <w:lang w:eastAsia="hr-HR"/>
              </w:rPr>
              <w:t>UKUPNO OBVEZNI</w:t>
            </w:r>
            <w:r w:rsidRPr="00612DC2">
              <w:rPr>
                <w:rFonts w:eastAsia="Times New Roman" w:cstheme="minorHAnsi"/>
                <w:color w:val="000000"/>
                <w:sz w:val="20"/>
                <w:szCs w:val="20"/>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2FB1B9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20"/>
                <w:szCs w:val="2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65E9C9B" w14:textId="0DD3ECD0"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6AAA432" w14:textId="6392EAF7"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B6A13B8" w14:textId="1FADC441"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F832F90" w14:textId="2EEBF4D4"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6C4B094" w14:textId="2BDF6F8A"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2B714F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3</w:t>
            </w:r>
            <w:r w:rsidRPr="00612DC2">
              <w:rPr>
                <w:rFonts w:eastAsia="Times New Roman" w:cstheme="minorHAnsi"/>
                <w:sz w:val="20"/>
                <w:szCs w:val="2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4AC9448" w14:textId="2780C301"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4BC189B6" w14:textId="6A150325"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ACCF91C" w14:textId="633368CC"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47D99E4" w14:textId="5EB25845"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r w:rsidR="00AC1CF2" w:rsidRPr="00612DC2">
              <w:rPr>
                <w:rFonts w:eastAsia="Times New Roman" w:cstheme="minorHAnsi"/>
                <w:sz w:val="20"/>
                <w:szCs w:val="20"/>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18576D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8</w:t>
            </w:r>
            <w:r w:rsidRPr="00612DC2">
              <w:rPr>
                <w:rFonts w:eastAsia="Times New Roman" w:cstheme="minorHAnsi"/>
                <w:sz w:val="20"/>
                <w:szCs w:val="20"/>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82C62EE" w14:textId="13D47A43"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8</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9DC1BFA" w14:textId="4A5C7FD6"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4C2A25A7" w14:textId="1331F65F"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7F35DB9" w14:textId="750B1506"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E5F44D2" w14:textId="3D3E9AD5"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20"/>
                <w:szCs w:val="20"/>
                <w:lang w:eastAsia="hr-HR"/>
              </w:rPr>
              <w:t>6</w:t>
            </w:r>
          </w:p>
        </w:tc>
        <w:tc>
          <w:tcPr>
            <w:tcW w:w="0" w:type="auto"/>
            <w:shd w:val="clear" w:color="auto" w:fill="auto"/>
            <w:vAlign w:val="center"/>
            <w:hideMark/>
          </w:tcPr>
          <w:p w14:paraId="47DFF21F"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5194E977" w14:textId="77777777" w:rsidTr="00AC1CF2">
        <w:trPr>
          <w:trHeight w:val="390"/>
        </w:trPr>
        <w:tc>
          <w:tcPr>
            <w:tcW w:w="2430"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5D6E48FA"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b/>
                <w:bCs/>
                <w:color w:val="000000"/>
                <w:sz w:val="18"/>
                <w:szCs w:val="18"/>
                <w:lang w:eastAsia="hr-HR"/>
              </w:rPr>
              <w:t>IZBORNI KOLEGIJI</w:t>
            </w:r>
            <w:r w:rsidRPr="00612DC2">
              <w:rPr>
                <w:rFonts w:eastAsia="Times New Roman" w:cstheme="minorHAnsi"/>
                <w:color w:val="000000"/>
                <w:sz w:val="18"/>
                <w:szCs w:val="18"/>
                <w:lang w:eastAsia="hr-HR"/>
              </w:rPr>
              <w:t> </w:t>
            </w:r>
          </w:p>
        </w:tc>
        <w:tc>
          <w:tcPr>
            <w:tcW w:w="405"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6AF27C4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color w:val="000000"/>
                <w:sz w:val="16"/>
                <w:szCs w:val="16"/>
                <w:lang w:eastAsia="hr-HR"/>
              </w:rPr>
              <w:t>ECTS</w:t>
            </w:r>
            <w:r w:rsidRPr="00612DC2">
              <w:rPr>
                <w:rFonts w:eastAsia="Times New Roman" w:cstheme="minorHAnsi"/>
                <w:color w:val="000000"/>
                <w:sz w:val="16"/>
                <w:szCs w:val="16"/>
                <w:lang w:eastAsia="hr-HR"/>
              </w:rPr>
              <w:t> </w:t>
            </w:r>
          </w:p>
        </w:tc>
        <w:tc>
          <w:tcPr>
            <w:tcW w:w="11280" w:type="dxa"/>
            <w:gridSpan w:val="21"/>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395B6D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ISHODI STUDIJSKOG PROGRAMA</w:t>
            </w:r>
            <w:r w:rsidRPr="00612DC2">
              <w:rPr>
                <w:rFonts w:eastAsia="Times New Roman" w:cstheme="minorHAnsi"/>
                <w:sz w:val="16"/>
                <w:szCs w:val="16"/>
                <w:lang w:eastAsia="hr-HR"/>
              </w:rPr>
              <w:t> </w:t>
            </w:r>
          </w:p>
        </w:tc>
      </w:tr>
      <w:tr w:rsidR="00AC1CF2" w:rsidRPr="00612DC2" w14:paraId="1C42CC85" w14:textId="77777777" w:rsidTr="00AC1CF2">
        <w:trPr>
          <w:trHeight w:val="39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8CD6873" w14:textId="77777777" w:rsidR="00AC1CF2" w:rsidRPr="00612DC2" w:rsidRDefault="00AC1CF2" w:rsidP="00AC1CF2">
            <w:pPr>
              <w:spacing w:after="0" w:line="240" w:lineRule="auto"/>
              <w:rPr>
                <w:rFonts w:eastAsia="Times New Roman" w:cstheme="minorHAnsi"/>
                <w:sz w:val="18"/>
                <w:szCs w:val="18"/>
                <w:lang w:eastAsia="hr-HR"/>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B2CE508" w14:textId="77777777" w:rsidR="00AC1CF2" w:rsidRPr="00612DC2" w:rsidRDefault="00AC1CF2" w:rsidP="00AC1CF2">
            <w:pPr>
              <w:spacing w:after="0" w:line="240" w:lineRule="auto"/>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45B5B4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1.1.</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FC9271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1.2.</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2EE03C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1.3.</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013183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1.4.</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795080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2.1.</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B6172F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2.2.</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4843DD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2.3.</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044CE8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2.4.</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AB3C2B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3.1.</w:t>
            </w: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D41F72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3.2.</w:t>
            </w: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6B3FCC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3.3.</w:t>
            </w: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1F5DF6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3.4.</w:t>
            </w: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087215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4.1.</w:t>
            </w:r>
            <w:r w:rsidRPr="00612DC2">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B17F58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4.2</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13328E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4.3.</w:t>
            </w: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2B56FE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sz w:val="16"/>
                <w:szCs w:val="16"/>
                <w:lang w:eastAsia="hr-HR"/>
              </w:rPr>
              <w:t>4.4.</w:t>
            </w:r>
            <w:r w:rsidRPr="00612DC2">
              <w:rPr>
                <w:rFonts w:eastAsia="Times New Roman" w:cstheme="minorHAnsi"/>
                <w:sz w:val="16"/>
                <w:szCs w:val="16"/>
                <w:lang w:eastAsia="hr-HR"/>
              </w:rPr>
              <w:t> </w:t>
            </w:r>
          </w:p>
        </w:tc>
        <w:tc>
          <w:tcPr>
            <w:tcW w:w="0" w:type="auto"/>
            <w:shd w:val="clear" w:color="auto" w:fill="auto"/>
            <w:vAlign w:val="center"/>
            <w:hideMark/>
          </w:tcPr>
          <w:p w14:paraId="5593A58C"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5DBB0176"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9ACC9EE"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Strategija planiranja gospodarstva</w:t>
            </w:r>
            <w:r w:rsidRPr="00612DC2">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B917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8728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6F496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60383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5914C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F1A1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18D19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2DD47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DAD8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37FB0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5F83C"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0F49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23C95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F057A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5EEF2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A0E1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CC2CF"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0" w:type="auto"/>
            <w:shd w:val="clear" w:color="auto" w:fill="auto"/>
            <w:vAlign w:val="center"/>
            <w:hideMark/>
          </w:tcPr>
          <w:p w14:paraId="775A494D"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37A1D1B5"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A33FAAF"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Projektiranje podruma</w:t>
            </w:r>
            <w:r w:rsidRPr="00612DC2">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24FE3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95A6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4CD8E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2A39C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F7B76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2B25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FC27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41E6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03B9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DA598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A99C28" w14:textId="67B18C3B"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r w:rsidR="006117F5" w:rsidRPr="00612DC2">
              <w:rPr>
                <w:rFonts w:eastAsia="Times New Roman" w:cstheme="minorHAnsi"/>
                <w:sz w:val="16"/>
                <w:szCs w:val="16"/>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89E0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2160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83F4F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898B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6A1A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47E7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0" w:type="auto"/>
            <w:shd w:val="clear" w:color="auto" w:fill="auto"/>
            <w:vAlign w:val="center"/>
            <w:hideMark/>
          </w:tcPr>
          <w:p w14:paraId="4A04DD12"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2F35CF85"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5F6E23F"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Marketing vina</w:t>
            </w:r>
            <w:r w:rsidRPr="00612DC2">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526E6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1D490"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2450E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FCD4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B2510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BD45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6DA9B4"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143CA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7997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7A9B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7E8B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796B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A2F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2290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5C29E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0B6F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8347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0" w:type="auto"/>
            <w:shd w:val="clear" w:color="auto" w:fill="auto"/>
            <w:vAlign w:val="center"/>
            <w:hideMark/>
          </w:tcPr>
          <w:p w14:paraId="29409F8E"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1314D9D2"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E66FF5A"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color w:val="000000"/>
                <w:sz w:val="18"/>
                <w:szCs w:val="18"/>
                <w:lang w:eastAsia="hr-HR"/>
              </w:rPr>
              <w:t>Europsko vinarstvo i vina</w:t>
            </w:r>
            <w:r w:rsidRPr="00612DC2">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5EF7F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5B712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10EEB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38F0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27BC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417CD"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51F37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F59D22"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9DBB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F0EC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7394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CD665"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D9C1B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9B8A9" w14:textId="2074828D"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r w:rsidR="009A3C7D" w:rsidRPr="00612DC2">
              <w:rPr>
                <w:rFonts w:eastAsia="Times New Roman" w:cstheme="minorHAnsi"/>
                <w:sz w:val="16"/>
                <w:szCs w:val="16"/>
                <w:lang w:eastAsia="hr-HR"/>
              </w:rPr>
              <w:t>X</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5E1F29" w14:textId="4CEFA40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 </w:t>
            </w:r>
            <w:r w:rsidR="009A3C7D" w:rsidRPr="00612DC2">
              <w:rPr>
                <w:rFonts w:eastAsia="Times New Roman" w:cstheme="minorHAnsi"/>
                <w:sz w:val="16"/>
                <w:szCs w:val="16"/>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DE33BA"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3132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sz w:val="16"/>
                <w:szCs w:val="16"/>
                <w:lang w:eastAsia="hr-HR"/>
              </w:rPr>
              <w:t>X </w:t>
            </w:r>
          </w:p>
        </w:tc>
        <w:tc>
          <w:tcPr>
            <w:tcW w:w="0" w:type="auto"/>
            <w:shd w:val="clear" w:color="auto" w:fill="auto"/>
            <w:vAlign w:val="center"/>
            <w:hideMark/>
          </w:tcPr>
          <w:p w14:paraId="44B29BEE"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1B2D23E9"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1F51765"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b/>
                <w:bCs/>
                <w:color w:val="000000"/>
                <w:lang w:eastAsia="hr-HR"/>
              </w:rPr>
              <w:t>UKUPNO IZBORNI</w:t>
            </w:r>
            <w:r w:rsidRPr="00612DC2">
              <w:rPr>
                <w:rFonts w:eastAsia="Times New Roman" w:cstheme="minorHAnsi"/>
                <w:color w:val="000000"/>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28F49D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E0FC5B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E21FCA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2 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8E6DC2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B98883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5AE0A0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0C3B857"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F83968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631B5D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C19F749"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2 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B3080DC" w14:textId="686096EC" w:rsidR="00AC1CF2" w:rsidRPr="00612DC2" w:rsidRDefault="006F2AEC"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ECC73D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4855CD1"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B46A9FA" w14:textId="4268C2AA" w:rsidR="00AC1CF2" w:rsidRPr="00612DC2" w:rsidRDefault="006F2AEC"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0F38C74" w14:textId="5F2A574A" w:rsidR="00AC1CF2" w:rsidRPr="00612DC2" w:rsidRDefault="006F2AEC"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A5FED3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D1B73B3"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lang w:eastAsia="hr-HR"/>
              </w:rPr>
              <w:t>2 </w:t>
            </w:r>
          </w:p>
        </w:tc>
        <w:tc>
          <w:tcPr>
            <w:tcW w:w="0" w:type="auto"/>
            <w:shd w:val="clear" w:color="auto" w:fill="auto"/>
            <w:vAlign w:val="center"/>
            <w:hideMark/>
          </w:tcPr>
          <w:p w14:paraId="51328BE1" w14:textId="77777777" w:rsidR="00AC1CF2" w:rsidRPr="00612DC2" w:rsidRDefault="00AC1CF2" w:rsidP="00AC1CF2">
            <w:pPr>
              <w:spacing w:after="0" w:line="240" w:lineRule="auto"/>
              <w:rPr>
                <w:rFonts w:eastAsia="Times New Roman" w:cstheme="minorHAnsi"/>
                <w:sz w:val="20"/>
                <w:szCs w:val="20"/>
                <w:lang w:eastAsia="hr-HR"/>
              </w:rPr>
            </w:pPr>
          </w:p>
        </w:tc>
      </w:tr>
      <w:tr w:rsidR="00AC1CF2" w:rsidRPr="00612DC2" w14:paraId="31D0A9E8" w14:textId="77777777" w:rsidTr="00AC1CF2">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2DC76E13" w14:textId="77777777" w:rsidR="00AC1CF2" w:rsidRPr="00612DC2" w:rsidRDefault="00AC1CF2" w:rsidP="00AC1CF2">
            <w:pPr>
              <w:spacing w:after="0" w:line="240" w:lineRule="auto"/>
              <w:textAlignment w:val="baseline"/>
              <w:rPr>
                <w:rFonts w:eastAsia="Times New Roman" w:cstheme="minorHAnsi"/>
                <w:sz w:val="18"/>
                <w:szCs w:val="18"/>
                <w:lang w:eastAsia="hr-HR"/>
              </w:rPr>
            </w:pPr>
            <w:r w:rsidRPr="00612DC2">
              <w:rPr>
                <w:rFonts w:eastAsia="Times New Roman" w:cstheme="minorHAnsi"/>
                <w:b/>
                <w:bCs/>
                <w:color w:val="000000"/>
                <w:lang w:eastAsia="hr-HR"/>
              </w:rPr>
              <w:t>SVEUKUPNO</w:t>
            </w:r>
            <w:r w:rsidRPr="00612DC2">
              <w:rPr>
                <w:rFonts w:eastAsia="Times New Roman" w:cstheme="minorHAnsi"/>
                <w:color w:val="000000"/>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56D68CDE"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color w:val="00000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7FE702CD" w14:textId="5497C3B2"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5</w:t>
            </w:r>
            <w:r w:rsidR="00AC1CF2" w:rsidRPr="00612DC2">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5C6370BA" w14:textId="490ED494"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8</w:t>
            </w:r>
            <w:r w:rsidR="00AC1CF2" w:rsidRPr="00612DC2">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DE86BF4" w14:textId="26159F37"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08826E6C" w14:textId="0D161015"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0ED2E59A" w14:textId="4BC64FFD"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BBEF98B"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3</w:t>
            </w:r>
            <w:r w:rsidRPr="00612DC2">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787836F7" w14:textId="5B6E6E1F"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3</w:t>
            </w:r>
            <w:r w:rsidR="00AC1CF2" w:rsidRPr="00612DC2">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6E18A08" w14:textId="6F18B69F"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6</w:t>
            </w:r>
            <w:r w:rsidR="00AC1CF2" w:rsidRPr="00612DC2">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057928C1" w14:textId="5ABE437E"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13</w:t>
            </w:r>
            <w:r w:rsidR="00AC1CF2" w:rsidRPr="00612DC2">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141D3168"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7</w:t>
            </w:r>
            <w:r w:rsidRPr="00612DC2">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EFD2C96" w14:textId="77777777" w:rsidR="00AC1CF2" w:rsidRPr="00612DC2" w:rsidRDefault="00AC1CF2"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9</w:t>
            </w:r>
            <w:r w:rsidRPr="00612DC2">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11A44D1D" w14:textId="624EFFCA"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9</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72F041C" w14:textId="238BD76A"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7</w:t>
            </w:r>
          </w:p>
        </w:tc>
        <w:tc>
          <w:tcPr>
            <w:tcW w:w="64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11BD9751" w14:textId="47190D17"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7</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162BC8B" w14:textId="61A88885"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7</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3E7EA3A" w14:textId="69F54BB2" w:rsidR="00AC1CF2" w:rsidRPr="00612DC2" w:rsidRDefault="00F867DA" w:rsidP="00AC1CF2">
            <w:pPr>
              <w:spacing w:after="0" w:line="240" w:lineRule="auto"/>
              <w:jc w:val="center"/>
              <w:textAlignment w:val="baseline"/>
              <w:rPr>
                <w:rFonts w:eastAsia="Times New Roman" w:cstheme="minorHAnsi"/>
                <w:sz w:val="18"/>
                <w:szCs w:val="18"/>
                <w:lang w:eastAsia="hr-HR"/>
              </w:rPr>
            </w:pPr>
            <w:r w:rsidRPr="00612DC2">
              <w:rPr>
                <w:rFonts w:eastAsia="Times New Roman" w:cstheme="minorHAnsi"/>
                <w:b/>
                <w:bCs/>
                <w:lang w:eastAsia="hr-HR"/>
              </w:rPr>
              <w:t>8</w:t>
            </w:r>
          </w:p>
        </w:tc>
        <w:tc>
          <w:tcPr>
            <w:tcW w:w="0" w:type="auto"/>
            <w:shd w:val="clear" w:color="auto" w:fill="auto"/>
            <w:vAlign w:val="center"/>
            <w:hideMark/>
          </w:tcPr>
          <w:p w14:paraId="631182B8" w14:textId="77777777" w:rsidR="00AC1CF2" w:rsidRPr="00612DC2" w:rsidRDefault="00AC1CF2" w:rsidP="00AC1CF2">
            <w:pPr>
              <w:spacing w:after="0" w:line="240" w:lineRule="auto"/>
              <w:rPr>
                <w:rFonts w:eastAsia="Times New Roman" w:cstheme="minorHAnsi"/>
                <w:sz w:val="20"/>
                <w:szCs w:val="20"/>
                <w:lang w:eastAsia="hr-HR"/>
              </w:rPr>
            </w:pPr>
          </w:p>
        </w:tc>
      </w:tr>
    </w:tbl>
    <w:p w14:paraId="1E2B1C7A" w14:textId="76F044CA" w:rsidR="00AC1CF2" w:rsidRPr="00612DC2" w:rsidRDefault="00AC1CF2" w:rsidP="0539DD67">
      <w:pPr>
        <w:rPr>
          <w:rFonts w:cstheme="minorHAnsi"/>
          <w:b/>
          <w:bCs/>
          <w:sz w:val="24"/>
          <w:szCs w:val="24"/>
        </w:rPr>
      </w:pPr>
    </w:p>
    <w:p w14:paraId="119995DF" w14:textId="4BC92179" w:rsidR="00097E85" w:rsidRPr="00612DC2" w:rsidRDefault="00097E85">
      <w:pPr>
        <w:rPr>
          <w:rFonts w:cstheme="minorHAnsi"/>
        </w:rPr>
      </w:pPr>
      <w:r w:rsidRPr="00612DC2">
        <w:rPr>
          <w:rFonts w:cstheme="minorHAnsi"/>
        </w:rPr>
        <w:br w:type="page"/>
      </w:r>
    </w:p>
    <w:p w14:paraId="5DA56EB4" w14:textId="25481C4A" w:rsidR="006B3D24" w:rsidRPr="00612DC2" w:rsidRDefault="4C9960F4" w:rsidP="006B3D24">
      <w:pPr>
        <w:pStyle w:val="Naslov2"/>
        <w:ind w:left="450"/>
        <w:rPr>
          <w:rFonts w:asciiTheme="minorHAnsi" w:hAnsiTheme="minorHAnsi" w:cstheme="minorHAnsi"/>
        </w:rPr>
      </w:pPr>
      <w:bookmarkStart w:id="22" w:name="_Toc62476095"/>
      <w:r w:rsidRPr="00612DC2">
        <w:rPr>
          <w:rFonts w:asciiTheme="minorHAnsi" w:hAnsiTheme="minorHAnsi" w:cstheme="minorHAnsi"/>
        </w:rPr>
        <w:t>Izvedbeni plan nastave na stručnom diplomskom studiju Vinarstv</w:t>
      </w:r>
      <w:bookmarkEnd w:id="22"/>
      <w:r w:rsidR="00A901D1" w:rsidRPr="00612DC2">
        <w:rPr>
          <w:rFonts w:asciiTheme="minorHAnsi" w:hAnsiTheme="minorHAnsi" w:cstheme="minorHAnsi"/>
        </w:rPr>
        <w:t>o</w:t>
      </w:r>
    </w:p>
    <w:p w14:paraId="28C19399" w14:textId="77777777" w:rsidR="00A901D1" w:rsidRPr="00612DC2" w:rsidRDefault="00A901D1" w:rsidP="00A901D1">
      <w:pPr>
        <w:rPr>
          <w:rFonts w:cstheme="minorHAnsi"/>
        </w:rPr>
      </w:pPr>
    </w:p>
    <w:p w14:paraId="5EB4E959" w14:textId="1E7C0483" w:rsidR="4C9960F4" w:rsidRPr="00612DC2" w:rsidRDefault="4C9960F4" w:rsidP="0539DD67">
      <w:pPr>
        <w:widowControl w:val="0"/>
        <w:spacing w:after="0"/>
        <w:jc w:val="center"/>
        <w:rPr>
          <w:rFonts w:eastAsia="Times New Roman" w:cstheme="minorHAnsi"/>
          <w:color w:val="000000" w:themeColor="text1"/>
          <w:sz w:val="24"/>
          <w:szCs w:val="24"/>
        </w:rPr>
      </w:pPr>
      <w:r w:rsidRPr="00612DC2">
        <w:rPr>
          <w:rFonts w:eastAsia="Times New Roman" w:cstheme="minorHAnsi"/>
          <w:b/>
          <w:bCs/>
          <w:color w:val="000000" w:themeColor="text1"/>
          <w:sz w:val="24"/>
          <w:szCs w:val="24"/>
          <w:lang w:val="it-IT"/>
        </w:rPr>
        <w:t>Stručni diplomski studij Vinarstvo</w:t>
      </w:r>
    </w:p>
    <w:p w14:paraId="06B38DD9" w14:textId="77777777" w:rsidR="006B3D24" w:rsidRPr="00612DC2" w:rsidRDefault="006B3D24" w:rsidP="006B3D24">
      <w:pPr>
        <w:widowControl w:val="0"/>
        <w:spacing w:after="0"/>
        <w:jc w:val="center"/>
        <w:rPr>
          <w:rFonts w:eastAsia="Times New Roman" w:cstheme="minorHAnsi"/>
          <w:color w:val="000000" w:themeColor="text1"/>
          <w:sz w:val="20"/>
          <w:szCs w:val="20"/>
          <w:lang w:val="it-IT"/>
        </w:rPr>
      </w:pPr>
    </w:p>
    <w:p w14:paraId="3155676B" w14:textId="2FE650CA" w:rsidR="006B3D24" w:rsidRPr="00612DC2" w:rsidRDefault="4C9960F4" w:rsidP="006B3D24">
      <w:pPr>
        <w:widowControl w:val="0"/>
        <w:spacing w:after="0"/>
        <w:jc w:val="center"/>
        <w:rPr>
          <w:rFonts w:eastAsia="Times New Roman" w:cstheme="minorHAnsi"/>
          <w:color w:val="000000" w:themeColor="text1"/>
          <w:sz w:val="20"/>
          <w:szCs w:val="20"/>
          <w:lang w:val="it-IT"/>
        </w:rPr>
      </w:pPr>
      <w:r w:rsidRPr="00612DC2">
        <w:rPr>
          <w:rFonts w:eastAsia="Times New Roman" w:cstheme="minorHAnsi"/>
          <w:color w:val="000000" w:themeColor="text1"/>
          <w:sz w:val="20"/>
          <w:szCs w:val="20"/>
          <w:lang w:val="it-IT"/>
        </w:rPr>
        <w:t>I. SEMESTAR</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9"/>
        <w:gridCol w:w="2579"/>
        <w:gridCol w:w="2268"/>
        <w:gridCol w:w="1635"/>
        <w:gridCol w:w="714"/>
        <w:gridCol w:w="767"/>
        <w:gridCol w:w="491"/>
        <w:gridCol w:w="530"/>
        <w:gridCol w:w="494"/>
        <w:gridCol w:w="504"/>
        <w:gridCol w:w="530"/>
        <w:gridCol w:w="490"/>
        <w:gridCol w:w="518"/>
        <w:gridCol w:w="539"/>
        <w:gridCol w:w="454"/>
        <w:gridCol w:w="799"/>
      </w:tblGrid>
      <w:tr w:rsidR="006B3D24" w:rsidRPr="00612DC2" w14:paraId="5A1A04F6" w14:textId="77777777" w:rsidTr="006B3D24">
        <w:trPr>
          <w:trHeight w:val="435"/>
        </w:trPr>
        <w:tc>
          <w:tcPr>
            <w:tcW w:w="56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1D05A576" w14:textId="6BED8C8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Red. br.</w:t>
            </w:r>
          </w:p>
        </w:tc>
        <w:tc>
          <w:tcPr>
            <w:tcW w:w="257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5B8FA4AE" w14:textId="1781925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Kolegij</w:t>
            </w:r>
          </w:p>
        </w:tc>
        <w:tc>
          <w:tcPr>
            <w:tcW w:w="2268"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4E99C20C" w14:textId="7442F97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Nastavnik / suradnik</w:t>
            </w:r>
          </w:p>
        </w:tc>
        <w:tc>
          <w:tcPr>
            <w:tcW w:w="1635"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201724F7" w14:textId="0D8A9B8A"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Zvanje</w:t>
            </w:r>
          </w:p>
        </w:tc>
        <w:tc>
          <w:tcPr>
            <w:tcW w:w="714"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27D8A026" w14:textId="22BF9BC4"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Studij / sem</w:t>
            </w:r>
          </w:p>
        </w:tc>
        <w:tc>
          <w:tcPr>
            <w:tcW w:w="767"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09BB2DF3" w14:textId="3F9B6D9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Status</w:t>
            </w:r>
          </w:p>
        </w:tc>
        <w:tc>
          <w:tcPr>
            <w:tcW w:w="1515" w:type="dxa"/>
            <w:gridSpan w:val="3"/>
            <w:tcBorders>
              <w:top w:val="single" w:sz="6" w:space="0" w:color="auto"/>
              <w:left w:val="single" w:sz="6" w:space="0" w:color="auto"/>
              <w:bottom w:val="single" w:sz="6" w:space="0" w:color="auto"/>
              <w:right w:val="single" w:sz="6" w:space="0" w:color="auto"/>
            </w:tcBorders>
            <w:shd w:val="clear" w:color="auto" w:fill="DDEBF7"/>
            <w:tcMar>
              <w:left w:w="105" w:type="dxa"/>
              <w:right w:w="105" w:type="dxa"/>
            </w:tcMar>
            <w:vAlign w:val="center"/>
          </w:tcPr>
          <w:p w14:paraId="6DC77816" w14:textId="02D7E91B"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Program sati/ tjedno</w:t>
            </w:r>
          </w:p>
        </w:tc>
        <w:tc>
          <w:tcPr>
            <w:tcW w:w="1524" w:type="dxa"/>
            <w:gridSpan w:val="3"/>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5B53E6C6" w14:textId="08589487"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tjedno</w:t>
            </w:r>
          </w:p>
        </w:tc>
        <w:tc>
          <w:tcPr>
            <w:tcW w:w="1511" w:type="dxa"/>
            <w:gridSpan w:val="3"/>
            <w:tcBorders>
              <w:top w:val="single" w:sz="6" w:space="0" w:color="auto"/>
              <w:left w:val="nil"/>
              <w:bottom w:val="single" w:sz="6" w:space="0" w:color="auto"/>
              <w:right w:val="single" w:sz="6" w:space="0" w:color="000000" w:themeColor="text1"/>
            </w:tcBorders>
            <w:shd w:val="clear" w:color="auto" w:fill="DDEBF7"/>
            <w:tcMar>
              <w:left w:w="105" w:type="dxa"/>
              <w:right w:w="105" w:type="dxa"/>
            </w:tcMar>
            <w:vAlign w:val="center"/>
          </w:tcPr>
          <w:p w14:paraId="05927547" w14:textId="45AB312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semestralno</w:t>
            </w:r>
          </w:p>
        </w:tc>
        <w:tc>
          <w:tcPr>
            <w:tcW w:w="79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148F2EC9" w14:textId="6B25E9C2"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 xml:space="preserve">ECTS  bodovi </w:t>
            </w:r>
          </w:p>
        </w:tc>
      </w:tr>
      <w:tr w:rsidR="00E263C8" w:rsidRPr="00612DC2" w14:paraId="7FEDF68B" w14:textId="77777777" w:rsidTr="006B3D24">
        <w:trPr>
          <w:trHeight w:val="435"/>
        </w:trPr>
        <w:tc>
          <w:tcPr>
            <w:tcW w:w="569" w:type="dxa"/>
            <w:vMerge/>
            <w:tcBorders>
              <w:left w:val="single" w:sz="0" w:space="0" w:color="auto"/>
              <w:bottom w:val="single" w:sz="0" w:space="0" w:color="000000" w:themeColor="text1"/>
              <w:right w:val="single" w:sz="0" w:space="0" w:color="auto"/>
            </w:tcBorders>
            <w:vAlign w:val="center"/>
          </w:tcPr>
          <w:p w14:paraId="38B227D0" w14:textId="77777777" w:rsidR="00BD23D7" w:rsidRPr="00612DC2" w:rsidRDefault="00BD23D7">
            <w:pPr>
              <w:rPr>
                <w:rFonts w:cstheme="minorHAnsi"/>
              </w:rPr>
            </w:pPr>
          </w:p>
        </w:tc>
        <w:tc>
          <w:tcPr>
            <w:tcW w:w="2579" w:type="dxa"/>
            <w:vMerge/>
            <w:tcBorders>
              <w:left w:val="single" w:sz="0" w:space="0" w:color="auto"/>
              <w:bottom w:val="single" w:sz="0" w:space="0" w:color="000000" w:themeColor="text1"/>
              <w:right w:val="single" w:sz="0" w:space="0" w:color="auto"/>
            </w:tcBorders>
            <w:vAlign w:val="center"/>
          </w:tcPr>
          <w:p w14:paraId="3C164271" w14:textId="77777777" w:rsidR="00BD23D7" w:rsidRPr="00612DC2" w:rsidRDefault="00BD23D7">
            <w:pPr>
              <w:rPr>
                <w:rFonts w:cstheme="minorHAnsi"/>
              </w:rPr>
            </w:pPr>
          </w:p>
        </w:tc>
        <w:tc>
          <w:tcPr>
            <w:tcW w:w="2268" w:type="dxa"/>
            <w:vMerge/>
            <w:tcBorders>
              <w:left w:val="single" w:sz="0" w:space="0" w:color="auto"/>
              <w:bottom w:val="single" w:sz="0" w:space="0" w:color="000000" w:themeColor="text1"/>
              <w:right w:val="single" w:sz="0" w:space="0" w:color="auto"/>
            </w:tcBorders>
            <w:vAlign w:val="center"/>
          </w:tcPr>
          <w:p w14:paraId="52283574" w14:textId="77777777" w:rsidR="00BD23D7" w:rsidRPr="00612DC2" w:rsidRDefault="00BD23D7">
            <w:pPr>
              <w:rPr>
                <w:rFonts w:cstheme="minorHAnsi"/>
              </w:rPr>
            </w:pPr>
          </w:p>
        </w:tc>
        <w:tc>
          <w:tcPr>
            <w:tcW w:w="1635" w:type="dxa"/>
            <w:vMerge/>
            <w:tcBorders>
              <w:left w:val="single" w:sz="0" w:space="0" w:color="auto"/>
              <w:bottom w:val="single" w:sz="0" w:space="0" w:color="000000" w:themeColor="text1"/>
              <w:right w:val="single" w:sz="0" w:space="0" w:color="auto"/>
            </w:tcBorders>
            <w:vAlign w:val="center"/>
          </w:tcPr>
          <w:p w14:paraId="6BB403A3" w14:textId="77777777" w:rsidR="00BD23D7" w:rsidRPr="00612DC2" w:rsidRDefault="00BD23D7">
            <w:pPr>
              <w:rPr>
                <w:rFonts w:cstheme="minorHAnsi"/>
              </w:rPr>
            </w:pPr>
          </w:p>
        </w:tc>
        <w:tc>
          <w:tcPr>
            <w:tcW w:w="714" w:type="dxa"/>
            <w:vMerge/>
            <w:tcBorders>
              <w:left w:val="single" w:sz="0" w:space="0" w:color="auto"/>
              <w:bottom w:val="single" w:sz="0" w:space="0" w:color="000000" w:themeColor="text1"/>
              <w:right w:val="single" w:sz="0" w:space="0" w:color="auto"/>
            </w:tcBorders>
            <w:vAlign w:val="center"/>
          </w:tcPr>
          <w:p w14:paraId="39A2D34C" w14:textId="77777777" w:rsidR="00BD23D7" w:rsidRPr="00612DC2" w:rsidRDefault="00BD23D7">
            <w:pPr>
              <w:rPr>
                <w:rFonts w:cstheme="minorHAnsi"/>
              </w:rPr>
            </w:pPr>
          </w:p>
        </w:tc>
        <w:tc>
          <w:tcPr>
            <w:tcW w:w="767" w:type="dxa"/>
            <w:vMerge/>
            <w:tcBorders>
              <w:left w:val="single" w:sz="0" w:space="0" w:color="auto"/>
              <w:bottom w:val="single" w:sz="0" w:space="0" w:color="000000" w:themeColor="text1"/>
              <w:right w:val="single" w:sz="0" w:space="0" w:color="auto"/>
            </w:tcBorders>
            <w:vAlign w:val="center"/>
          </w:tcPr>
          <w:p w14:paraId="4A8E1003" w14:textId="77777777" w:rsidR="00BD23D7" w:rsidRPr="00612DC2" w:rsidRDefault="00BD23D7">
            <w:pPr>
              <w:rPr>
                <w:rFonts w:cstheme="minorHAnsi"/>
              </w:rPr>
            </w:pPr>
          </w:p>
        </w:tc>
        <w:tc>
          <w:tcPr>
            <w:tcW w:w="491" w:type="dxa"/>
            <w:tcBorders>
              <w:top w:val="single" w:sz="6" w:space="0" w:color="auto"/>
              <w:left w:val="nil"/>
              <w:bottom w:val="nil"/>
              <w:right w:val="single" w:sz="6" w:space="0" w:color="auto"/>
            </w:tcBorders>
            <w:shd w:val="clear" w:color="auto" w:fill="DDEBF7"/>
            <w:tcMar>
              <w:left w:w="105" w:type="dxa"/>
              <w:right w:w="105" w:type="dxa"/>
            </w:tcMar>
            <w:vAlign w:val="center"/>
          </w:tcPr>
          <w:p w14:paraId="512E07C1" w14:textId="1C01EFF8"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nil"/>
              <w:right w:val="single" w:sz="6" w:space="0" w:color="auto"/>
            </w:tcBorders>
            <w:shd w:val="clear" w:color="auto" w:fill="DDEBF7"/>
            <w:tcMar>
              <w:left w:w="105" w:type="dxa"/>
              <w:right w:w="105" w:type="dxa"/>
            </w:tcMar>
            <w:vAlign w:val="center"/>
          </w:tcPr>
          <w:p w14:paraId="3406395C" w14:textId="2EE19A40" w:rsidR="5C7FA321" w:rsidRPr="00612DC2" w:rsidRDefault="00BA7A63" w:rsidP="0539DD67">
            <w:pPr>
              <w:widowControl w:val="0"/>
              <w:spacing w:after="0"/>
              <w:jc w:val="center"/>
              <w:rPr>
                <w:rFonts w:cstheme="minorHAnsi"/>
              </w:rPr>
            </w:pPr>
            <w:r w:rsidRPr="00612DC2">
              <w:rPr>
                <w:rFonts w:eastAsia="Times New Roman" w:cstheme="minorHAnsi"/>
                <w:b/>
                <w:bCs/>
                <w:sz w:val="18"/>
                <w:szCs w:val="18"/>
              </w:rPr>
              <w:t>VP</w:t>
            </w:r>
            <w:r w:rsidR="00E263C8" w:rsidRPr="00612DC2">
              <w:rPr>
                <w:rFonts w:eastAsia="Times New Roman" w:cstheme="minorHAnsi"/>
                <w:b/>
                <w:bCs/>
                <w:sz w:val="18"/>
                <w:szCs w:val="18"/>
              </w:rPr>
              <w:t>r</w:t>
            </w:r>
          </w:p>
        </w:tc>
        <w:tc>
          <w:tcPr>
            <w:tcW w:w="494" w:type="dxa"/>
            <w:tcBorders>
              <w:top w:val="nil"/>
              <w:left w:val="single" w:sz="6" w:space="0" w:color="auto"/>
              <w:bottom w:val="nil"/>
              <w:right w:val="nil"/>
            </w:tcBorders>
            <w:shd w:val="clear" w:color="auto" w:fill="DDEBF7"/>
            <w:tcMar>
              <w:left w:w="105" w:type="dxa"/>
              <w:right w:w="105" w:type="dxa"/>
            </w:tcMar>
            <w:vAlign w:val="center"/>
          </w:tcPr>
          <w:p w14:paraId="0C36BFDD" w14:textId="184C0400"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504"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64E9A1FB" w14:textId="357A6F5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7C56287D" w14:textId="1A82DE78" w:rsidR="25BF9929" w:rsidRPr="00612DC2" w:rsidRDefault="00E263C8" w:rsidP="0539DD67">
            <w:pPr>
              <w:widowControl w:val="0"/>
              <w:spacing w:after="0"/>
              <w:jc w:val="center"/>
              <w:rPr>
                <w:rFonts w:cstheme="minorHAnsi"/>
              </w:rPr>
            </w:pPr>
            <w:r w:rsidRPr="00612DC2">
              <w:rPr>
                <w:rFonts w:eastAsia="Times New Roman" w:cstheme="minorHAnsi"/>
                <w:b/>
                <w:bCs/>
                <w:sz w:val="18"/>
                <w:szCs w:val="18"/>
              </w:rPr>
              <w:t>VPr</w:t>
            </w:r>
          </w:p>
        </w:tc>
        <w:tc>
          <w:tcPr>
            <w:tcW w:w="490"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71D058B2" w14:textId="5387DDDC"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518"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17AE2F7B" w14:textId="6E6518D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9"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7514283E" w14:textId="024D4E34" w:rsidR="38BFF59F" w:rsidRPr="00612DC2" w:rsidRDefault="00E263C8" w:rsidP="0539DD67">
            <w:pPr>
              <w:widowControl w:val="0"/>
              <w:spacing w:after="0"/>
              <w:jc w:val="center"/>
              <w:rPr>
                <w:rFonts w:cstheme="minorHAnsi"/>
              </w:rPr>
            </w:pPr>
            <w:r w:rsidRPr="00612DC2">
              <w:rPr>
                <w:rFonts w:eastAsia="Times New Roman" w:cstheme="minorHAnsi"/>
                <w:b/>
                <w:bCs/>
                <w:sz w:val="18"/>
                <w:szCs w:val="18"/>
              </w:rPr>
              <w:t>VPr</w:t>
            </w:r>
          </w:p>
        </w:tc>
        <w:tc>
          <w:tcPr>
            <w:tcW w:w="454"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5C295D2B" w14:textId="37C88EFF"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799" w:type="dxa"/>
            <w:vMerge/>
            <w:tcBorders>
              <w:left w:val="single" w:sz="0" w:space="0" w:color="auto"/>
              <w:bottom w:val="single" w:sz="0" w:space="0" w:color="000000" w:themeColor="text1"/>
              <w:right w:val="single" w:sz="0" w:space="0" w:color="auto"/>
            </w:tcBorders>
            <w:vAlign w:val="center"/>
          </w:tcPr>
          <w:p w14:paraId="3F56B48F" w14:textId="77777777" w:rsidR="00BD23D7" w:rsidRPr="00612DC2" w:rsidRDefault="00BD23D7">
            <w:pPr>
              <w:rPr>
                <w:rFonts w:cstheme="minorHAnsi"/>
              </w:rPr>
            </w:pPr>
          </w:p>
        </w:tc>
      </w:tr>
      <w:tr w:rsidR="006B3D24" w:rsidRPr="00612DC2" w14:paraId="7321ADA2" w14:textId="77777777" w:rsidTr="006B3D24">
        <w:trPr>
          <w:trHeight w:val="300"/>
        </w:trPr>
        <w:tc>
          <w:tcPr>
            <w:tcW w:w="569" w:type="dxa"/>
            <w:tcBorders>
              <w:top w:val="nil"/>
              <w:left w:val="single" w:sz="6" w:space="0" w:color="auto"/>
              <w:bottom w:val="single" w:sz="6" w:space="0" w:color="auto"/>
              <w:right w:val="single" w:sz="6" w:space="0" w:color="auto"/>
            </w:tcBorders>
            <w:tcMar>
              <w:left w:w="105" w:type="dxa"/>
              <w:right w:w="105" w:type="dxa"/>
            </w:tcMar>
            <w:vAlign w:val="center"/>
          </w:tcPr>
          <w:p w14:paraId="2AD21F01" w14:textId="4A1368BB" w:rsidR="22EC1414" w:rsidRPr="00612DC2" w:rsidRDefault="22EC1414"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2579" w:type="dxa"/>
            <w:tcBorders>
              <w:top w:val="nil"/>
              <w:left w:val="single" w:sz="6" w:space="0" w:color="auto"/>
              <w:bottom w:val="single" w:sz="6" w:space="0" w:color="auto"/>
              <w:right w:val="single" w:sz="6" w:space="0" w:color="auto"/>
            </w:tcBorders>
            <w:tcMar>
              <w:left w:w="105" w:type="dxa"/>
              <w:right w:w="105" w:type="dxa"/>
            </w:tcMar>
            <w:vAlign w:val="center"/>
          </w:tcPr>
          <w:p w14:paraId="2AC4481A" w14:textId="67BAD0A2" w:rsidR="2AC02D20" w:rsidRPr="00612DC2" w:rsidRDefault="2AC02D20" w:rsidP="0539DD67">
            <w:pPr>
              <w:widowControl w:val="0"/>
              <w:spacing w:after="0"/>
              <w:jc w:val="center"/>
              <w:rPr>
                <w:rFonts w:eastAsia="Times New Roman" w:cstheme="minorHAnsi"/>
                <w:sz w:val="18"/>
                <w:szCs w:val="18"/>
              </w:rPr>
            </w:pPr>
            <w:r w:rsidRPr="00612DC2">
              <w:rPr>
                <w:rFonts w:eastAsia="Times New Roman" w:cstheme="minorHAnsi"/>
                <w:sz w:val="18"/>
                <w:szCs w:val="18"/>
              </w:rPr>
              <w:t>Fiziologija i ekologija vinove loze</w:t>
            </w: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423B6" w14:textId="22BF0252" w:rsidR="1CE7A321" w:rsidRPr="00612DC2" w:rsidRDefault="1CE7A321"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Marijan Bubola</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3E4EBA6D" w14:textId="1B990D2B" w:rsidR="65228E49" w:rsidRPr="00612DC2" w:rsidRDefault="65228E4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9E4BD" w14:textId="63FC4CEE" w:rsidR="214D5F43"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w:t>
            </w:r>
            <w:r w:rsidR="214D5F43" w:rsidRPr="00612DC2">
              <w:rPr>
                <w:rFonts w:eastAsia="Times New Roman" w:cstheme="minorHAnsi"/>
                <w:sz w:val="18"/>
                <w:szCs w:val="18"/>
              </w:rPr>
              <w:t>/I</w:t>
            </w:r>
          </w:p>
        </w:tc>
        <w:tc>
          <w:tcPr>
            <w:tcW w:w="7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1C3CB4" w14:textId="7643DC29" w:rsidR="13BFF083" w:rsidRPr="00612DC2" w:rsidRDefault="13BFF083" w:rsidP="0539DD67">
            <w:pPr>
              <w:widowControl w:val="0"/>
              <w:spacing w:after="0"/>
              <w:jc w:val="center"/>
              <w:rPr>
                <w:rFonts w:eastAsia="Times New Roman" w:cstheme="minorHAnsi"/>
                <w:sz w:val="18"/>
                <w:szCs w:val="18"/>
              </w:rPr>
            </w:pPr>
            <w:r w:rsidRPr="00612DC2">
              <w:rPr>
                <w:rFonts w:eastAsia="Times New Roman" w:cstheme="minorHAnsi"/>
                <w:sz w:val="18"/>
                <w:szCs w:val="18"/>
              </w:rPr>
              <w:t>V</w:t>
            </w:r>
          </w:p>
        </w:tc>
        <w:tc>
          <w:tcPr>
            <w:tcW w:w="4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C721D8" w14:textId="6E8B6574"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B28947" w14:textId="3EF97CAC" w:rsidR="0539DD67" w:rsidRPr="00612DC2" w:rsidRDefault="0539DD67" w:rsidP="0539DD67">
            <w:pPr>
              <w:widowControl w:val="0"/>
              <w:spacing w:after="0"/>
              <w:jc w:val="center"/>
              <w:rPr>
                <w:rFonts w:eastAsia="Times New Roman" w:cstheme="minorHAnsi"/>
                <w:color w:val="000000" w:themeColor="text1"/>
                <w:sz w:val="18"/>
                <w:szCs w:val="18"/>
                <w:lang w:val="en-US"/>
              </w:rPr>
            </w:pPr>
            <w:r w:rsidRPr="00612DC2">
              <w:rPr>
                <w:rFonts w:eastAsia="Times New Roman" w:cstheme="minorHAnsi"/>
                <w:color w:val="000000" w:themeColor="text1"/>
                <w:sz w:val="18"/>
                <w:szCs w:val="18"/>
              </w:rPr>
              <w:t>1</w:t>
            </w:r>
          </w:p>
        </w:tc>
        <w:tc>
          <w:tcPr>
            <w:tcW w:w="494" w:type="dxa"/>
            <w:tcBorders>
              <w:top w:val="single" w:sz="6" w:space="0" w:color="auto"/>
              <w:left w:val="single" w:sz="6" w:space="0" w:color="auto"/>
              <w:bottom w:val="single" w:sz="6" w:space="0" w:color="auto"/>
              <w:right w:val="nil"/>
            </w:tcBorders>
            <w:tcMar>
              <w:left w:w="105" w:type="dxa"/>
              <w:right w:w="105" w:type="dxa"/>
            </w:tcMar>
            <w:vAlign w:val="center"/>
          </w:tcPr>
          <w:p w14:paraId="11A4105A" w14:textId="4B57AE10" w:rsidR="0539DD67" w:rsidRPr="00612DC2" w:rsidRDefault="0539DD67" w:rsidP="0539DD67">
            <w:pPr>
              <w:widowControl w:val="0"/>
              <w:spacing w:after="0"/>
              <w:jc w:val="center"/>
              <w:rPr>
                <w:rFonts w:eastAsia="Times New Roman" w:cstheme="minorHAnsi"/>
                <w:color w:val="000000" w:themeColor="text1"/>
                <w:sz w:val="18"/>
                <w:szCs w:val="18"/>
                <w:lang w:val="en-US"/>
              </w:rPr>
            </w:pPr>
            <w:r w:rsidRPr="00612DC2">
              <w:rPr>
                <w:rFonts w:eastAsia="Times New Roman" w:cstheme="minorHAnsi"/>
                <w:color w:val="000000" w:themeColor="text1"/>
                <w:sz w:val="18"/>
                <w:szCs w:val="18"/>
              </w:rPr>
              <w:t>2</w:t>
            </w: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39C24E" w14:textId="6BC73C6E" w:rsidR="78B91672" w:rsidRPr="00612DC2" w:rsidRDefault="78B91672"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F9D3E" w14:textId="41071B68" w:rsidR="71208041" w:rsidRPr="00612DC2" w:rsidRDefault="71208041"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5BDC2C5C" w14:textId="295C51D5" w:rsidR="71208041" w:rsidRPr="00612DC2" w:rsidRDefault="71208041"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367B36" w14:textId="6E452137" w:rsidR="6AFF962C" w:rsidRPr="00612DC2" w:rsidRDefault="6AFF962C" w:rsidP="0539DD67">
            <w:pPr>
              <w:widowControl w:val="0"/>
              <w:spacing w:after="0"/>
              <w:jc w:val="center"/>
              <w:rPr>
                <w:rFonts w:eastAsia="Times New Roman" w:cstheme="minorHAnsi"/>
                <w:sz w:val="18"/>
                <w:szCs w:val="18"/>
              </w:rPr>
            </w:pPr>
            <w:r w:rsidRPr="00612DC2">
              <w:rPr>
                <w:rFonts w:eastAsia="Times New Roman" w:cstheme="minorHAnsi"/>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C7665" w14:textId="17606171" w:rsidR="0FD3B13E" w:rsidRPr="00612DC2" w:rsidRDefault="0FD3B13E" w:rsidP="0539DD67">
            <w:pPr>
              <w:widowControl w:val="0"/>
              <w:spacing w:after="0"/>
              <w:jc w:val="center"/>
              <w:rPr>
                <w:rFonts w:cstheme="minorHAnsi"/>
              </w:rPr>
            </w:pPr>
            <w:r w:rsidRPr="00612DC2">
              <w:rPr>
                <w:rFonts w:eastAsia="Times New Roman" w:cstheme="minorHAnsi"/>
                <w:sz w:val="18"/>
                <w:szCs w:val="18"/>
              </w:rPr>
              <w:t>15</w:t>
            </w:r>
          </w:p>
        </w:tc>
        <w:tc>
          <w:tcPr>
            <w:tcW w:w="454" w:type="dxa"/>
            <w:tcBorders>
              <w:top w:val="single" w:sz="6" w:space="0" w:color="auto"/>
              <w:left w:val="single" w:sz="6" w:space="0" w:color="auto"/>
              <w:bottom w:val="nil"/>
              <w:right w:val="single" w:sz="6" w:space="0" w:color="auto"/>
            </w:tcBorders>
            <w:tcMar>
              <w:left w:w="105" w:type="dxa"/>
              <w:right w:w="105" w:type="dxa"/>
            </w:tcMar>
            <w:vAlign w:val="center"/>
          </w:tcPr>
          <w:p w14:paraId="7E1F3D8F" w14:textId="7839B0EA" w:rsidR="0FD3B13E" w:rsidRPr="00612DC2" w:rsidRDefault="0FD3B13E" w:rsidP="0539DD67">
            <w:pPr>
              <w:widowControl w:val="0"/>
              <w:spacing w:after="0"/>
              <w:jc w:val="center"/>
              <w:rPr>
                <w:rFonts w:cstheme="minorHAnsi"/>
              </w:rPr>
            </w:pPr>
            <w:r w:rsidRPr="00612DC2">
              <w:rPr>
                <w:rFonts w:eastAsia="Times New Roman" w:cstheme="minorHAnsi"/>
                <w:color w:val="000000" w:themeColor="text1"/>
                <w:sz w:val="18"/>
                <w:szCs w:val="18"/>
              </w:rPr>
              <w:t>30</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9991B3" w14:textId="633AF32B" w:rsidR="74C8D403" w:rsidRPr="00612DC2" w:rsidRDefault="74C8D403" w:rsidP="0539DD67">
            <w:pPr>
              <w:widowControl w:val="0"/>
              <w:spacing w:after="0"/>
              <w:jc w:val="center"/>
              <w:rPr>
                <w:rFonts w:eastAsia="Times New Roman" w:cstheme="minorHAnsi"/>
                <w:sz w:val="18"/>
                <w:szCs w:val="18"/>
              </w:rPr>
            </w:pPr>
            <w:r w:rsidRPr="00612DC2">
              <w:rPr>
                <w:rFonts w:eastAsia="Times New Roman" w:cstheme="minorHAnsi"/>
                <w:sz w:val="18"/>
                <w:szCs w:val="18"/>
              </w:rPr>
              <w:t>7</w:t>
            </w:r>
          </w:p>
        </w:tc>
      </w:tr>
      <w:tr w:rsidR="00DC0BDC" w:rsidRPr="00612DC2" w14:paraId="1218B259" w14:textId="77777777" w:rsidTr="006B3D24">
        <w:trPr>
          <w:trHeight w:val="255"/>
        </w:trPr>
        <w:tc>
          <w:tcPr>
            <w:tcW w:w="569"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CDDDCE" w14:textId="1654C832" w:rsidR="22EC1414" w:rsidRPr="00612DC2" w:rsidRDefault="22EC1414"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2579" w:type="dxa"/>
            <w:tcBorders>
              <w:top w:val="nil"/>
              <w:left w:val="single" w:sz="6" w:space="0" w:color="auto"/>
              <w:bottom w:val="single" w:sz="6" w:space="0" w:color="auto"/>
              <w:right w:val="single" w:sz="6" w:space="0" w:color="auto"/>
            </w:tcBorders>
            <w:tcMar>
              <w:left w:w="105" w:type="dxa"/>
              <w:right w:w="105" w:type="dxa"/>
            </w:tcMar>
            <w:vAlign w:val="center"/>
          </w:tcPr>
          <w:p w14:paraId="23F69CB3" w14:textId="2B0D3EDF" w:rsidR="16BE138B" w:rsidRPr="00612DC2" w:rsidRDefault="16BE138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Kemija mošta i vina</w:t>
            </w:r>
          </w:p>
        </w:tc>
        <w:tc>
          <w:tcPr>
            <w:tcW w:w="2268" w:type="dxa"/>
            <w:tcBorders>
              <w:top w:val="single" w:sz="6" w:space="0" w:color="auto"/>
              <w:left w:val="single" w:sz="6" w:space="0" w:color="auto"/>
              <w:bottom w:val="nil"/>
              <w:right w:val="single" w:sz="6" w:space="0" w:color="auto"/>
            </w:tcBorders>
            <w:tcMar>
              <w:left w:w="105" w:type="dxa"/>
              <w:right w:w="105" w:type="dxa"/>
            </w:tcMar>
            <w:vAlign w:val="center"/>
          </w:tcPr>
          <w:p w14:paraId="35F0C8CC" w14:textId="00F71DD6" w:rsidR="5632D4BC" w:rsidRPr="00612DC2" w:rsidRDefault="5632D4B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 xml:space="preserve">dr. </w:t>
            </w:r>
            <w:r w:rsidR="69729AEF" w:rsidRPr="00612DC2">
              <w:rPr>
                <w:rFonts w:eastAsia="Times New Roman" w:cstheme="minorHAnsi"/>
                <w:color w:val="000000" w:themeColor="text1"/>
                <w:sz w:val="18"/>
                <w:szCs w:val="18"/>
              </w:rPr>
              <w:t>s</w:t>
            </w:r>
            <w:r w:rsidRPr="00612DC2">
              <w:rPr>
                <w:rFonts w:eastAsia="Times New Roman" w:cstheme="minorHAnsi"/>
                <w:color w:val="000000" w:themeColor="text1"/>
                <w:sz w:val="18"/>
                <w:szCs w:val="18"/>
              </w:rPr>
              <w:t>c.</w:t>
            </w:r>
            <w:r w:rsidR="77E91653" w:rsidRPr="00612DC2">
              <w:rPr>
                <w:rFonts w:eastAsia="Times New Roman" w:cstheme="minorHAnsi"/>
                <w:color w:val="000000" w:themeColor="text1"/>
                <w:sz w:val="18"/>
                <w:szCs w:val="18"/>
              </w:rPr>
              <w:t xml:space="preserve"> </w:t>
            </w:r>
            <w:r w:rsidR="0425492C" w:rsidRPr="00612DC2">
              <w:rPr>
                <w:rFonts w:eastAsia="Times New Roman" w:cstheme="minorHAnsi"/>
                <w:color w:val="000000" w:themeColor="text1"/>
                <w:sz w:val="18"/>
                <w:szCs w:val="18"/>
              </w:rPr>
              <w:t>Igor Lukić</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3A135B58" w14:textId="1A16AAA1" w:rsidR="36B86C43" w:rsidRPr="00612DC2" w:rsidRDefault="36B86C4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274B67" w14:textId="23DE01BD" w:rsidR="7863976F"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w:t>
            </w:r>
          </w:p>
        </w:tc>
        <w:tc>
          <w:tcPr>
            <w:tcW w:w="7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656B1" w14:textId="6DE60E2F" w:rsidR="13BFF083" w:rsidRPr="00612DC2" w:rsidRDefault="13BFF08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19372" w14:textId="5BF9D333"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302A0" w14:textId="6ACA81F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4" w:type="dxa"/>
            <w:tcBorders>
              <w:top w:val="single" w:sz="6" w:space="0" w:color="auto"/>
              <w:left w:val="single" w:sz="6" w:space="0" w:color="auto"/>
              <w:bottom w:val="single" w:sz="6" w:space="0" w:color="auto"/>
              <w:right w:val="nil"/>
            </w:tcBorders>
            <w:tcMar>
              <w:left w:w="105" w:type="dxa"/>
              <w:right w:w="105" w:type="dxa"/>
            </w:tcMar>
            <w:vAlign w:val="center"/>
          </w:tcPr>
          <w:p w14:paraId="01EA179A" w14:textId="136A6575"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BD43B" w14:textId="6172BBFA" w:rsidR="0C5E1B56" w:rsidRPr="00612DC2" w:rsidRDefault="0C5E1B56"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71AE62" w14:textId="62CE3575" w:rsidR="1C0B83BA" w:rsidRPr="00612DC2" w:rsidRDefault="1C0B83BA"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279E3541" w14:textId="236E0C58" w:rsidR="0F1A632D" w:rsidRPr="00612DC2" w:rsidRDefault="0F1A632D"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FE148" w14:textId="700852B4" w:rsidR="4643EB45" w:rsidRPr="00612DC2" w:rsidRDefault="4643EB4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5FFD8" w14:textId="132C9A3F" w:rsidR="276F34AD" w:rsidRPr="00612DC2" w:rsidRDefault="276F34AD"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nil"/>
              <w:right w:val="single" w:sz="6" w:space="0" w:color="auto"/>
            </w:tcBorders>
            <w:tcMar>
              <w:left w:w="105" w:type="dxa"/>
              <w:right w:w="105" w:type="dxa"/>
            </w:tcMar>
            <w:vAlign w:val="center"/>
          </w:tcPr>
          <w:p w14:paraId="7869CDF9" w14:textId="7D3BEB2A" w:rsidR="30A92DEA" w:rsidRPr="00612DC2" w:rsidRDefault="30A92DEA"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15</w:t>
            </w:r>
          </w:p>
        </w:tc>
        <w:tc>
          <w:tcPr>
            <w:tcW w:w="799" w:type="dxa"/>
            <w:tcBorders>
              <w:top w:val="nil"/>
              <w:left w:val="single" w:sz="6" w:space="0" w:color="auto"/>
              <w:bottom w:val="single" w:sz="6" w:space="0" w:color="auto"/>
              <w:right w:val="single" w:sz="6" w:space="0" w:color="auto"/>
            </w:tcBorders>
            <w:tcMar>
              <w:left w:w="105" w:type="dxa"/>
              <w:right w:w="105" w:type="dxa"/>
            </w:tcMar>
            <w:vAlign w:val="center"/>
          </w:tcPr>
          <w:p w14:paraId="43799FE3" w14:textId="48BC9FEA" w:rsidR="74C8D403" w:rsidRPr="00612DC2" w:rsidRDefault="74C8D40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DC0BDC" w:rsidRPr="00612DC2" w14:paraId="783E1BCF" w14:textId="77777777" w:rsidTr="006B3D24">
        <w:trPr>
          <w:trHeight w:val="255"/>
        </w:trPr>
        <w:tc>
          <w:tcPr>
            <w:tcW w:w="569" w:type="dxa"/>
            <w:tcBorders>
              <w:top w:val="single" w:sz="6" w:space="0" w:color="auto"/>
              <w:left w:val="single" w:sz="6" w:space="0" w:color="auto"/>
              <w:bottom w:val="nil"/>
              <w:right w:val="single" w:sz="6" w:space="0" w:color="auto"/>
            </w:tcBorders>
            <w:shd w:val="clear" w:color="auto" w:fill="FFFFFF" w:themeFill="background1"/>
            <w:tcMar>
              <w:left w:w="105" w:type="dxa"/>
              <w:right w:w="105" w:type="dxa"/>
            </w:tcMar>
            <w:vAlign w:val="center"/>
          </w:tcPr>
          <w:p w14:paraId="7C1F4283" w14:textId="24A0D537" w:rsidR="22EC1414" w:rsidRPr="00612DC2" w:rsidRDefault="22EC1414" w:rsidP="0539DD67">
            <w:pPr>
              <w:widowControl w:val="0"/>
              <w:spacing w:after="0"/>
              <w:jc w:val="center"/>
              <w:rPr>
                <w:rFonts w:eastAsia="Times New Roman" w:cstheme="minorHAnsi"/>
                <w:sz w:val="18"/>
                <w:szCs w:val="18"/>
              </w:rPr>
            </w:pPr>
            <w:r w:rsidRPr="00612DC2">
              <w:rPr>
                <w:rFonts w:eastAsia="Times New Roman" w:cstheme="minorHAnsi"/>
                <w:sz w:val="18"/>
                <w:szCs w:val="18"/>
              </w:rPr>
              <w:t>3</w:t>
            </w:r>
          </w:p>
        </w:tc>
        <w:tc>
          <w:tcPr>
            <w:tcW w:w="2579" w:type="dxa"/>
            <w:tcBorders>
              <w:top w:val="single" w:sz="6" w:space="0" w:color="auto"/>
              <w:left w:val="single" w:sz="6" w:space="0" w:color="auto"/>
              <w:bottom w:val="nil"/>
              <w:right w:val="single" w:sz="6" w:space="0" w:color="auto"/>
            </w:tcBorders>
            <w:tcMar>
              <w:left w:w="105" w:type="dxa"/>
              <w:right w:w="105" w:type="dxa"/>
            </w:tcMar>
            <w:vAlign w:val="center"/>
          </w:tcPr>
          <w:p w14:paraId="0AE492AD" w14:textId="7307D2F5" w:rsidR="4F653301" w:rsidRPr="00612DC2" w:rsidRDefault="4F65330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Mikrobiologija vina</w:t>
            </w: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21C476" w14:textId="61F185CF" w:rsidR="2C865240" w:rsidRPr="00612DC2" w:rsidRDefault="2C86524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dr. sc. Kristijan Damijanić</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3BC4B9AC" w14:textId="60F49DAF" w:rsidR="32B32F54"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6E9AAE" w14:textId="5CDEBE3C" w:rsidR="25066880" w:rsidRPr="00612DC2" w:rsidRDefault="00723C85" w:rsidP="00723C85">
            <w:pPr>
              <w:widowControl w:val="0"/>
              <w:spacing w:after="0"/>
              <w:jc w:val="center"/>
              <w:rPr>
                <w:rFonts w:eastAsia="Times New Roman" w:cstheme="minorHAnsi"/>
                <w:sz w:val="18"/>
                <w:szCs w:val="18"/>
              </w:rPr>
            </w:pPr>
            <w:r w:rsidRPr="00612DC2">
              <w:rPr>
                <w:rFonts w:eastAsia="Times New Roman" w:cstheme="minorHAnsi"/>
                <w:sz w:val="18"/>
                <w:szCs w:val="18"/>
              </w:rPr>
              <w:t>VD/I</w:t>
            </w:r>
          </w:p>
        </w:tc>
        <w:tc>
          <w:tcPr>
            <w:tcW w:w="7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3596F" w14:textId="5BF658B7" w:rsidR="5D187742" w:rsidRPr="00612DC2" w:rsidRDefault="5D18774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9C986A" w14:textId="337A517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739B4" w14:textId="0140F9C7" w:rsidR="0539DD67" w:rsidRPr="00612DC2" w:rsidRDefault="0539DD67" w:rsidP="0539DD67">
            <w:pPr>
              <w:widowControl w:val="0"/>
              <w:spacing w:after="0"/>
              <w:jc w:val="center"/>
              <w:rPr>
                <w:rFonts w:eastAsia="Times New Roman" w:cstheme="minorHAnsi"/>
                <w:color w:val="000000" w:themeColor="text1"/>
                <w:sz w:val="18"/>
                <w:szCs w:val="18"/>
                <w:lang w:val="en-US"/>
              </w:rPr>
            </w:pPr>
            <w:r w:rsidRPr="00612DC2">
              <w:rPr>
                <w:rFonts w:eastAsia="Times New Roman" w:cstheme="minorHAnsi"/>
                <w:color w:val="000000" w:themeColor="text1"/>
                <w:sz w:val="18"/>
                <w:szCs w:val="18"/>
              </w:rPr>
              <w:t>1</w:t>
            </w:r>
          </w:p>
        </w:tc>
        <w:tc>
          <w:tcPr>
            <w:tcW w:w="494" w:type="dxa"/>
            <w:tcBorders>
              <w:top w:val="single" w:sz="6" w:space="0" w:color="auto"/>
              <w:left w:val="single" w:sz="6" w:space="0" w:color="auto"/>
              <w:bottom w:val="single" w:sz="6" w:space="0" w:color="auto"/>
              <w:right w:val="nil"/>
            </w:tcBorders>
            <w:tcMar>
              <w:left w:w="105" w:type="dxa"/>
              <w:right w:w="105" w:type="dxa"/>
            </w:tcMar>
            <w:vAlign w:val="center"/>
          </w:tcPr>
          <w:p w14:paraId="57773604" w14:textId="57D650E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B017B8" w14:textId="337A517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6754A" w14:textId="0140F9C7" w:rsidR="0539DD67" w:rsidRPr="00612DC2" w:rsidRDefault="0539DD67" w:rsidP="0539DD67">
            <w:pPr>
              <w:widowControl w:val="0"/>
              <w:spacing w:after="0"/>
              <w:jc w:val="center"/>
              <w:rPr>
                <w:rFonts w:eastAsia="Times New Roman" w:cstheme="minorHAnsi"/>
                <w:color w:val="000000" w:themeColor="text1"/>
                <w:sz w:val="18"/>
                <w:szCs w:val="18"/>
                <w:lang w:val="en-US"/>
              </w:rPr>
            </w:pPr>
            <w:r w:rsidRPr="00612DC2">
              <w:rPr>
                <w:rFonts w:eastAsia="Times New Roman" w:cstheme="minorHAnsi"/>
                <w:color w:val="000000" w:themeColor="text1"/>
                <w:sz w:val="18"/>
                <w:szCs w:val="18"/>
              </w:rPr>
              <w:t>1</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0097F02F" w14:textId="57D650E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00C43F" w14:textId="611C3B6B" w:rsidR="31CDCFF6" w:rsidRPr="00612DC2" w:rsidRDefault="31CDCFF6"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4E4015" w14:textId="0B619703" w:rsidR="1CBE743B" w:rsidRPr="00612DC2" w:rsidRDefault="1CBE743B" w:rsidP="0539DD67">
            <w:pPr>
              <w:widowControl w:val="0"/>
              <w:spacing w:after="0"/>
              <w:jc w:val="center"/>
              <w:rPr>
                <w:rFonts w:cstheme="minorHAnsi"/>
              </w:rPr>
            </w:pPr>
            <w:r w:rsidRPr="00612DC2">
              <w:rPr>
                <w:rFonts w:eastAsia="Times New Roman" w:cstheme="minorHAnsi"/>
                <w:color w:val="000000" w:themeColor="text1"/>
                <w:sz w:val="18"/>
                <w:szCs w:val="18"/>
              </w:rPr>
              <w:t>15</w:t>
            </w:r>
          </w:p>
        </w:tc>
        <w:tc>
          <w:tcPr>
            <w:tcW w:w="454" w:type="dxa"/>
            <w:tcBorders>
              <w:top w:val="single" w:sz="6" w:space="0" w:color="auto"/>
              <w:left w:val="single" w:sz="6" w:space="0" w:color="auto"/>
              <w:bottom w:val="nil"/>
              <w:right w:val="single" w:sz="6" w:space="0" w:color="auto"/>
            </w:tcBorders>
            <w:tcMar>
              <w:left w:w="105" w:type="dxa"/>
              <w:right w:w="105" w:type="dxa"/>
            </w:tcMar>
            <w:vAlign w:val="center"/>
          </w:tcPr>
          <w:p w14:paraId="7B9EF9C5" w14:textId="2FB2FEA7" w:rsidR="1CBE743B" w:rsidRPr="00612DC2" w:rsidRDefault="1CBE743B" w:rsidP="0539DD67">
            <w:pPr>
              <w:widowControl w:val="0"/>
              <w:spacing w:after="0"/>
              <w:jc w:val="center"/>
              <w:rPr>
                <w:rFonts w:cstheme="minorHAnsi"/>
              </w:rPr>
            </w:pPr>
            <w:r w:rsidRPr="00612DC2">
              <w:rPr>
                <w:rFonts w:eastAsia="Times New Roman" w:cstheme="minorHAnsi"/>
                <w:color w:val="000000" w:themeColor="text1"/>
                <w:sz w:val="18"/>
                <w:szCs w:val="18"/>
              </w:rPr>
              <w:t>30</w:t>
            </w:r>
          </w:p>
        </w:tc>
        <w:tc>
          <w:tcPr>
            <w:tcW w:w="799"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0C637918" w14:textId="510F1409" w:rsidR="297C721E" w:rsidRPr="00612DC2" w:rsidRDefault="297C721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7</w:t>
            </w:r>
          </w:p>
        </w:tc>
      </w:tr>
      <w:tr w:rsidR="00DC0BDC" w:rsidRPr="00612DC2" w14:paraId="0721747A" w14:textId="77777777" w:rsidTr="006B3D24">
        <w:trPr>
          <w:trHeight w:val="255"/>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C22FC7" w14:textId="0AE804F9" w:rsidR="22EC1414" w:rsidRPr="00612DC2" w:rsidRDefault="22EC1414" w:rsidP="0539DD67">
            <w:pPr>
              <w:widowControl w:val="0"/>
              <w:spacing w:after="0"/>
              <w:jc w:val="center"/>
              <w:rPr>
                <w:rFonts w:eastAsia="Times New Roman" w:cstheme="minorHAnsi"/>
                <w:sz w:val="18"/>
                <w:szCs w:val="18"/>
              </w:rPr>
            </w:pPr>
            <w:r w:rsidRPr="00612DC2">
              <w:rPr>
                <w:rFonts w:eastAsia="Times New Roman" w:cstheme="minorHAnsi"/>
                <w:sz w:val="18"/>
                <w:szCs w:val="18"/>
              </w:rPr>
              <w:t>4</w:t>
            </w:r>
          </w:p>
        </w:tc>
        <w:tc>
          <w:tcPr>
            <w:tcW w:w="2579"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1FAF9D45" w14:textId="36F10759" w:rsidR="296068A4" w:rsidRPr="00612DC2" w:rsidRDefault="296068A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Arome mošta i vina</w:t>
            </w: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38FAE" w14:textId="163751A3" w:rsidR="323048EC" w:rsidRPr="00612DC2" w:rsidRDefault="323048E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 xml:space="preserve">dr. </w:t>
            </w:r>
            <w:r w:rsidR="274EC1E3" w:rsidRPr="00612DC2">
              <w:rPr>
                <w:rFonts w:eastAsia="Times New Roman" w:cstheme="minorHAnsi"/>
                <w:color w:val="000000" w:themeColor="text1"/>
                <w:sz w:val="18"/>
                <w:szCs w:val="18"/>
              </w:rPr>
              <w:t>s</w:t>
            </w:r>
            <w:r w:rsidRPr="00612DC2">
              <w:rPr>
                <w:rFonts w:eastAsia="Times New Roman" w:cstheme="minorHAnsi"/>
                <w:color w:val="000000" w:themeColor="text1"/>
                <w:sz w:val="18"/>
                <w:szCs w:val="18"/>
              </w:rPr>
              <w:t>c.</w:t>
            </w:r>
            <w:r w:rsidR="3EE9BA50" w:rsidRPr="00612DC2">
              <w:rPr>
                <w:rFonts w:eastAsia="Times New Roman" w:cstheme="minorHAnsi"/>
                <w:color w:val="000000" w:themeColor="text1"/>
                <w:sz w:val="18"/>
                <w:szCs w:val="18"/>
              </w:rPr>
              <w:t xml:space="preserve"> Sanja Radeka</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64BA093F" w14:textId="1822660B" w:rsidR="578E0856" w:rsidRPr="00612DC2" w:rsidRDefault="578E0856"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440B1" w14:textId="1D5FF96C" w:rsidR="25066880"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w:t>
            </w:r>
          </w:p>
        </w:tc>
        <w:tc>
          <w:tcPr>
            <w:tcW w:w="7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D9EEA3" w14:textId="70A2D823" w:rsidR="31A86E33" w:rsidRPr="00612DC2" w:rsidRDefault="31A86E3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9485C5" w14:textId="5590E4E1"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95887" w14:textId="15366F08" w:rsidR="0539DD67" w:rsidRPr="00612DC2" w:rsidRDefault="0539DD67" w:rsidP="0539DD67">
            <w:pPr>
              <w:widowControl w:val="0"/>
              <w:spacing w:after="0"/>
              <w:jc w:val="center"/>
              <w:rPr>
                <w:rFonts w:eastAsia="Times New Roman" w:cstheme="minorHAnsi"/>
                <w:color w:val="000000" w:themeColor="text1"/>
                <w:sz w:val="18"/>
                <w:szCs w:val="18"/>
                <w:lang w:val="en-US"/>
              </w:rPr>
            </w:pPr>
            <w:r w:rsidRPr="00612DC2">
              <w:rPr>
                <w:rFonts w:eastAsia="Times New Roman" w:cstheme="minorHAnsi"/>
                <w:color w:val="000000" w:themeColor="text1"/>
                <w:sz w:val="18"/>
                <w:szCs w:val="18"/>
              </w:rPr>
              <w:t>0</w:t>
            </w:r>
          </w:p>
        </w:tc>
        <w:tc>
          <w:tcPr>
            <w:tcW w:w="494" w:type="dxa"/>
            <w:tcBorders>
              <w:top w:val="single" w:sz="6" w:space="0" w:color="auto"/>
              <w:left w:val="single" w:sz="6" w:space="0" w:color="auto"/>
              <w:bottom w:val="single" w:sz="6" w:space="0" w:color="auto"/>
              <w:right w:val="nil"/>
            </w:tcBorders>
            <w:tcMar>
              <w:left w:w="105" w:type="dxa"/>
              <w:right w:w="105" w:type="dxa"/>
            </w:tcMar>
            <w:vAlign w:val="center"/>
          </w:tcPr>
          <w:p w14:paraId="220B178D" w14:textId="1D8BD32E"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8C1B9" w14:textId="515C7093" w:rsidR="5A54D25D" w:rsidRPr="00612DC2" w:rsidRDefault="5A54D25D"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349FA" w14:textId="4E2B5A1B" w:rsidR="33493085" w:rsidRPr="00612DC2" w:rsidRDefault="3349308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7EFAB07F" w14:textId="1DF40EAF" w:rsidR="6FD4320B" w:rsidRPr="00612DC2" w:rsidRDefault="6FD4320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7A9A16" w14:textId="5F266374" w:rsidR="0157E68C" w:rsidRPr="00612DC2" w:rsidRDefault="0157E68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42E43D" w14:textId="7730B5D8" w:rsidR="4F330AB0" w:rsidRPr="00612DC2" w:rsidRDefault="4F330AB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41F704" w14:textId="4999786A" w:rsidR="4EDC6FB2" w:rsidRPr="00612DC2" w:rsidRDefault="4EDC6FB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799"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7FA46A48" w14:textId="054464C5" w:rsidR="1631319B" w:rsidRPr="00612DC2" w:rsidRDefault="1631319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6</w:t>
            </w:r>
          </w:p>
        </w:tc>
      </w:tr>
      <w:tr w:rsidR="00DC0BDC" w:rsidRPr="00612DC2" w14:paraId="6ACF7CE2" w14:textId="77777777" w:rsidTr="006B3D24">
        <w:trPr>
          <w:trHeight w:val="255"/>
        </w:trPr>
        <w:tc>
          <w:tcPr>
            <w:tcW w:w="569"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96C7153" w14:textId="5D6F9685" w:rsidR="22EC1414" w:rsidRPr="00612DC2" w:rsidRDefault="22EC1414" w:rsidP="0539DD67">
            <w:pPr>
              <w:widowControl w:val="0"/>
              <w:spacing w:after="0"/>
              <w:jc w:val="center"/>
              <w:rPr>
                <w:rFonts w:eastAsia="Times New Roman" w:cstheme="minorHAnsi"/>
                <w:sz w:val="18"/>
                <w:szCs w:val="18"/>
              </w:rPr>
            </w:pPr>
            <w:r w:rsidRPr="00612DC2">
              <w:rPr>
                <w:rFonts w:eastAsia="Times New Roman" w:cstheme="minorHAnsi"/>
                <w:sz w:val="18"/>
                <w:szCs w:val="18"/>
              </w:rPr>
              <w:t>5</w:t>
            </w:r>
          </w:p>
        </w:tc>
        <w:tc>
          <w:tcPr>
            <w:tcW w:w="2579"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92F1" w14:textId="7173A0FC" w:rsidR="0F15B4AF" w:rsidRPr="00612DC2" w:rsidRDefault="0F15B4AF"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Biometrika u vinogradarstvu i vinarstvu</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17219C2" w14:textId="012CC628" w:rsidR="6B8BAEBB" w:rsidRPr="00612DC2" w:rsidRDefault="6B8BAEB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 xml:space="preserve">dr. </w:t>
            </w:r>
            <w:r w:rsidR="4448B1C8" w:rsidRPr="00612DC2">
              <w:rPr>
                <w:rFonts w:eastAsia="Times New Roman" w:cstheme="minorHAnsi"/>
                <w:color w:val="000000" w:themeColor="text1"/>
                <w:sz w:val="18"/>
                <w:szCs w:val="18"/>
              </w:rPr>
              <w:t>s</w:t>
            </w:r>
            <w:r w:rsidRPr="00612DC2">
              <w:rPr>
                <w:rFonts w:eastAsia="Times New Roman" w:cstheme="minorHAnsi"/>
                <w:color w:val="000000" w:themeColor="text1"/>
                <w:sz w:val="18"/>
                <w:szCs w:val="18"/>
              </w:rPr>
              <w:t>c.</w:t>
            </w:r>
            <w:r w:rsidR="35DE53B0" w:rsidRPr="00612DC2">
              <w:rPr>
                <w:rFonts w:eastAsia="Times New Roman" w:cstheme="minorHAnsi"/>
                <w:color w:val="000000" w:themeColor="text1"/>
                <w:sz w:val="18"/>
                <w:szCs w:val="18"/>
              </w:rPr>
              <w:t xml:space="preserve"> Ivana Dminić Rojnić</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770C7101" w14:textId="243EF642" w:rsidR="7804C939" w:rsidRPr="00612DC2" w:rsidRDefault="7804C93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w:t>
            </w:r>
            <w:r w:rsidR="7E0ECC28" w:rsidRPr="00612DC2">
              <w:rPr>
                <w:rFonts w:eastAsia="Times New Roman" w:cstheme="minorHAnsi"/>
                <w:color w:val="000000" w:themeColor="text1"/>
                <w:sz w:val="18"/>
                <w:szCs w:val="18"/>
              </w:rPr>
              <w:t>r</w:t>
            </w:r>
            <w:r w:rsidRPr="00612DC2">
              <w:rPr>
                <w:rFonts w:eastAsia="Times New Roman" w:cstheme="minorHAnsi"/>
                <w:color w:val="000000" w:themeColor="text1"/>
                <w:sz w:val="18"/>
                <w:szCs w:val="18"/>
              </w:rPr>
              <w:t>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66CF4" w14:textId="6049C8F1" w:rsidR="5127F780"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BC2AB00" w14:textId="622B3A4C" w:rsidR="31A86E33" w:rsidRPr="00612DC2" w:rsidRDefault="31A86E3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1"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891676" w14:textId="6C05E3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3B3A30" w14:textId="721A466C"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4"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6DE06E48" w14:textId="329926D0"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60B75" w14:textId="79E03D60" w:rsidR="016ACBA1" w:rsidRPr="00612DC2" w:rsidRDefault="016ACBA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21A0F" w14:textId="1FBEE927" w:rsidR="33493085" w:rsidRPr="00612DC2" w:rsidRDefault="3349308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3ACF62A4" w14:textId="56B39C4D" w:rsidR="6F228DB1" w:rsidRPr="00612DC2" w:rsidRDefault="6F228DB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ED41F" w14:textId="552C9CDF" w:rsidR="16CDEF17" w:rsidRPr="00612DC2" w:rsidRDefault="16CDEF1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B4D73" w14:textId="6C46F0E4" w:rsidR="4F330AB0" w:rsidRPr="00612DC2" w:rsidRDefault="4F330AB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67A4D21" w14:textId="5E794DE9" w:rsidR="0A316FF8" w:rsidRPr="00612DC2" w:rsidRDefault="0A316FF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799"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F839FD" w14:textId="3EDF8502" w:rsidR="3A5B34AA" w:rsidRPr="00612DC2" w:rsidRDefault="3A5B34AA"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DC0BDC" w:rsidRPr="00612DC2" w14:paraId="7654D07D" w14:textId="77777777" w:rsidTr="006B3D24">
        <w:trPr>
          <w:trHeight w:val="255"/>
        </w:trPr>
        <w:tc>
          <w:tcPr>
            <w:tcW w:w="569" w:type="dxa"/>
            <w:vMerge/>
            <w:tcBorders>
              <w:left w:val="single" w:sz="6" w:space="0" w:color="000000" w:themeColor="text1"/>
              <w:bottom w:val="single" w:sz="6" w:space="0" w:color="auto"/>
              <w:right w:val="single" w:sz="6" w:space="0" w:color="000000" w:themeColor="text1"/>
            </w:tcBorders>
            <w:shd w:val="clear" w:color="auto" w:fill="FFFFFF" w:themeFill="background1"/>
            <w:tcMar>
              <w:left w:w="105" w:type="dxa"/>
              <w:right w:w="105" w:type="dxa"/>
            </w:tcMar>
            <w:vAlign w:val="center"/>
          </w:tcPr>
          <w:p w14:paraId="60C2EEFA" w14:textId="77777777" w:rsidR="00BD23D7" w:rsidRPr="00612DC2" w:rsidRDefault="00BD23D7">
            <w:pPr>
              <w:rPr>
                <w:rFonts w:cstheme="minorHAnsi"/>
              </w:rPr>
            </w:pPr>
          </w:p>
        </w:tc>
        <w:tc>
          <w:tcPr>
            <w:tcW w:w="2579"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460FF3" w14:textId="77777777" w:rsidR="00BD23D7" w:rsidRPr="00612DC2" w:rsidRDefault="00BD23D7">
            <w:pPr>
              <w:rPr>
                <w:rFonts w:cstheme="minorHAnsi"/>
              </w:rPr>
            </w:pP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6C3F69F" w14:textId="53FE914B" w:rsidR="6B8BAEBB" w:rsidRPr="00612DC2" w:rsidRDefault="6B8BAEB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 xml:space="preserve">dr. </w:t>
            </w:r>
            <w:r w:rsidR="307FC3A6" w:rsidRPr="00612DC2">
              <w:rPr>
                <w:rFonts w:eastAsia="Times New Roman" w:cstheme="minorHAnsi"/>
                <w:color w:val="000000" w:themeColor="text1"/>
                <w:sz w:val="18"/>
                <w:szCs w:val="18"/>
              </w:rPr>
              <w:t>s</w:t>
            </w:r>
            <w:r w:rsidRPr="00612DC2">
              <w:rPr>
                <w:rFonts w:eastAsia="Times New Roman" w:cstheme="minorHAnsi"/>
                <w:color w:val="000000" w:themeColor="text1"/>
                <w:sz w:val="18"/>
                <w:szCs w:val="18"/>
              </w:rPr>
              <w:t>c.</w:t>
            </w:r>
            <w:r w:rsidR="5FDE5070" w:rsidRPr="00612DC2">
              <w:rPr>
                <w:rFonts w:eastAsia="Times New Roman" w:cstheme="minorHAnsi"/>
                <w:color w:val="000000" w:themeColor="text1"/>
                <w:sz w:val="18"/>
                <w:szCs w:val="18"/>
              </w:rPr>
              <w:t xml:space="preserve"> Igor Palčić</w:t>
            </w:r>
          </w:p>
        </w:tc>
        <w:tc>
          <w:tcPr>
            <w:tcW w:w="1635" w:type="dxa"/>
            <w:tcBorders>
              <w:top w:val="single" w:sz="6" w:space="0" w:color="auto"/>
              <w:left w:val="single" w:sz="6" w:space="0" w:color="auto"/>
              <w:bottom w:val="single" w:sz="6" w:space="0" w:color="auto"/>
              <w:right w:val="nil"/>
            </w:tcBorders>
            <w:tcMar>
              <w:left w:w="105" w:type="dxa"/>
              <w:right w:w="105" w:type="dxa"/>
            </w:tcMar>
            <w:vAlign w:val="center"/>
          </w:tcPr>
          <w:p w14:paraId="4E7BFD78" w14:textId="51CD0798" w:rsidR="5719F5D7" w:rsidRPr="00612DC2" w:rsidRDefault="5719F5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asistent</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EE314C" w14:textId="243BC66C" w:rsidR="5127F780"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1E9479E" w14:textId="7336B35F" w:rsidR="08377D61" w:rsidRPr="00612DC2" w:rsidRDefault="08377D6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1"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00B2BAC9" w14:textId="77777777" w:rsidR="00BD23D7" w:rsidRPr="00612DC2" w:rsidRDefault="00BD23D7">
            <w:pPr>
              <w:rPr>
                <w:rFonts w:cstheme="minorHAnsi"/>
              </w:rPr>
            </w:pPr>
          </w:p>
        </w:tc>
        <w:tc>
          <w:tcPr>
            <w:tcW w:w="53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5A43AD36" w14:textId="77777777" w:rsidR="00BD23D7" w:rsidRPr="00612DC2" w:rsidRDefault="00BD23D7">
            <w:pPr>
              <w:rPr>
                <w:rFonts w:cstheme="minorHAnsi"/>
              </w:rPr>
            </w:pPr>
          </w:p>
        </w:tc>
        <w:tc>
          <w:tcPr>
            <w:tcW w:w="494" w:type="dxa"/>
            <w:vMerge/>
            <w:tcBorders>
              <w:left w:val="single" w:sz="6" w:space="0" w:color="000000" w:themeColor="text1"/>
              <w:bottom w:val="single" w:sz="6" w:space="0" w:color="auto"/>
            </w:tcBorders>
            <w:tcMar>
              <w:left w:w="105" w:type="dxa"/>
              <w:right w:w="105" w:type="dxa"/>
            </w:tcMar>
            <w:vAlign w:val="center"/>
          </w:tcPr>
          <w:p w14:paraId="6FC616D1" w14:textId="77777777" w:rsidR="00BD23D7" w:rsidRPr="00612DC2" w:rsidRDefault="00BD23D7">
            <w:pPr>
              <w:rPr>
                <w:rFonts w:cstheme="minorHAnsi"/>
              </w:rPr>
            </w:pPr>
          </w:p>
        </w:tc>
        <w:tc>
          <w:tcPr>
            <w:tcW w:w="5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8E933" w14:textId="79017985" w:rsidR="177C65B9" w:rsidRPr="00612DC2" w:rsidRDefault="177C65B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1,8</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9BC381" w14:textId="2768C935" w:rsidR="486995A5" w:rsidRPr="00612DC2" w:rsidRDefault="486995A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0" w:type="dxa"/>
            <w:tcBorders>
              <w:top w:val="single" w:sz="6" w:space="0" w:color="auto"/>
              <w:left w:val="single" w:sz="6" w:space="0" w:color="auto"/>
              <w:bottom w:val="single" w:sz="6" w:space="0" w:color="auto"/>
              <w:right w:val="nil"/>
            </w:tcBorders>
            <w:tcMar>
              <w:left w:w="105" w:type="dxa"/>
              <w:right w:w="105" w:type="dxa"/>
            </w:tcMar>
            <w:vAlign w:val="center"/>
          </w:tcPr>
          <w:p w14:paraId="161F0A34" w14:textId="4BA81DD2" w:rsidR="426E6EC1" w:rsidRPr="00612DC2" w:rsidRDefault="426E6EC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66F89" w14:textId="631F6469" w:rsidR="27A87CE1" w:rsidRPr="00612DC2" w:rsidRDefault="27A87CE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27</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9D0356" w14:textId="480110DE" w:rsidR="6D0CEFE8" w:rsidRPr="00612DC2" w:rsidRDefault="6D0CEFE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95D2770" w14:textId="043D23E7" w:rsidR="0B069B2F" w:rsidRPr="00612DC2" w:rsidRDefault="0B069B2F"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15</w:t>
            </w:r>
          </w:p>
        </w:tc>
        <w:tc>
          <w:tcPr>
            <w:tcW w:w="799"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E81CF8" w14:textId="77777777" w:rsidR="00BD23D7" w:rsidRPr="00612DC2" w:rsidRDefault="00BD23D7">
            <w:pPr>
              <w:rPr>
                <w:rFonts w:cstheme="minorHAnsi"/>
              </w:rPr>
            </w:pPr>
          </w:p>
        </w:tc>
      </w:tr>
      <w:tr w:rsidR="0539DD67" w:rsidRPr="00612DC2" w14:paraId="52FE442F" w14:textId="77777777" w:rsidTr="006B3D24">
        <w:trPr>
          <w:trHeight w:val="255"/>
        </w:trPr>
        <w:tc>
          <w:tcPr>
            <w:tcW w:w="10551" w:type="dxa"/>
            <w:gridSpan w:val="10"/>
            <w:tcBorders>
              <w:top w:val="single" w:sz="6" w:space="0" w:color="auto"/>
              <w:left w:val="nil"/>
              <w:bottom w:val="nil"/>
              <w:right w:val="nil"/>
            </w:tcBorders>
            <w:tcMar>
              <w:left w:w="105" w:type="dxa"/>
              <w:right w:w="105" w:type="dxa"/>
            </w:tcMar>
            <w:vAlign w:val="center"/>
          </w:tcPr>
          <w:p w14:paraId="5AA36588" w14:textId="30B62215" w:rsidR="006B3D24" w:rsidRPr="00612DC2" w:rsidRDefault="00723C85" w:rsidP="0539DD67">
            <w:pPr>
              <w:widowControl w:val="0"/>
              <w:spacing w:after="0"/>
              <w:rPr>
                <w:rFonts w:eastAsia="Times New Roman" w:cstheme="minorHAnsi"/>
                <w:sz w:val="18"/>
                <w:szCs w:val="18"/>
              </w:rPr>
            </w:pPr>
            <w:r w:rsidRPr="00612DC2">
              <w:rPr>
                <w:rFonts w:eastAsia="Times New Roman" w:cstheme="minorHAnsi"/>
                <w:sz w:val="18"/>
                <w:szCs w:val="18"/>
              </w:rPr>
              <w:t>Legenda:  S - stalno zaposlen  na Vele</w:t>
            </w:r>
            <w:r w:rsidR="0009530A" w:rsidRPr="00612DC2">
              <w:rPr>
                <w:rFonts w:eastAsia="Times New Roman" w:cstheme="minorHAnsi"/>
                <w:sz w:val="18"/>
                <w:szCs w:val="18"/>
              </w:rPr>
              <w:t>učilištu,  V - vanjski suradnik, * - izborni kolegij;</w:t>
            </w:r>
          </w:p>
        </w:tc>
        <w:tc>
          <w:tcPr>
            <w:tcW w:w="530" w:type="dxa"/>
            <w:tcBorders>
              <w:top w:val="single" w:sz="6" w:space="0" w:color="auto"/>
              <w:left w:val="nil"/>
              <w:bottom w:val="nil"/>
              <w:right w:val="nil"/>
            </w:tcBorders>
            <w:tcMar>
              <w:left w:w="105" w:type="dxa"/>
              <w:right w:w="105" w:type="dxa"/>
            </w:tcMar>
            <w:vAlign w:val="center"/>
          </w:tcPr>
          <w:p w14:paraId="5D9558EE" w14:textId="00111B94" w:rsidR="0539DD67" w:rsidRPr="00612DC2" w:rsidRDefault="0539DD67" w:rsidP="0539DD67">
            <w:pPr>
              <w:widowControl w:val="0"/>
              <w:spacing w:after="0"/>
              <w:jc w:val="center"/>
              <w:rPr>
                <w:rFonts w:eastAsia="Times New Roman" w:cstheme="minorHAnsi"/>
                <w:sz w:val="18"/>
                <w:szCs w:val="18"/>
              </w:rPr>
            </w:pPr>
          </w:p>
        </w:tc>
        <w:tc>
          <w:tcPr>
            <w:tcW w:w="490" w:type="dxa"/>
            <w:tcBorders>
              <w:top w:val="single" w:sz="6" w:space="0" w:color="auto"/>
              <w:left w:val="nil"/>
              <w:bottom w:val="nil"/>
              <w:right w:val="nil"/>
            </w:tcBorders>
            <w:tcMar>
              <w:left w:w="105" w:type="dxa"/>
              <w:right w:w="105" w:type="dxa"/>
            </w:tcMar>
            <w:vAlign w:val="center"/>
          </w:tcPr>
          <w:p w14:paraId="068115DE" w14:textId="64B1419A" w:rsidR="0539DD67" w:rsidRPr="00612DC2" w:rsidRDefault="0539DD67" w:rsidP="0539DD67">
            <w:pPr>
              <w:widowControl w:val="0"/>
              <w:spacing w:after="0"/>
              <w:jc w:val="center"/>
              <w:rPr>
                <w:rFonts w:eastAsia="Times New Roman" w:cstheme="minorHAnsi"/>
                <w:sz w:val="20"/>
                <w:szCs w:val="20"/>
              </w:rPr>
            </w:pPr>
          </w:p>
        </w:tc>
        <w:tc>
          <w:tcPr>
            <w:tcW w:w="518" w:type="dxa"/>
            <w:tcBorders>
              <w:top w:val="single" w:sz="6" w:space="0" w:color="auto"/>
              <w:left w:val="nil"/>
              <w:bottom w:val="nil"/>
              <w:right w:val="nil"/>
            </w:tcBorders>
            <w:tcMar>
              <w:left w:w="105" w:type="dxa"/>
              <w:right w:w="105" w:type="dxa"/>
            </w:tcMar>
            <w:vAlign w:val="center"/>
          </w:tcPr>
          <w:p w14:paraId="099017EE" w14:textId="5B8D3933" w:rsidR="0539DD67" w:rsidRPr="00612DC2" w:rsidRDefault="0539DD67" w:rsidP="0539DD67">
            <w:pPr>
              <w:widowControl w:val="0"/>
              <w:spacing w:after="0"/>
              <w:jc w:val="center"/>
              <w:rPr>
                <w:rFonts w:eastAsia="Times New Roman" w:cstheme="minorHAnsi"/>
                <w:sz w:val="20"/>
                <w:szCs w:val="20"/>
              </w:rPr>
            </w:pPr>
          </w:p>
        </w:tc>
        <w:tc>
          <w:tcPr>
            <w:tcW w:w="539" w:type="dxa"/>
            <w:tcBorders>
              <w:top w:val="single" w:sz="6" w:space="0" w:color="auto"/>
              <w:left w:val="nil"/>
              <w:bottom w:val="nil"/>
              <w:right w:val="nil"/>
            </w:tcBorders>
            <w:tcMar>
              <w:left w:w="105" w:type="dxa"/>
              <w:right w:w="105" w:type="dxa"/>
            </w:tcMar>
            <w:vAlign w:val="center"/>
          </w:tcPr>
          <w:p w14:paraId="32A1C90C" w14:textId="57492BE8" w:rsidR="0539DD67" w:rsidRPr="00612DC2" w:rsidRDefault="0539DD67" w:rsidP="0539DD67">
            <w:pPr>
              <w:widowControl w:val="0"/>
              <w:spacing w:after="0"/>
              <w:jc w:val="center"/>
              <w:rPr>
                <w:rFonts w:eastAsia="Times New Roman" w:cstheme="minorHAnsi"/>
                <w:sz w:val="20"/>
                <w:szCs w:val="20"/>
              </w:rPr>
            </w:pPr>
          </w:p>
        </w:tc>
        <w:tc>
          <w:tcPr>
            <w:tcW w:w="454" w:type="dxa"/>
            <w:tcBorders>
              <w:top w:val="single" w:sz="6" w:space="0" w:color="auto"/>
              <w:left w:val="nil"/>
              <w:bottom w:val="nil"/>
              <w:right w:val="nil"/>
            </w:tcBorders>
            <w:tcMar>
              <w:left w:w="105" w:type="dxa"/>
              <w:right w:w="105" w:type="dxa"/>
            </w:tcMar>
            <w:vAlign w:val="center"/>
          </w:tcPr>
          <w:p w14:paraId="3E93693B" w14:textId="752A066D" w:rsidR="0539DD67" w:rsidRPr="00612DC2" w:rsidRDefault="0539DD67" w:rsidP="0539DD67">
            <w:pPr>
              <w:widowControl w:val="0"/>
              <w:spacing w:after="0"/>
              <w:rPr>
                <w:rFonts w:eastAsia="Times New Roman" w:cstheme="minorHAnsi"/>
                <w:sz w:val="20"/>
                <w:szCs w:val="20"/>
              </w:rPr>
            </w:pPr>
          </w:p>
        </w:tc>
        <w:tc>
          <w:tcPr>
            <w:tcW w:w="799" w:type="dxa"/>
            <w:tcBorders>
              <w:top w:val="single" w:sz="6" w:space="0" w:color="auto"/>
              <w:left w:val="nil"/>
              <w:bottom w:val="nil"/>
              <w:right w:val="nil"/>
            </w:tcBorders>
            <w:tcMar>
              <w:left w:w="105" w:type="dxa"/>
              <w:right w:w="105" w:type="dxa"/>
            </w:tcMar>
            <w:vAlign w:val="center"/>
          </w:tcPr>
          <w:p w14:paraId="4DD454FC" w14:textId="607E72F9" w:rsidR="0539DD67" w:rsidRPr="00612DC2" w:rsidRDefault="0539DD67" w:rsidP="0539DD67">
            <w:pPr>
              <w:widowControl w:val="0"/>
              <w:spacing w:after="0"/>
              <w:rPr>
                <w:rFonts w:eastAsia="Times New Roman" w:cstheme="minorHAnsi"/>
                <w:sz w:val="20"/>
                <w:szCs w:val="20"/>
              </w:rPr>
            </w:pPr>
          </w:p>
        </w:tc>
      </w:tr>
      <w:tr w:rsidR="0539DD67" w:rsidRPr="00612DC2" w14:paraId="12634A83" w14:textId="77777777" w:rsidTr="006B3D24">
        <w:trPr>
          <w:trHeight w:val="255"/>
        </w:trPr>
        <w:tc>
          <w:tcPr>
            <w:tcW w:w="569" w:type="dxa"/>
            <w:tcBorders>
              <w:top w:val="nil"/>
              <w:left w:val="nil"/>
              <w:bottom w:val="nil"/>
              <w:right w:val="nil"/>
            </w:tcBorders>
            <w:tcMar>
              <w:left w:w="105" w:type="dxa"/>
              <w:right w:w="105" w:type="dxa"/>
            </w:tcMar>
            <w:vAlign w:val="center"/>
          </w:tcPr>
          <w:p w14:paraId="2E8C84F7" w14:textId="0DBA0F1C" w:rsidR="0539DD67" w:rsidRPr="00612DC2" w:rsidRDefault="0539DD67" w:rsidP="0539DD67">
            <w:pPr>
              <w:widowControl w:val="0"/>
              <w:spacing w:after="0"/>
              <w:rPr>
                <w:rFonts w:eastAsia="Times New Roman" w:cstheme="minorHAnsi"/>
                <w:sz w:val="20"/>
                <w:szCs w:val="20"/>
              </w:rPr>
            </w:pPr>
          </w:p>
        </w:tc>
        <w:tc>
          <w:tcPr>
            <w:tcW w:w="7963" w:type="dxa"/>
            <w:gridSpan w:val="5"/>
            <w:tcBorders>
              <w:top w:val="nil"/>
              <w:left w:val="nil"/>
              <w:bottom w:val="nil"/>
              <w:right w:val="nil"/>
            </w:tcBorders>
            <w:tcMar>
              <w:left w:w="105" w:type="dxa"/>
              <w:right w:w="105" w:type="dxa"/>
            </w:tcMar>
            <w:vAlign w:val="bottom"/>
          </w:tcPr>
          <w:p w14:paraId="7C4DFC9C" w14:textId="149D1ED9" w:rsidR="0539DD67" w:rsidRPr="00612DC2" w:rsidRDefault="0539DD67" w:rsidP="0539DD67">
            <w:pPr>
              <w:widowControl w:val="0"/>
              <w:spacing w:after="0"/>
              <w:rPr>
                <w:rFonts w:eastAsia="Times New Roman" w:cstheme="minorHAnsi"/>
                <w:sz w:val="18"/>
                <w:szCs w:val="18"/>
              </w:rPr>
            </w:pPr>
          </w:p>
        </w:tc>
        <w:tc>
          <w:tcPr>
            <w:tcW w:w="491" w:type="dxa"/>
            <w:tcBorders>
              <w:top w:val="nil"/>
              <w:left w:val="nil"/>
              <w:bottom w:val="nil"/>
              <w:right w:val="nil"/>
            </w:tcBorders>
            <w:tcMar>
              <w:left w:w="105" w:type="dxa"/>
              <w:right w:w="105" w:type="dxa"/>
            </w:tcMar>
            <w:vAlign w:val="center"/>
          </w:tcPr>
          <w:p w14:paraId="2701519D" w14:textId="41C4A246" w:rsidR="0539DD67" w:rsidRPr="00612DC2" w:rsidRDefault="0539DD67" w:rsidP="0539DD67">
            <w:pPr>
              <w:widowControl w:val="0"/>
              <w:spacing w:after="0"/>
              <w:rPr>
                <w:rFonts w:eastAsia="Times New Roman" w:cstheme="minorHAnsi"/>
                <w:sz w:val="18"/>
                <w:szCs w:val="18"/>
              </w:rPr>
            </w:pPr>
          </w:p>
        </w:tc>
        <w:tc>
          <w:tcPr>
            <w:tcW w:w="530" w:type="dxa"/>
            <w:tcBorders>
              <w:top w:val="nil"/>
              <w:left w:val="nil"/>
              <w:bottom w:val="nil"/>
              <w:right w:val="nil"/>
            </w:tcBorders>
            <w:tcMar>
              <w:left w:w="105" w:type="dxa"/>
              <w:right w:w="105" w:type="dxa"/>
            </w:tcMar>
            <w:vAlign w:val="center"/>
          </w:tcPr>
          <w:p w14:paraId="4C782142" w14:textId="6F7E765D" w:rsidR="0539DD67" w:rsidRPr="00612DC2" w:rsidRDefault="0539DD67" w:rsidP="0539DD67">
            <w:pPr>
              <w:widowControl w:val="0"/>
              <w:spacing w:after="0"/>
              <w:jc w:val="center"/>
              <w:rPr>
                <w:rFonts w:eastAsia="Times New Roman" w:cstheme="minorHAnsi"/>
                <w:sz w:val="20"/>
                <w:szCs w:val="20"/>
              </w:rPr>
            </w:pPr>
          </w:p>
        </w:tc>
        <w:tc>
          <w:tcPr>
            <w:tcW w:w="494" w:type="dxa"/>
            <w:tcBorders>
              <w:top w:val="nil"/>
              <w:left w:val="nil"/>
              <w:bottom w:val="nil"/>
              <w:right w:val="nil"/>
            </w:tcBorders>
            <w:tcMar>
              <w:left w:w="105" w:type="dxa"/>
              <w:right w:w="105" w:type="dxa"/>
            </w:tcMar>
            <w:vAlign w:val="center"/>
          </w:tcPr>
          <w:p w14:paraId="494F80A6" w14:textId="4CAB6832" w:rsidR="0539DD67" w:rsidRPr="00612DC2" w:rsidRDefault="0539DD67" w:rsidP="0539DD67">
            <w:pPr>
              <w:widowControl w:val="0"/>
              <w:spacing w:after="0"/>
              <w:jc w:val="center"/>
              <w:rPr>
                <w:rFonts w:eastAsia="Times New Roman" w:cstheme="minorHAnsi"/>
                <w:sz w:val="20"/>
                <w:szCs w:val="20"/>
              </w:rPr>
            </w:pPr>
          </w:p>
        </w:tc>
        <w:tc>
          <w:tcPr>
            <w:tcW w:w="504" w:type="dxa"/>
            <w:tcBorders>
              <w:top w:val="nil"/>
              <w:left w:val="nil"/>
              <w:bottom w:val="nil"/>
              <w:right w:val="nil"/>
            </w:tcBorders>
            <w:tcMar>
              <w:left w:w="105" w:type="dxa"/>
              <w:right w:w="105" w:type="dxa"/>
            </w:tcMar>
            <w:vAlign w:val="center"/>
          </w:tcPr>
          <w:p w14:paraId="1EADB5BB" w14:textId="6E3D9FE4" w:rsidR="0539DD67" w:rsidRPr="00612DC2" w:rsidRDefault="0539DD67" w:rsidP="0539DD67">
            <w:pPr>
              <w:widowControl w:val="0"/>
              <w:spacing w:after="0"/>
              <w:jc w:val="center"/>
              <w:rPr>
                <w:rFonts w:eastAsia="Times New Roman" w:cstheme="minorHAnsi"/>
                <w:sz w:val="20"/>
                <w:szCs w:val="20"/>
              </w:rPr>
            </w:pPr>
          </w:p>
        </w:tc>
        <w:tc>
          <w:tcPr>
            <w:tcW w:w="530" w:type="dxa"/>
            <w:tcBorders>
              <w:top w:val="nil"/>
              <w:left w:val="nil"/>
              <w:bottom w:val="nil"/>
              <w:right w:val="nil"/>
            </w:tcBorders>
            <w:tcMar>
              <w:left w:w="105" w:type="dxa"/>
              <w:right w:w="105" w:type="dxa"/>
            </w:tcMar>
            <w:vAlign w:val="center"/>
          </w:tcPr>
          <w:p w14:paraId="7FE0ABC3" w14:textId="63F0AE85" w:rsidR="0539DD67" w:rsidRPr="00612DC2" w:rsidRDefault="0539DD67" w:rsidP="0539DD67">
            <w:pPr>
              <w:widowControl w:val="0"/>
              <w:spacing w:after="0"/>
              <w:jc w:val="center"/>
              <w:rPr>
                <w:rFonts w:eastAsia="Times New Roman" w:cstheme="minorHAnsi"/>
                <w:sz w:val="20"/>
                <w:szCs w:val="20"/>
              </w:rPr>
            </w:pPr>
          </w:p>
        </w:tc>
        <w:tc>
          <w:tcPr>
            <w:tcW w:w="490" w:type="dxa"/>
            <w:tcBorders>
              <w:top w:val="nil"/>
              <w:left w:val="nil"/>
              <w:bottom w:val="nil"/>
              <w:right w:val="nil"/>
            </w:tcBorders>
            <w:tcMar>
              <w:left w:w="105" w:type="dxa"/>
              <w:right w:w="105" w:type="dxa"/>
            </w:tcMar>
            <w:vAlign w:val="center"/>
          </w:tcPr>
          <w:p w14:paraId="02998073" w14:textId="7FDE2193" w:rsidR="0539DD67" w:rsidRPr="00612DC2" w:rsidRDefault="0539DD67" w:rsidP="0539DD67">
            <w:pPr>
              <w:widowControl w:val="0"/>
              <w:spacing w:after="0"/>
              <w:jc w:val="center"/>
              <w:rPr>
                <w:rFonts w:eastAsia="Times New Roman" w:cstheme="minorHAnsi"/>
                <w:sz w:val="20"/>
                <w:szCs w:val="20"/>
              </w:rPr>
            </w:pPr>
          </w:p>
        </w:tc>
        <w:tc>
          <w:tcPr>
            <w:tcW w:w="518" w:type="dxa"/>
            <w:tcBorders>
              <w:top w:val="nil"/>
              <w:left w:val="nil"/>
              <w:bottom w:val="nil"/>
              <w:right w:val="nil"/>
            </w:tcBorders>
            <w:tcMar>
              <w:left w:w="105" w:type="dxa"/>
              <w:right w:w="105" w:type="dxa"/>
            </w:tcMar>
            <w:vAlign w:val="center"/>
          </w:tcPr>
          <w:p w14:paraId="64C221B8" w14:textId="6E708FC5" w:rsidR="0539DD67" w:rsidRPr="00612DC2" w:rsidRDefault="0539DD67" w:rsidP="0539DD67">
            <w:pPr>
              <w:widowControl w:val="0"/>
              <w:spacing w:after="0"/>
              <w:jc w:val="center"/>
              <w:rPr>
                <w:rFonts w:eastAsia="Times New Roman" w:cstheme="minorHAnsi"/>
                <w:sz w:val="20"/>
                <w:szCs w:val="20"/>
              </w:rPr>
            </w:pPr>
          </w:p>
        </w:tc>
        <w:tc>
          <w:tcPr>
            <w:tcW w:w="539" w:type="dxa"/>
            <w:tcBorders>
              <w:top w:val="nil"/>
              <w:left w:val="nil"/>
              <w:bottom w:val="nil"/>
              <w:right w:val="nil"/>
            </w:tcBorders>
            <w:tcMar>
              <w:left w:w="105" w:type="dxa"/>
              <w:right w:w="105" w:type="dxa"/>
            </w:tcMar>
            <w:vAlign w:val="center"/>
          </w:tcPr>
          <w:p w14:paraId="19375AEA" w14:textId="13408B79" w:rsidR="0539DD67" w:rsidRPr="00612DC2" w:rsidRDefault="0539DD67" w:rsidP="0539DD67">
            <w:pPr>
              <w:widowControl w:val="0"/>
              <w:spacing w:after="0"/>
              <w:jc w:val="center"/>
              <w:rPr>
                <w:rFonts w:eastAsia="Times New Roman" w:cstheme="minorHAnsi"/>
                <w:sz w:val="20"/>
                <w:szCs w:val="20"/>
              </w:rPr>
            </w:pPr>
          </w:p>
        </w:tc>
        <w:tc>
          <w:tcPr>
            <w:tcW w:w="454" w:type="dxa"/>
            <w:tcBorders>
              <w:top w:val="nil"/>
              <w:left w:val="nil"/>
              <w:bottom w:val="nil"/>
              <w:right w:val="nil"/>
            </w:tcBorders>
            <w:tcMar>
              <w:left w:w="105" w:type="dxa"/>
              <w:right w:w="105" w:type="dxa"/>
            </w:tcMar>
            <w:vAlign w:val="center"/>
          </w:tcPr>
          <w:p w14:paraId="6F0EDBE3" w14:textId="3204FB30" w:rsidR="0539DD67" w:rsidRPr="00612DC2" w:rsidRDefault="0539DD67" w:rsidP="0539DD67">
            <w:pPr>
              <w:widowControl w:val="0"/>
              <w:spacing w:after="0"/>
              <w:rPr>
                <w:rFonts w:eastAsia="Times New Roman" w:cstheme="minorHAnsi"/>
                <w:sz w:val="20"/>
                <w:szCs w:val="20"/>
              </w:rPr>
            </w:pPr>
          </w:p>
        </w:tc>
        <w:tc>
          <w:tcPr>
            <w:tcW w:w="799" w:type="dxa"/>
            <w:tcBorders>
              <w:top w:val="nil"/>
              <w:left w:val="nil"/>
              <w:bottom w:val="nil"/>
              <w:right w:val="nil"/>
            </w:tcBorders>
            <w:tcMar>
              <w:left w:w="105" w:type="dxa"/>
              <w:right w:w="105" w:type="dxa"/>
            </w:tcMar>
            <w:vAlign w:val="center"/>
          </w:tcPr>
          <w:p w14:paraId="6F92878E" w14:textId="0C584A57" w:rsidR="0539DD67" w:rsidRPr="00612DC2" w:rsidRDefault="0539DD67" w:rsidP="0539DD67">
            <w:pPr>
              <w:widowControl w:val="0"/>
              <w:spacing w:after="0"/>
              <w:rPr>
                <w:rFonts w:eastAsia="Times New Roman" w:cstheme="minorHAnsi"/>
                <w:sz w:val="20"/>
                <w:szCs w:val="20"/>
              </w:rPr>
            </w:pPr>
          </w:p>
        </w:tc>
      </w:tr>
    </w:tbl>
    <w:p w14:paraId="20FA2373" w14:textId="0A2B0833" w:rsidR="006B3D24" w:rsidRPr="00612DC2" w:rsidRDefault="40883199" w:rsidP="006B3D24">
      <w:pPr>
        <w:widowControl w:val="0"/>
        <w:spacing w:after="0"/>
        <w:jc w:val="center"/>
        <w:rPr>
          <w:rFonts w:eastAsia="Times New Roman" w:cstheme="minorHAnsi"/>
          <w:sz w:val="20"/>
          <w:szCs w:val="20"/>
        </w:rPr>
      </w:pPr>
      <w:r w:rsidRPr="00612DC2">
        <w:rPr>
          <w:rFonts w:eastAsia="Times New Roman" w:cstheme="minorHAnsi"/>
          <w:sz w:val="20"/>
          <w:szCs w:val="20"/>
        </w:rPr>
        <w:t>II. SEMESTAR</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0"/>
        <w:gridCol w:w="2578"/>
        <w:gridCol w:w="2268"/>
        <w:gridCol w:w="1645"/>
        <w:gridCol w:w="714"/>
        <w:gridCol w:w="767"/>
        <w:gridCol w:w="492"/>
        <w:gridCol w:w="530"/>
        <w:gridCol w:w="495"/>
        <w:gridCol w:w="488"/>
        <w:gridCol w:w="530"/>
        <w:gridCol w:w="491"/>
        <w:gridCol w:w="520"/>
        <w:gridCol w:w="539"/>
        <w:gridCol w:w="454"/>
        <w:gridCol w:w="800"/>
      </w:tblGrid>
      <w:tr w:rsidR="006B3D24" w:rsidRPr="00612DC2" w14:paraId="2561090B" w14:textId="77777777" w:rsidTr="006B3D24">
        <w:trPr>
          <w:trHeight w:val="435"/>
        </w:trPr>
        <w:tc>
          <w:tcPr>
            <w:tcW w:w="57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52F55F1D" w14:textId="6BED8C8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Red. br.</w:t>
            </w:r>
          </w:p>
        </w:tc>
        <w:tc>
          <w:tcPr>
            <w:tcW w:w="2578"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1DB1ABE9" w14:textId="1781925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Kolegij</w:t>
            </w:r>
          </w:p>
        </w:tc>
        <w:tc>
          <w:tcPr>
            <w:tcW w:w="2268"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9701FC0" w14:textId="7442F97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Nastavnik / suradnik</w:t>
            </w:r>
          </w:p>
        </w:tc>
        <w:tc>
          <w:tcPr>
            <w:tcW w:w="1645"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2A1AD8F7" w14:textId="0D8A9B8A"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Zvanje</w:t>
            </w:r>
          </w:p>
        </w:tc>
        <w:tc>
          <w:tcPr>
            <w:tcW w:w="714"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A605349" w14:textId="22BF9BC4"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Studij / sem</w:t>
            </w:r>
          </w:p>
        </w:tc>
        <w:tc>
          <w:tcPr>
            <w:tcW w:w="767"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079FFB0" w14:textId="3F9B6D9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Status</w:t>
            </w:r>
          </w:p>
        </w:tc>
        <w:tc>
          <w:tcPr>
            <w:tcW w:w="1517" w:type="dxa"/>
            <w:gridSpan w:val="3"/>
            <w:tcBorders>
              <w:top w:val="single" w:sz="6" w:space="0" w:color="auto"/>
              <w:left w:val="single" w:sz="6" w:space="0" w:color="auto"/>
              <w:bottom w:val="single" w:sz="6" w:space="0" w:color="auto"/>
              <w:right w:val="single" w:sz="6" w:space="0" w:color="auto"/>
            </w:tcBorders>
            <w:shd w:val="clear" w:color="auto" w:fill="DDEBF7"/>
            <w:tcMar>
              <w:left w:w="105" w:type="dxa"/>
              <w:right w:w="105" w:type="dxa"/>
            </w:tcMar>
            <w:vAlign w:val="center"/>
          </w:tcPr>
          <w:p w14:paraId="23A5078B" w14:textId="02D7E91B"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Program sati/ tjedno</w:t>
            </w:r>
          </w:p>
        </w:tc>
        <w:tc>
          <w:tcPr>
            <w:tcW w:w="1509" w:type="dxa"/>
            <w:gridSpan w:val="3"/>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639A165A" w14:textId="08589487"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tjedno</w:t>
            </w:r>
          </w:p>
        </w:tc>
        <w:tc>
          <w:tcPr>
            <w:tcW w:w="1513" w:type="dxa"/>
            <w:gridSpan w:val="3"/>
            <w:tcBorders>
              <w:top w:val="single" w:sz="6" w:space="0" w:color="auto"/>
              <w:left w:val="nil"/>
              <w:bottom w:val="single" w:sz="6" w:space="0" w:color="auto"/>
              <w:right w:val="single" w:sz="6" w:space="0" w:color="000000" w:themeColor="text1"/>
            </w:tcBorders>
            <w:shd w:val="clear" w:color="auto" w:fill="DDEBF7"/>
            <w:tcMar>
              <w:left w:w="105" w:type="dxa"/>
              <w:right w:w="105" w:type="dxa"/>
            </w:tcMar>
            <w:vAlign w:val="center"/>
          </w:tcPr>
          <w:p w14:paraId="7547074F" w14:textId="45AB312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semestralno</w:t>
            </w:r>
          </w:p>
        </w:tc>
        <w:tc>
          <w:tcPr>
            <w:tcW w:w="80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5FC755B5" w14:textId="6B25E9C2"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 xml:space="preserve">ECTS  bodovi </w:t>
            </w:r>
          </w:p>
        </w:tc>
      </w:tr>
      <w:tr w:rsidR="007278D7" w:rsidRPr="00612DC2" w14:paraId="4293DD04" w14:textId="77777777" w:rsidTr="006B3D24">
        <w:trPr>
          <w:trHeight w:val="435"/>
        </w:trPr>
        <w:tc>
          <w:tcPr>
            <w:tcW w:w="570" w:type="dxa"/>
            <w:vMerge/>
            <w:tcBorders>
              <w:left w:val="single" w:sz="0" w:space="0" w:color="auto"/>
              <w:bottom w:val="single" w:sz="0" w:space="0" w:color="000000" w:themeColor="text1"/>
              <w:right w:val="single" w:sz="0" w:space="0" w:color="auto"/>
            </w:tcBorders>
            <w:vAlign w:val="center"/>
          </w:tcPr>
          <w:p w14:paraId="4D339332" w14:textId="77777777" w:rsidR="00BD23D7" w:rsidRPr="00612DC2" w:rsidRDefault="00BD23D7">
            <w:pPr>
              <w:rPr>
                <w:rFonts w:cstheme="minorHAnsi"/>
              </w:rPr>
            </w:pPr>
          </w:p>
        </w:tc>
        <w:tc>
          <w:tcPr>
            <w:tcW w:w="2578" w:type="dxa"/>
            <w:vMerge/>
            <w:tcBorders>
              <w:left w:val="single" w:sz="0" w:space="0" w:color="auto"/>
              <w:bottom w:val="single" w:sz="0" w:space="0" w:color="000000" w:themeColor="text1"/>
              <w:right w:val="single" w:sz="0" w:space="0" w:color="auto"/>
            </w:tcBorders>
            <w:vAlign w:val="center"/>
          </w:tcPr>
          <w:p w14:paraId="1E37850C" w14:textId="77777777" w:rsidR="00BD23D7" w:rsidRPr="00612DC2" w:rsidRDefault="00BD23D7">
            <w:pPr>
              <w:rPr>
                <w:rFonts w:cstheme="minorHAnsi"/>
              </w:rPr>
            </w:pPr>
          </w:p>
        </w:tc>
        <w:tc>
          <w:tcPr>
            <w:tcW w:w="2268" w:type="dxa"/>
            <w:vMerge/>
            <w:tcBorders>
              <w:left w:val="single" w:sz="0" w:space="0" w:color="auto"/>
              <w:bottom w:val="single" w:sz="0" w:space="0" w:color="000000" w:themeColor="text1"/>
              <w:right w:val="single" w:sz="0" w:space="0" w:color="auto"/>
            </w:tcBorders>
            <w:vAlign w:val="center"/>
          </w:tcPr>
          <w:p w14:paraId="43278DA8" w14:textId="77777777" w:rsidR="00BD23D7" w:rsidRPr="00612DC2" w:rsidRDefault="00BD23D7">
            <w:pPr>
              <w:rPr>
                <w:rFonts w:cstheme="minorHAnsi"/>
              </w:rPr>
            </w:pPr>
          </w:p>
        </w:tc>
        <w:tc>
          <w:tcPr>
            <w:tcW w:w="1645" w:type="dxa"/>
            <w:vMerge/>
            <w:tcBorders>
              <w:left w:val="single" w:sz="0" w:space="0" w:color="auto"/>
              <w:bottom w:val="single" w:sz="0" w:space="0" w:color="000000" w:themeColor="text1"/>
              <w:right w:val="single" w:sz="0" w:space="0" w:color="auto"/>
            </w:tcBorders>
            <w:vAlign w:val="center"/>
          </w:tcPr>
          <w:p w14:paraId="6D82A21A" w14:textId="77777777" w:rsidR="00BD23D7" w:rsidRPr="00612DC2" w:rsidRDefault="00BD23D7">
            <w:pPr>
              <w:rPr>
                <w:rFonts w:cstheme="minorHAnsi"/>
              </w:rPr>
            </w:pPr>
          </w:p>
        </w:tc>
        <w:tc>
          <w:tcPr>
            <w:tcW w:w="714" w:type="dxa"/>
            <w:vMerge/>
            <w:tcBorders>
              <w:left w:val="single" w:sz="0" w:space="0" w:color="auto"/>
              <w:bottom w:val="single" w:sz="0" w:space="0" w:color="000000" w:themeColor="text1"/>
              <w:right w:val="single" w:sz="0" w:space="0" w:color="auto"/>
            </w:tcBorders>
            <w:vAlign w:val="center"/>
          </w:tcPr>
          <w:p w14:paraId="2D7054DC" w14:textId="77777777" w:rsidR="00BD23D7" w:rsidRPr="00612DC2" w:rsidRDefault="00BD23D7">
            <w:pPr>
              <w:rPr>
                <w:rFonts w:cstheme="minorHAnsi"/>
              </w:rPr>
            </w:pPr>
          </w:p>
        </w:tc>
        <w:tc>
          <w:tcPr>
            <w:tcW w:w="767" w:type="dxa"/>
            <w:vMerge/>
            <w:tcBorders>
              <w:left w:val="single" w:sz="0" w:space="0" w:color="auto"/>
              <w:bottom w:val="single" w:sz="0" w:space="0" w:color="000000" w:themeColor="text1"/>
              <w:right w:val="single" w:sz="0" w:space="0" w:color="auto"/>
            </w:tcBorders>
            <w:vAlign w:val="center"/>
          </w:tcPr>
          <w:p w14:paraId="42AEDFFB" w14:textId="77777777" w:rsidR="00BD23D7" w:rsidRPr="00612DC2" w:rsidRDefault="00BD23D7">
            <w:pPr>
              <w:rPr>
                <w:rFonts w:cstheme="minorHAnsi"/>
              </w:rPr>
            </w:pPr>
          </w:p>
        </w:tc>
        <w:tc>
          <w:tcPr>
            <w:tcW w:w="492" w:type="dxa"/>
            <w:tcBorders>
              <w:top w:val="single" w:sz="6" w:space="0" w:color="auto"/>
              <w:left w:val="nil"/>
              <w:bottom w:val="nil"/>
              <w:right w:val="single" w:sz="6" w:space="0" w:color="auto"/>
            </w:tcBorders>
            <w:shd w:val="clear" w:color="auto" w:fill="DDEBF7"/>
            <w:tcMar>
              <w:left w:w="105" w:type="dxa"/>
              <w:right w:w="105" w:type="dxa"/>
            </w:tcMar>
            <w:vAlign w:val="center"/>
          </w:tcPr>
          <w:p w14:paraId="62ADD89B" w14:textId="1C01EFF8"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nil"/>
              <w:right w:val="single" w:sz="6" w:space="0" w:color="auto"/>
            </w:tcBorders>
            <w:shd w:val="clear" w:color="auto" w:fill="DDEBF7"/>
            <w:tcMar>
              <w:left w:w="105" w:type="dxa"/>
              <w:right w:w="105" w:type="dxa"/>
            </w:tcMar>
            <w:vAlign w:val="center"/>
          </w:tcPr>
          <w:p w14:paraId="7DAE47FC" w14:textId="7326A698" w:rsidR="7FDEA4EA"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5" w:type="dxa"/>
            <w:tcBorders>
              <w:top w:val="nil"/>
              <w:left w:val="single" w:sz="6" w:space="0" w:color="auto"/>
              <w:bottom w:val="nil"/>
              <w:right w:val="nil"/>
            </w:tcBorders>
            <w:shd w:val="clear" w:color="auto" w:fill="DDEBF7"/>
            <w:tcMar>
              <w:left w:w="105" w:type="dxa"/>
              <w:right w:w="105" w:type="dxa"/>
            </w:tcMar>
            <w:vAlign w:val="center"/>
          </w:tcPr>
          <w:p w14:paraId="19D6470B" w14:textId="184C0400"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488"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770248C0" w14:textId="357A6F5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6D1565A4" w14:textId="04C9FF2D" w:rsidR="1BD3AEAE"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1"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3E5449EB" w14:textId="5387DDDC"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520"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592EFC37" w14:textId="6E6518D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9"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5A877E26" w14:textId="0F291FA2" w:rsidR="484FED3B"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54"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4C1AB1AA" w14:textId="37C88EFF"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800" w:type="dxa"/>
            <w:vMerge/>
            <w:tcBorders>
              <w:left w:val="single" w:sz="0" w:space="0" w:color="auto"/>
              <w:bottom w:val="single" w:sz="0" w:space="0" w:color="000000" w:themeColor="text1"/>
              <w:right w:val="single" w:sz="0" w:space="0" w:color="auto"/>
            </w:tcBorders>
            <w:vAlign w:val="center"/>
          </w:tcPr>
          <w:p w14:paraId="23F32BFD" w14:textId="77777777" w:rsidR="00BD23D7" w:rsidRPr="00612DC2" w:rsidRDefault="00BD23D7">
            <w:pPr>
              <w:rPr>
                <w:rFonts w:cstheme="minorHAnsi"/>
              </w:rPr>
            </w:pPr>
          </w:p>
        </w:tc>
      </w:tr>
      <w:tr w:rsidR="006B3D24" w:rsidRPr="00612DC2" w14:paraId="73A30C40" w14:textId="77777777" w:rsidTr="006B3D24">
        <w:trPr>
          <w:trHeight w:val="300"/>
        </w:trPr>
        <w:tc>
          <w:tcPr>
            <w:tcW w:w="570" w:type="dxa"/>
            <w:vMerge w:val="restart"/>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30A9B1" w14:textId="02B259D0"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2578" w:type="dxa"/>
            <w:vMerge w:val="restart"/>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751DC" w14:textId="3B1536D6" w:rsidR="6134075C" w:rsidRPr="00612DC2" w:rsidRDefault="6134075C" w:rsidP="0539DD67">
            <w:pPr>
              <w:widowControl w:val="0"/>
              <w:spacing w:after="0"/>
              <w:jc w:val="center"/>
              <w:rPr>
                <w:rFonts w:eastAsia="Times New Roman" w:cstheme="minorHAnsi"/>
                <w:sz w:val="18"/>
                <w:szCs w:val="18"/>
              </w:rPr>
            </w:pPr>
            <w:r w:rsidRPr="00612DC2">
              <w:rPr>
                <w:rFonts w:eastAsia="Times New Roman" w:cstheme="minorHAnsi"/>
                <w:sz w:val="18"/>
                <w:szCs w:val="18"/>
              </w:rPr>
              <w:t>Senzorika vina II</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52898AD7" w14:textId="561F5B61" w:rsidR="6134075C" w:rsidRPr="00612DC2" w:rsidRDefault="6134075C"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w:t>
            </w:r>
            <w:r w:rsidR="77D8880C" w:rsidRPr="00612DC2">
              <w:rPr>
                <w:rFonts w:eastAsia="Times New Roman" w:cstheme="minorHAnsi"/>
                <w:sz w:val="18"/>
                <w:szCs w:val="18"/>
              </w:rPr>
              <w:t>o Staver</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36C64422" w14:textId="1B990D2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64D156" w14:textId="4F452DC0" w:rsidR="0539DD67"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980BB3E" w14:textId="0268455A" w:rsidR="2EBBF42F" w:rsidRPr="00612DC2" w:rsidRDefault="2EBBF42F" w:rsidP="0539DD67">
            <w:pPr>
              <w:widowControl w:val="0"/>
              <w:spacing w:after="0"/>
              <w:jc w:val="center"/>
              <w:rPr>
                <w:rFonts w:eastAsia="Times New Roman" w:cstheme="minorHAnsi"/>
                <w:sz w:val="18"/>
                <w:szCs w:val="18"/>
              </w:rPr>
            </w:pPr>
            <w:r w:rsidRPr="00612DC2">
              <w:rPr>
                <w:rFonts w:eastAsia="Times New Roman" w:cstheme="minorHAnsi"/>
                <w:sz w:val="18"/>
                <w:szCs w:val="18"/>
              </w:rPr>
              <w:t>S</w:t>
            </w:r>
          </w:p>
        </w:tc>
        <w:tc>
          <w:tcPr>
            <w:tcW w:w="492"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6E7F69" w14:textId="255DF615" w:rsidR="11D751CE" w:rsidRPr="00612DC2" w:rsidRDefault="11D751CE"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5548FC" w14:textId="585D0DF0" w:rsidR="57D637F3" w:rsidRPr="00612DC2" w:rsidRDefault="57D637F3" w:rsidP="0539DD67">
            <w:pPr>
              <w:widowControl w:val="0"/>
              <w:spacing w:after="0"/>
              <w:jc w:val="center"/>
              <w:rPr>
                <w:rFonts w:eastAsia="Times New Roman" w:cstheme="minorHAnsi"/>
                <w:sz w:val="18"/>
                <w:szCs w:val="18"/>
              </w:rPr>
            </w:pPr>
            <w:r w:rsidRPr="00612DC2">
              <w:rPr>
                <w:rFonts w:eastAsia="Times New Roman" w:cstheme="minorHAnsi"/>
                <w:sz w:val="18"/>
                <w:szCs w:val="18"/>
              </w:rPr>
              <w:t>0</w:t>
            </w:r>
          </w:p>
        </w:tc>
        <w:tc>
          <w:tcPr>
            <w:tcW w:w="495"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35985EEF" w14:textId="2C9368D7" w:rsidR="11D751CE" w:rsidRPr="00612DC2" w:rsidRDefault="11D751CE"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C6A59" w14:textId="3893A674" w:rsidR="11D751CE" w:rsidRPr="00612DC2" w:rsidRDefault="11D751CE"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564ECA" w14:textId="0A0F82D0" w:rsidR="4D76D3E9" w:rsidRPr="00612DC2" w:rsidRDefault="4D76D3E9" w:rsidP="0539DD67">
            <w:pPr>
              <w:widowControl w:val="0"/>
              <w:spacing w:after="0"/>
              <w:jc w:val="center"/>
              <w:rPr>
                <w:rFonts w:eastAsia="Times New Roman" w:cstheme="minorHAnsi"/>
                <w:sz w:val="18"/>
                <w:szCs w:val="18"/>
              </w:rPr>
            </w:pPr>
            <w:r w:rsidRPr="00612DC2">
              <w:rPr>
                <w:rFonts w:eastAsia="Times New Roman" w:cstheme="minorHAnsi"/>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5EE07E60" w14:textId="1345ADD6" w:rsidR="06301209" w:rsidRPr="00612DC2" w:rsidRDefault="06301209" w:rsidP="0539DD67">
            <w:pPr>
              <w:widowControl w:val="0"/>
              <w:spacing w:after="0"/>
              <w:jc w:val="center"/>
              <w:rPr>
                <w:rFonts w:eastAsia="Times New Roman" w:cstheme="minorHAnsi"/>
                <w:sz w:val="18"/>
                <w:szCs w:val="18"/>
              </w:rPr>
            </w:pPr>
            <w:r w:rsidRPr="00612DC2">
              <w:rPr>
                <w:rFonts w:eastAsia="Times New Roman" w:cstheme="minorHAnsi"/>
                <w:sz w:val="18"/>
                <w:szCs w:val="18"/>
              </w:rPr>
              <w:t>0</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8330C" w14:textId="114E266A" w:rsidR="11D751CE" w:rsidRPr="00612DC2" w:rsidRDefault="11D751CE" w:rsidP="0539DD67">
            <w:pPr>
              <w:widowControl w:val="0"/>
              <w:spacing w:after="0"/>
              <w:jc w:val="center"/>
              <w:rPr>
                <w:rFonts w:eastAsia="Times New Roman" w:cstheme="minorHAnsi"/>
                <w:sz w:val="18"/>
                <w:szCs w:val="18"/>
              </w:rPr>
            </w:pPr>
            <w:r w:rsidRPr="00612DC2">
              <w:rPr>
                <w:rFonts w:eastAsia="Times New Roman" w:cstheme="minorHAnsi"/>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CB784A" w14:textId="253D9E7A" w:rsidR="4D76D3E9" w:rsidRPr="00612DC2" w:rsidRDefault="4D76D3E9" w:rsidP="0539DD67">
            <w:pPr>
              <w:widowControl w:val="0"/>
              <w:spacing w:after="0"/>
              <w:jc w:val="center"/>
              <w:rPr>
                <w:rFonts w:eastAsia="Times New Roman" w:cstheme="minorHAnsi"/>
                <w:sz w:val="18"/>
                <w:szCs w:val="18"/>
              </w:rPr>
            </w:pPr>
            <w:r w:rsidRPr="00612DC2">
              <w:rPr>
                <w:rFonts w:eastAsia="Times New Roman" w:cstheme="minorHAnsi"/>
                <w:sz w:val="18"/>
                <w:szCs w:val="18"/>
              </w:rPr>
              <w:t>0</w:t>
            </w:r>
          </w:p>
        </w:tc>
        <w:tc>
          <w:tcPr>
            <w:tcW w:w="454" w:type="dxa"/>
            <w:tcBorders>
              <w:top w:val="single" w:sz="6" w:space="0" w:color="auto"/>
              <w:left w:val="single" w:sz="6" w:space="0" w:color="auto"/>
              <w:bottom w:val="nil"/>
              <w:right w:val="single" w:sz="6" w:space="0" w:color="000000" w:themeColor="text1"/>
            </w:tcBorders>
            <w:tcMar>
              <w:left w:w="105" w:type="dxa"/>
              <w:right w:w="105" w:type="dxa"/>
            </w:tcMar>
            <w:vAlign w:val="center"/>
          </w:tcPr>
          <w:p w14:paraId="5A36B3C3" w14:textId="6C6EE17B" w:rsidR="3F450ABB" w:rsidRPr="00612DC2" w:rsidRDefault="3F450AB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8D4552" w14:textId="0D4B12DA" w:rsidR="11D751CE" w:rsidRPr="00612DC2" w:rsidRDefault="11D751CE" w:rsidP="0539DD67">
            <w:pPr>
              <w:widowControl w:val="0"/>
              <w:spacing w:after="0"/>
              <w:jc w:val="center"/>
              <w:rPr>
                <w:rFonts w:eastAsia="Times New Roman" w:cstheme="minorHAnsi"/>
                <w:sz w:val="18"/>
                <w:szCs w:val="18"/>
              </w:rPr>
            </w:pPr>
            <w:r w:rsidRPr="00612DC2">
              <w:rPr>
                <w:rFonts w:eastAsia="Times New Roman" w:cstheme="minorHAnsi"/>
                <w:sz w:val="18"/>
                <w:szCs w:val="18"/>
              </w:rPr>
              <w:t>6</w:t>
            </w:r>
          </w:p>
        </w:tc>
      </w:tr>
      <w:tr w:rsidR="006B3D24" w:rsidRPr="00612DC2" w14:paraId="23521DB6" w14:textId="77777777" w:rsidTr="006B3D24">
        <w:trPr>
          <w:trHeight w:val="255"/>
        </w:trPr>
        <w:tc>
          <w:tcPr>
            <w:tcW w:w="570" w:type="dxa"/>
            <w:vMerge/>
            <w:tcBorders>
              <w:left w:val="single" w:sz="6" w:space="0" w:color="000000" w:themeColor="text1"/>
              <w:bottom w:val="single" w:sz="6" w:space="0" w:color="auto"/>
              <w:right w:val="single" w:sz="6" w:space="0" w:color="000000" w:themeColor="text1"/>
            </w:tcBorders>
            <w:shd w:val="clear" w:color="auto" w:fill="FFFFFF" w:themeFill="background1"/>
            <w:tcMar>
              <w:left w:w="105" w:type="dxa"/>
              <w:right w:w="105" w:type="dxa"/>
            </w:tcMar>
            <w:vAlign w:val="center"/>
          </w:tcPr>
          <w:p w14:paraId="7F9E79F5" w14:textId="77777777" w:rsidR="00BD23D7" w:rsidRPr="00612DC2" w:rsidRDefault="00BD23D7">
            <w:pPr>
              <w:rPr>
                <w:rFonts w:cstheme="minorHAnsi"/>
              </w:rPr>
            </w:pPr>
          </w:p>
        </w:tc>
        <w:tc>
          <w:tcPr>
            <w:tcW w:w="2578"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7134E862" w14:textId="77777777" w:rsidR="00BD23D7" w:rsidRPr="00612DC2" w:rsidRDefault="00BD23D7">
            <w:pPr>
              <w:rPr>
                <w:rFonts w:cstheme="minorHAnsi"/>
              </w:rPr>
            </w:pPr>
          </w:p>
        </w:tc>
        <w:tc>
          <w:tcPr>
            <w:tcW w:w="2268" w:type="dxa"/>
            <w:tcBorders>
              <w:top w:val="single" w:sz="6" w:space="0" w:color="auto"/>
              <w:left w:val="single" w:sz="6" w:space="0" w:color="000000" w:themeColor="text1"/>
              <w:bottom w:val="nil"/>
              <w:right w:val="single" w:sz="6" w:space="0" w:color="auto"/>
            </w:tcBorders>
            <w:tcMar>
              <w:left w:w="105" w:type="dxa"/>
              <w:right w:w="105" w:type="dxa"/>
            </w:tcMar>
            <w:vAlign w:val="center"/>
          </w:tcPr>
          <w:p w14:paraId="42433B3E" w14:textId="3E542C43" w:rsidR="65DF1FAA" w:rsidRPr="00612DC2" w:rsidRDefault="65DF1FAA"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2A001F6F" w:rsidRPr="00612DC2">
              <w:rPr>
                <w:rFonts w:eastAsia="Times New Roman" w:cstheme="minorHAnsi"/>
                <w:sz w:val="18"/>
                <w:szCs w:val="18"/>
              </w:rPr>
              <w:t>Kristijan Damijanić</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62926825" w14:textId="0F0DCAD5" w:rsidR="0539DD67"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6456B" w14:textId="423F0F17" w:rsidR="0539DD67"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E77AEE6" w14:textId="39A76ED6" w:rsidR="08FB9778" w:rsidRPr="00612DC2" w:rsidRDefault="08FB977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54D4F022" w14:textId="77777777" w:rsidR="00BD23D7" w:rsidRPr="00612DC2" w:rsidRDefault="00BD23D7">
            <w:pPr>
              <w:rPr>
                <w:rFonts w:cstheme="minorHAnsi"/>
              </w:rPr>
            </w:pPr>
          </w:p>
        </w:tc>
        <w:tc>
          <w:tcPr>
            <w:tcW w:w="53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39FC40CF" w14:textId="77777777" w:rsidR="00BD23D7" w:rsidRPr="00612DC2" w:rsidRDefault="00BD23D7">
            <w:pPr>
              <w:rPr>
                <w:rFonts w:cstheme="minorHAnsi"/>
              </w:rPr>
            </w:pPr>
          </w:p>
        </w:tc>
        <w:tc>
          <w:tcPr>
            <w:tcW w:w="495" w:type="dxa"/>
            <w:vMerge/>
            <w:tcBorders>
              <w:left w:val="single" w:sz="6" w:space="0" w:color="000000" w:themeColor="text1"/>
              <w:bottom w:val="single" w:sz="6" w:space="0" w:color="auto"/>
            </w:tcBorders>
            <w:tcMar>
              <w:left w:w="105" w:type="dxa"/>
              <w:right w:w="105" w:type="dxa"/>
            </w:tcMar>
            <w:vAlign w:val="center"/>
          </w:tcPr>
          <w:p w14:paraId="2A7B1A3D" w14:textId="77777777" w:rsidR="00BD23D7" w:rsidRPr="00612DC2" w:rsidRDefault="00BD23D7">
            <w:pPr>
              <w:rPr>
                <w:rFonts w:cstheme="minorHAnsi"/>
              </w:rPr>
            </w:pP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FBB21E" w14:textId="02E9C08A" w:rsidR="06301209" w:rsidRPr="00612DC2" w:rsidRDefault="0630120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9E521" w14:textId="6F139071" w:rsidR="4D97ADA4" w:rsidRPr="00612DC2" w:rsidRDefault="4D97ADA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7B64C901" w14:textId="568CCE5A" w:rsidR="06A0D1CE" w:rsidRPr="00612DC2" w:rsidRDefault="06A0D1C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12997" w14:textId="3D86D596" w:rsidR="6FD5392B" w:rsidRPr="00612DC2" w:rsidRDefault="6FD5392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6AA6AB" w14:textId="2C145C9F" w:rsidR="44CFF189" w:rsidRPr="00612DC2" w:rsidRDefault="44CFF18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nil"/>
              <w:right w:val="single" w:sz="6" w:space="0" w:color="000000" w:themeColor="text1"/>
            </w:tcBorders>
            <w:tcMar>
              <w:left w:w="105" w:type="dxa"/>
              <w:right w:w="105" w:type="dxa"/>
            </w:tcMar>
            <w:vAlign w:val="center"/>
          </w:tcPr>
          <w:p w14:paraId="272F4FBC" w14:textId="0116F455" w:rsidR="06A0D1CE" w:rsidRPr="00612DC2" w:rsidRDefault="06A0D1C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15</w:t>
            </w:r>
          </w:p>
        </w:tc>
        <w:tc>
          <w:tcPr>
            <w:tcW w:w="80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3C702A4B" w14:textId="77777777" w:rsidR="00BD23D7" w:rsidRPr="00612DC2" w:rsidRDefault="00BD23D7">
            <w:pPr>
              <w:rPr>
                <w:rFonts w:cstheme="minorHAnsi"/>
              </w:rPr>
            </w:pPr>
          </w:p>
        </w:tc>
      </w:tr>
      <w:tr w:rsidR="006B3D24" w:rsidRPr="00612DC2" w14:paraId="2185B766" w14:textId="77777777" w:rsidTr="006B3D24">
        <w:trPr>
          <w:trHeight w:val="255"/>
        </w:trPr>
        <w:tc>
          <w:tcPr>
            <w:tcW w:w="57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939B76C" w14:textId="71298036" w:rsidR="4930ED27" w:rsidRPr="00612DC2" w:rsidRDefault="4930ED27"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2578"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C97D06" w14:textId="6F712F58" w:rsidR="0161A47C" w:rsidRPr="00612DC2" w:rsidRDefault="0161A47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Specifične tehnologije u vinarstvu</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ECF0DDB" w14:textId="561F5B6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Mario Staver</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715271AB" w14:textId="140FCFCD"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F15C3" w14:textId="10443860" w:rsidR="0539DD67"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3D26D91" w14:textId="36074122" w:rsidR="294CDB81" w:rsidRPr="00612DC2" w:rsidRDefault="294CDB8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AC1CA5" w14:textId="5FB09763"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4284E3" w14:textId="11C0E59D" w:rsidR="06465737" w:rsidRPr="00612DC2" w:rsidRDefault="0646573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95"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6AA90F90" w14:textId="143BDB77" w:rsidR="06465737" w:rsidRPr="00612DC2" w:rsidRDefault="0646573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BA4EE8" w14:textId="1F2CFC10"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54DF26" w14:textId="40DDE253" w:rsidR="4D97ADA4" w:rsidRPr="00612DC2" w:rsidRDefault="4D97ADA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56D187B2" w14:textId="25DAE302"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37485" w14:textId="7632B043"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C634A" w14:textId="04D70DA7" w:rsidR="44CFF189" w:rsidRPr="00612DC2" w:rsidRDefault="44CFF18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nil"/>
              <w:right w:val="single" w:sz="6" w:space="0" w:color="000000" w:themeColor="text1"/>
            </w:tcBorders>
            <w:tcMar>
              <w:left w:w="105" w:type="dxa"/>
              <w:right w:w="105" w:type="dxa"/>
            </w:tcMar>
            <w:vAlign w:val="center"/>
          </w:tcPr>
          <w:p w14:paraId="08AB3689" w14:textId="4386FF39"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11F7A8" w14:textId="3C5B6069" w:rsidR="34CC8719" w:rsidRPr="00612DC2" w:rsidRDefault="34CC871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7</w:t>
            </w:r>
          </w:p>
        </w:tc>
      </w:tr>
      <w:tr w:rsidR="006B3D24" w:rsidRPr="00612DC2" w14:paraId="5F86B4C5" w14:textId="77777777" w:rsidTr="006B3D24">
        <w:trPr>
          <w:trHeight w:val="255"/>
        </w:trPr>
        <w:tc>
          <w:tcPr>
            <w:tcW w:w="570" w:type="dxa"/>
            <w:vMerge/>
            <w:tcBorders>
              <w:left w:val="single" w:sz="6" w:space="0" w:color="000000" w:themeColor="text1"/>
              <w:bottom w:val="single" w:sz="6" w:space="0" w:color="auto"/>
              <w:right w:val="single" w:sz="6" w:space="0" w:color="000000" w:themeColor="text1"/>
            </w:tcBorders>
            <w:shd w:val="clear" w:color="auto" w:fill="FFFFFF" w:themeFill="background1"/>
            <w:tcMar>
              <w:left w:w="105" w:type="dxa"/>
              <w:right w:w="105" w:type="dxa"/>
            </w:tcMar>
            <w:vAlign w:val="center"/>
          </w:tcPr>
          <w:p w14:paraId="3C1B90AD" w14:textId="77777777" w:rsidR="00BD23D7" w:rsidRPr="00612DC2" w:rsidRDefault="00BD23D7">
            <w:pPr>
              <w:rPr>
                <w:rFonts w:cstheme="minorHAnsi"/>
              </w:rPr>
            </w:pPr>
          </w:p>
        </w:tc>
        <w:tc>
          <w:tcPr>
            <w:tcW w:w="2578"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20E85A" w14:textId="77777777" w:rsidR="00BD23D7" w:rsidRPr="00612DC2" w:rsidRDefault="00BD23D7">
            <w:pPr>
              <w:rPr>
                <w:rFonts w:cstheme="minorHAnsi"/>
              </w:rPr>
            </w:pP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A893503" w14:textId="3E542C4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Kristijan Damijanić</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691CD44E" w14:textId="7546E753" w:rsidR="0539DD67"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66E377" w14:textId="2E7C4F4F" w:rsidR="0539DD67"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DA8B668" w14:textId="41A253DF" w:rsidR="25627EDC" w:rsidRPr="00612DC2" w:rsidRDefault="25627ED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2C53E3BD" w14:textId="77777777" w:rsidR="00BD23D7" w:rsidRPr="00612DC2" w:rsidRDefault="00BD23D7">
            <w:pPr>
              <w:rPr>
                <w:rFonts w:cstheme="minorHAnsi"/>
              </w:rPr>
            </w:pPr>
          </w:p>
        </w:tc>
        <w:tc>
          <w:tcPr>
            <w:tcW w:w="53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59DC8907" w14:textId="77777777" w:rsidR="00BD23D7" w:rsidRPr="00612DC2" w:rsidRDefault="00BD23D7">
            <w:pPr>
              <w:rPr>
                <w:rFonts w:cstheme="minorHAnsi"/>
              </w:rPr>
            </w:pPr>
          </w:p>
        </w:tc>
        <w:tc>
          <w:tcPr>
            <w:tcW w:w="495" w:type="dxa"/>
            <w:vMerge/>
            <w:tcBorders>
              <w:left w:val="single" w:sz="6" w:space="0" w:color="000000" w:themeColor="text1"/>
              <w:bottom w:val="single" w:sz="6" w:space="0" w:color="auto"/>
            </w:tcBorders>
            <w:tcMar>
              <w:left w:w="105" w:type="dxa"/>
              <w:right w:w="105" w:type="dxa"/>
            </w:tcMar>
            <w:vAlign w:val="center"/>
          </w:tcPr>
          <w:p w14:paraId="580A8930" w14:textId="77777777" w:rsidR="00BD23D7" w:rsidRPr="00612DC2" w:rsidRDefault="00BD23D7">
            <w:pPr>
              <w:rPr>
                <w:rFonts w:cstheme="minorHAnsi"/>
              </w:rPr>
            </w:pP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1495B" w14:textId="7884A463" w:rsidR="38989FEB" w:rsidRPr="00612DC2" w:rsidRDefault="38989FE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989E5D" w14:textId="16A9A26A" w:rsidR="498FBD7B" w:rsidRPr="00612DC2" w:rsidRDefault="498FBD7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5C8FCD1A" w14:textId="41A5ABAC" w:rsidR="498FBD7B" w:rsidRPr="00612DC2" w:rsidRDefault="498FBD7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5A514E" w14:textId="780C2B39" w:rsidR="38989FEB" w:rsidRPr="00612DC2" w:rsidRDefault="38989FE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50180E" w14:textId="0B619703"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15</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CDA5E3D" w14:textId="2FB2FEA7"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30</w:t>
            </w:r>
          </w:p>
        </w:tc>
        <w:tc>
          <w:tcPr>
            <w:tcW w:w="80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7362D7" w14:textId="77777777" w:rsidR="00BD23D7" w:rsidRPr="00612DC2" w:rsidRDefault="00BD23D7">
            <w:pPr>
              <w:rPr>
                <w:rFonts w:cstheme="minorHAnsi"/>
              </w:rPr>
            </w:pPr>
          </w:p>
        </w:tc>
      </w:tr>
      <w:tr w:rsidR="006B3D24" w:rsidRPr="00612DC2" w14:paraId="12EFF733"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6AF27C0" w14:textId="34DA9E47" w:rsidR="1E46A2F2" w:rsidRPr="00612DC2" w:rsidRDefault="1E46A2F2" w:rsidP="0539DD67">
            <w:pPr>
              <w:widowControl w:val="0"/>
              <w:spacing w:after="0"/>
              <w:jc w:val="center"/>
              <w:rPr>
                <w:rFonts w:eastAsia="Times New Roman" w:cstheme="minorHAnsi"/>
                <w:sz w:val="18"/>
                <w:szCs w:val="18"/>
              </w:rPr>
            </w:pPr>
            <w:r w:rsidRPr="00612DC2">
              <w:rPr>
                <w:rFonts w:eastAsia="Times New Roman" w:cstheme="minorHAnsi"/>
                <w:sz w:val="18"/>
                <w:szCs w:val="18"/>
              </w:rPr>
              <w:t>3</w:t>
            </w:r>
          </w:p>
        </w:tc>
        <w:tc>
          <w:tcPr>
            <w:tcW w:w="257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359F8A" w14:textId="16B08C78" w:rsidR="0539DD67" w:rsidRPr="00612DC2" w:rsidRDefault="0539DD67" w:rsidP="0539DD67">
            <w:pPr>
              <w:pStyle w:val="Normal1"/>
              <w:widowControl w:val="0"/>
              <w:pBdr>
                <w:top w:val="nil"/>
                <w:left w:val="nil"/>
                <w:bottom w:val="nil"/>
                <w:right w:val="nil"/>
                <w:between w:val="nil"/>
              </w:pBdr>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Instrumentne metode analize</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23D81EE" w14:textId="29538E36" w:rsidR="624CAF32" w:rsidRPr="00612DC2" w:rsidRDefault="624CAF32"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080C9331" w:rsidRPr="00612DC2">
              <w:rPr>
                <w:rFonts w:eastAsia="Times New Roman" w:cstheme="minorHAnsi"/>
                <w:sz w:val="18"/>
                <w:szCs w:val="18"/>
              </w:rPr>
              <w:t>Igor Lukić</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25825B14" w14:textId="028B3A2D" w:rsidR="28769DBB" w:rsidRPr="00612DC2" w:rsidRDefault="28769DB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074DED" w14:textId="37AF1F9A" w:rsidR="1E9784C5"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B75FBD5" w14:textId="563CEDE5" w:rsidR="5FE8F103" w:rsidRPr="00612DC2" w:rsidRDefault="5FE8F10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9DC271" w14:textId="7B14DD8B"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FBC488" w14:textId="2FE484C1" w:rsidR="28D91571" w:rsidRPr="00612DC2" w:rsidRDefault="28D9157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49237409" w14:textId="7689BF2A"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9C42FC" w14:textId="4A843CF0"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1B6F69" w14:textId="12791DE4" w:rsidR="4E8FBA52" w:rsidRPr="00612DC2" w:rsidRDefault="4E8FBA5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744A0809" w14:textId="65481D76"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5040AF" w14:textId="2981596D"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BA5C7" w14:textId="4D5C83AC" w:rsidR="1927EAE3" w:rsidRPr="00612DC2" w:rsidRDefault="1927EAE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03435B0" w14:textId="58A6FFDE"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15</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CD5B1D" w14:textId="1D108DAD" w:rsidR="713A7B4B" w:rsidRPr="00612DC2" w:rsidRDefault="713A7B4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6B3D24" w:rsidRPr="00612DC2" w14:paraId="7144B088"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8A5A37B" w14:textId="18746FF1" w:rsidR="1701A315" w:rsidRPr="00612DC2" w:rsidRDefault="1701A315" w:rsidP="0539DD67">
            <w:pPr>
              <w:widowControl w:val="0"/>
              <w:spacing w:after="0"/>
              <w:jc w:val="center"/>
              <w:rPr>
                <w:rFonts w:eastAsia="Times New Roman" w:cstheme="minorHAnsi"/>
                <w:sz w:val="18"/>
                <w:szCs w:val="18"/>
              </w:rPr>
            </w:pPr>
            <w:r w:rsidRPr="00612DC2">
              <w:rPr>
                <w:rFonts w:eastAsia="Times New Roman" w:cstheme="minorHAnsi"/>
                <w:sz w:val="18"/>
                <w:szCs w:val="18"/>
              </w:rPr>
              <w:t>4</w:t>
            </w:r>
          </w:p>
        </w:tc>
        <w:tc>
          <w:tcPr>
            <w:tcW w:w="257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AED6E1" w14:textId="18EDF174" w:rsidR="0539DD67" w:rsidRPr="00612DC2" w:rsidRDefault="0539DD67" w:rsidP="0539DD67">
            <w:pPr>
              <w:pStyle w:val="Normal1"/>
              <w:widowControl w:val="0"/>
              <w:pBdr>
                <w:top w:val="nil"/>
                <w:left w:val="nil"/>
                <w:bottom w:val="nil"/>
                <w:right w:val="nil"/>
                <w:between w:val="nil"/>
              </w:pBdr>
              <w:spacing w:after="0" w:line="240" w:lineRule="auto"/>
              <w:jc w:val="center"/>
              <w:rPr>
                <w:rFonts w:asciiTheme="minorHAnsi" w:eastAsia="Times New Roman" w:hAnsiTheme="minorHAnsi" w:cstheme="minorHAnsi"/>
                <w:color w:val="000000" w:themeColor="text1"/>
                <w:sz w:val="18"/>
                <w:szCs w:val="18"/>
                <w:lang w:val="it-IT"/>
              </w:rPr>
            </w:pPr>
            <w:r w:rsidRPr="00612DC2">
              <w:rPr>
                <w:rFonts w:asciiTheme="minorHAnsi" w:eastAsia="Times New Roman" w:hAnsiTheme="minorHAnsi" w:cstheme="minorHAnsi"/>
                <w:color w:val="000000" w:themeColor="text1"/>
                <w:sz w:val="18"/>
                <w:szCs w:val="18"/>
                <w:lang w:val="it-IT"/>
              </w:rPr>
              <w:t>Sustavi osiguranja sigurnosti i kvalitete</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5146802F" w14:textId="036193D0" w:rsidR="67FAF080" w:rsidRPr="00612DC2" w:rsidRDefault="67FAF080"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6A595549" w:rsidRPr="00612DC2">
              <w:rPr>
                <w:rFonts w:eastAsia="Times New Roman" w:cstheme="minorHAnsi"/>
                <w:sz w:val="18"/>
                <w:szCs w:val="18"/>
              </w:rPr>
              <w:t>Urška Kosić</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0FFB000B" w14:textId="6EAF96EB" w:rsidR="695B55CE" w:rsidRPr="00612DC2" w:rsidRDefault="00451EEF"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viši predavač</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3BF06B" w14:textId="164E8D8B" w:rsidR="1841E7C0"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F8C6A1B" w14:textId="044BCE5F" w:rsidR="3598A161" w:rsidRPr="00612DC2" w:rsidRDefault="3598A16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7B907E" w14:textId="1D523925"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22C272" w14:textId="63B866DB" w:rsidR="28D91571" w:rsidRPr="00612DC2" w:rsidRDefault="28D9157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0241FEF3" w14:textId="182CC5A6"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A19F5" w14:textId="0441E615"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4CFD4" w14:textId="4B0512EA" w:rsidR="616F2496" w:rsidRPr="00612DC2" w:rsidRDefault="616F2496"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15C2933F" w14:textId="7F1EA1C2"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46E6AF" w14:textId="5DD09DAC"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5BC36C" w14:textId="42FDA0CC" w:rsidR="5EAD8015" w:rsidRPr="00612DC2" w:rsidRDefault="5EAD801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5EDD19F" w14:textId="73E24FDC"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15</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6DD99E" w14:textId="50F2B199" w:rsidR="55D34757" w:rsidRPr="00612DC2" w:rsidRDefault="55D347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6B3D24" w:rsidRPr="00612DC2" w14:paraId="048473BB"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0455B2D" w14:textId="19AA28AE" w:rsidR="274EE936" w:rsidRPr="00612DC2" w:rsidRDefault="274EE936" w:rsidP="0539DD67">
            <w:pPr>
              <w:widowControl w:val="0"/>
              <w:spacing w:after="0"/>
              <w:jc w:val="center"/>
              <w:rPr>
                <w:rFonts w:eastAsia="Times New Roman" w:cstheme="minorHAnsi"/>
                <w:sz w:val="18"/>
                <w:szCs w:val="18"/>
              </w:rPr>
            </w:pPr>
            <w:r w:rsidRPr="00612DC2">
              <w:rPr>
                <w:rFonts w:eastAsia="Times New Roman" w:cstheme="minorHAnsi"/>
                <w:sz w:val="18"/>
                <w:szCs w:val="18"/>
              </w:rPr>
              <w:t>5</w:t>
            </w:r>
          </w:p>
        </w:tc>
        <w:tc>
          <w:tcPr>
            <w:tcW w:w="257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745B3C" w14:textId="7AF9255F" w:rsidR="0539DD67" w:rsidRPr="00612DC2" w:rsidRDefault="0539DD67"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Upravljanje kvalitetom grožđa</w:t>
            </w:r>
          </w:p>
        </w:tc>
        <w:tc>
          <w:tcPr>
            <w:tcW w:w="2268"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5E72E62" w14:textId="7A6D3196" w:rsidR="7D951FD7" w:rsidRPr="00612DC2" w:rsidRDefault="7D951FD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Marijan Bubola</w:t>
            </w:r>
          </w:p>
        </w:tc>
        <w:tc>
          <w:tcPr>
            <w:tcW w:w="1645" w:type="dxa"/>
            <w:tcBorders>
              <w:top w:val="single" w:sz="6" w:space="0" w:color="auto"/>
              <w:left w:val="single" w:sz="6" w:space="0" w:color="auto"/>
              <w:bottom w:val="single" w:sz="6" w:space="0" w:color="auto"/>
              <w:right w:val="nil"/>
            </w:tcBorders>
            <w:tcMar>
              <w:left w:w="105" w:type="dxa"/>
              <w:right w:w="105" w:type="dxa"/>
            </w:tcMar>
            <w:vAlign w:val="center"/>
          </w:tcPr>
          <w:p w14:paraId="4B7B99EA" w14:textId="1FC9A64C" w:rsidR="21EDAF14" w:rsidRPr="00612DC2" w:rsidRDefault="21EDAF1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1DE16" w14:textId="1D4D4FD8" w:rsidR="6EE3EE7E"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CFAA713" w14:textId="0A67F631" w:rsidR="6A9EBF30" w:rsidRPr="00612DC2" w:rsidRDefault="6A9EBF3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3BDF68" w14:textId="086043C8" w:rsidR="10C62DC9" w:rsidRPr="00612DC2" w:rsidRDefault="10C62DC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6F83FF" w14:textId="1135B4D6" w:rsidR="48294D73" w:rsidRPr="00612DC2" w:rsidRDefault="48294D73" w:rsidP="0539DD67">
            <w:pPr>
              <w:widowControl w:val="0"/>
              <w:spacing w:after="0"/>
              <w:jc w:val="center"/>
              <w:rPr>
                <w:rFonts w:cstheme="minorHAnsi"/>
              </w:rPr>
            </w:pPr>
            <w:r w:rsidRPr="00612DC2">
              <w:rPr>
                <w:rFonts w:eastAsia="Times New Roman" w:cstheme="minorHAnsi"/>
                <w:color w:val="000000" w:themeColor="text1"/>
                <w:sz w:val="18"/>
                <w:szCs w:val="18"/>
              </w:rPr>
              <w:t>1</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1324F65E" w14:textId="1417484D" w:rsidR="48294D73" w:rsidRPr="00612DC2" w:rsidRDefault="48294D7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51D62" w14:textId="70305995" w:rsidR="10C62DC9" w:rsidRPr="00612DC2" w:rsidRDefault="10C62DC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76A906" w14:textId="442AACE0" w:rsidR="423B7BC7" w:rsidRPr="00612DC2" w:rsidRDefault="423B7BC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56411043" w14:textId="3AC29D92" w:rsidR="423B7BC7" w:rsidRPr="00612DC2" w:rsidRDefault="423B7BC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726951" w14:textId="5B69016B" w:rsidR="10C62DC9" w:rsidRPr="00612DC2" w:rsidRDefault="10C62DC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A2761" w14:textId="0B619703"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15</w:t>
            </w:r>
          </w:p>
        </w:tc>
        <w:tc>
          <w:tcPr>
            <w:tcW w:w="454"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04901FB" w14:textId="2FB2FEA7"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30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5CAF22" w14:textId="25CCE90F" w:rsidR="10C62DC9" w:rsidRPr="00612DC2" w:rsidRDefault="10C62DC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7</w:t>
            </w:r>
          </w:p>
        </w:tc>
      </w:tr>
      <w:tr w:rsidR="0539DD67" w:rsidRPr="00612DC2" w14:paraId="1E0DF3A2" w14:textId="77777777" w:rsidTr="006B3D24">
        <w:trPr>
          <w:trHeight w:val="255"/>
        </w:trPr>
        <w:tc>
          <w:tcPr>
            <w:tcW w:w="10547" w:type="dxa"/>
            <w:gridSpan w:val="10"/>
            <w:tcBorders>
              <w:top w:val="single" w:sz="6" w:space="0" w:color="auto"/>
              <w:left w:val="nil"/>
              <w:bottom w:val="nil"/>
              <w:right w:val="nil"/>
            </w:tcBorders>
            <w:tcMar>
              <w:left w:w="105" w:type="dxa"/>
              <w:right w:w="105" w:type="dxa"/>
            </w:tcMar>
            <w:vAlign w:val="center"/>
          </w:tcPr>
          <w:p w14:paraId="31D6FBE5" w14:textId="21FA93A1" w:rsidR="0539DD67" w:rsidRPr="00612DC2" w:rsidRDefault="0009530A" w:rsidP="0539DD67">
            <w:pPr>
              <w:widowControl w:val="0"/>
              <w:spacing w:after="0"/>
              <w:rPr>
                <w:rFonts w:eastAsia="Times New Roman" w:cstheme="minorHAnsi"/>
                <w:sz w:val="18"/>
                <w:szCs w:val="18"/>
              </w:rPr>
            </w:pPr>
            <w:r w:rsidRPr="00612DC2">
              <w:rPr>
                <w:rFonts w:eastAsia="Times New Roman" w:cstheme="minorHAnsi"/>
                <w:sz w:val="18"/>
                <w:szCs w:val="18"/>
              </w:rPr>
              <w:t>Legenda:  S - stalno zaposlen  na Veleučilištu,  V - vanjski suradnik, * - izborni kolegij;</w:t>
            </w:r>
          </w:p>
        </w:tc>
        <w:tc>
          <w:tcPr>
            <w:tcW w:w="530" w:type="dxa"/>
            <w:tcBorders>
              <w:top w:val="single" w:sz="6" w:space="0" w:color="auto"/>
              <w:left w:val="nil"/>
              <w:bottom w:val="nil"/>
              <w:right w:val="nil"/>
            </w:tcBorders>
            <w:tcMar>
              <w:left w:w="105" w:type="dxa"/>
              <w:right w:w="105" w:type="dxa"/>
            </w:tcMar>
            <w:vAlign w:val="center"/>
          </w:tcPr>
          <w:p w14:paraId="079CDEFA" w14:textId="00111B94" w:rsidR="0539DD67" w:rsidRPr="00612DC2" w:rsidRDefault="0539DD67" w:rsidP="0539DD67">
            <w:pPr>
              <w:widowControl w:val="0"/>
              <w:spacing w:after="0"/>
              <w:jc w:val="center"/>
              <w:rPr>
                <w:rFonts w:eastAsia="Times New Roman" w:cstheme="minorHAnsi"/>
                <w:sz w:val="18"/>
                <w:szCs w:val="18"/>
              </w:rPr>
            </w:pPr>
          </w:p>
        </w:tc>
        <w:tc>
          <w:tcPr>
            <w:tcW w:w="491" w:type="dxa"/>
            <w:tcBorders>
              <w:top w:val="single" w:sz="6" w:space="0" w:color="auto"/>
              <w:left w:val="nil"/>
              <w:bottom w:val="nil"/>
              <w:right w:val="nil"/>
            </w:tcBorders>
            <w:tcMar>
              <w:left w:w="105" w:type="dxa"/>
              <w:right w:w="105" w:type="dxa"/>
            </w:tcMar>
            <w:vAlign w:val="center"/>
          </w:tcPr>
          <w:p w14:paraId="74A65858" w14:textId="64B1419A" w:rsidR="0539DD67" w:rsidRPr="00612DC2" w:rsidRDefault="0539DD67" w:rsidP="0539DD67">
            <w:pPr>
              <w:widowControl w:val="0"/>
              <w:spacing w:after="0"/>
              <w:jc w:val="center"/>
              <w:rPr>
                <w:rFonts w:eastAsia="Times New Roman" w:cstheme="minorHAnsi"/>
                <w:sz w:val="20"/>
                <w:szCs w:val="20"/>
              </w:rPr>
            </w:pPr>
          </w:p>
        </w:tc>
        <w:tc>
          <w:tcPr>
            <w:tcW w:w="520" w:type="dxa"/>
            <w:tcBorders>
              <w:top w:val="single" w:sz="6" w:space="0" w:color="auto"/>
              <w:left w:val="nil"/>
              <w:bottom w:val="nil"/>
              <w:right w:val="nil"/>
            </w:tcBorders>
            <w:tcMar>
              <w:left w:w="105" w:type="dxa"/>
              <w:right w:w="105" w:type="dxa"/>
            </w:tcMar>
            <w:vAlign w:val="center"/>
          </w:tcPr>
          <w:p w14:paraId="06EFA954" w14:textId="5B8D3933" w:rsidR="0539DD67" w:rsidRPr="00612DC2" w:rsidRDefault="0539DD67" w:rsidP="0539DD67">
            <w:pPr>
              <w:widowControl w:val="0"/>
              <w:spacing w:after="0"/>
              <w:jc w:val="center"/>
              <w:rPr>
                <w:rFonts w:eastAsia="Times New Roman" w:cstheme="minorHAnsi"/>
                <w:sz w:val="20"/>
                <w:szCs w:val="20"/>
              </w:rPr>
            </w:pPr>
          </w:p>
        </w:tc>
        <w:tc>
          <w:tcPr>
            <w:tcW w:w="539" w:type="dxa"/>
            <w:tcBorders>
              <w:top w:val="single" w:sz="6" w:space="0" w:color="auto"/>
              <w:left w:val="nil"/>
              <w:bottom w:val="nil"/>
              <w:right w:val="nil"/>
            </w:tcBorders>
            <w:tcMar>
              <w:left w:w="105" w:type="dxa"/>
              <w:right w:w="105" w:type="dxa"/>
            </w:tcMar>
            <w:vAlign w:val="center"/>
          </w:tcPr>
          <w:p w14:paraId="39F600E0" w14:textId="57492BE8" w:rsidR="0539DD67" w:rsidRPr="00612DC2" w:rsidRDefault="0539DD67" w:rsidP="0539DD67">
            <w:pPr>
              <w:widowControl w:val="0"/>
              <w:spacing w:after="0"/>
              <w:jc w:val="center"/>
              <w:rPr>
                <w:rFonts w:eastAsia="Times New Roman" w:cstheme="minorHAnsi"/>
                <w:sz w:val="20"/>
                <w:szCs w:val="20"/>
              </w:rPr>
            </w:pPr>
          </w:p>
        </w:tc>
        <w:tc>
          <w:tcPr>
            <w:tcW w:w="454" w:type="dxa"/>
            <w:tcBorders>
              <w:top w:val="single" w:sz="6" w:space="0" w:color="auto"/>
              <w:left w:val="nil"/>
              <w:bottom w:val="nil"/>
              <w:right w:val="nil"/>
            </w:tcBorders>
            <w:tcMar>
              <w:left w:w="105" w:type="dxa"/>
              <w:right w:w="105" w:type="dxa"/>
            </w:tcMar>
            <w:vAlign w:val="center"/>
          </w:tcPr>
          <w:p w14:paraId="1E4E3E44" w14:textId="752A066D" w:rsidR="0539DD67" w:rsidRPr="00612DC2" w:rsidRDefault="0539DD67" w:rsidP="0539DD67">
            <w:pPr>
              <w:widowControl w:val="0"/>
              <w:spacing w:after="0"/>
              <w:rPr>
                <w:rFonts w:eastAsia="Times New Roman" w:cstheme="minorHAnsi"/>
                <w:sz w:val="20"/>
                <w:szCs w:val="20"/>
              </w:rPr>
            </w:pPr>
          </w:p>
        </w:tc>
        <w:tc>
          <w:tcPr>
            <w:tcW w:w="800" w:type="dxa"/>
            <w:tcBorders>
              <w:top w:val="single" w:sz="6" w:space="0" w:color="auto"/>
              <w:left w:val="nil"/>
              <w:bottom w:val="nil"/>
              <w:right w:val="nil"/>
            </w:tcBorders>
            <w:tcMar>
              <w:left w:w="105" w:type="dxa"/>
              <w:right w:w="105" w:type="dxa"/>
            </w:tcMar>
            <w:vAlign w:val="center"/>
          </w:tcPr>
          <w:p w14:paraId="27587C89" w14:textId="607E72F9" w:rsidR="0539DD67" w:rsidRPr="00612DC2" w:rsidRDefault="0539DD67" w:rsidP="0539DD67">
            <w:pPr>
              <w:widowControl w:val="0"/>
              <w:spacing w:after="0"/>
              <w:rPr>
                <w:rFonts w:eastAsia="Times New Roman" w:cstheme="minorHAnsi"/>
                <w:sz w:val="20"/>
                <w:szCs w:val="20"/>
              </w:rPr>
            </w:pPr>
          </w:p>
        </w:tc>
      </w:tr>
      <w:tr w:rsidR="0539DD67" w:rsidRPr="00612DC2" w14:paraId="61EBE681" w14:textId="77777777" w:rsidTr="006B3D24">
        <w:trPr>
          <w:trHeight w:val="255"/>
        </w:trPr>
        <w:tc>
          <w:tcPr>
            <w:tcW w:w="570" w:type="dxa"/>
            <w:tcBorders>
              <w:top w:val="nil"/>
              <w:left w:val="nil"/>
              <w:bottom w:val="nil"/>
              <w:right w:val="nil"/>
            </w:tcBorders>
            <w:tcMar>
              <w:left w:w="105" w:type="dxa"/>
              <w:right w:w="105" w:type="dxa"/>
            </w:tcMar>
            <w:vAlign w:val="center"/>
          </w:tcPr>
          <w:p w14:paraId="72EF4ACE" w14:textId="0DBA0F1C" w:rsidR="0539DD67" w:rsidRPr="00612DC2" w:rsidRDefault="0539DD67" w:rsidP="0539DD67">
            <w:pPr>
              <w:widowControl w:val="0"/>
              <w:spacing w:after="0"/>
              <w:rPr>
                <w:rFonts w:eastAsia="Times New Roman" w:cstheme="minorHAnsi"/>
                <w:sz w:val="20"/>
                <w:szCs w:val="20"/>
              </w:rPr>
            </w:pPr>
          </w:p>
        </w:tc>
        <w:tc>
          <w:tcPr>
            <w:tcW w:w="7972" w:type="dxa"/>
            <w:gridSpan w:val="5"/>
            <w:tcBorders>
              <w:top w:val="nil"/>
              <w:left w:val="nil"/>
              <w:bottom w:val="nil"/>
              <w:right w:val="nil"/>
            </w:tcBorders>
            <w:tcMar>
              <w:left w:w="105" w:type="dxa"/>
              <w:right w:w="105" w:type="dxa"/>
            </w:tcMar>
            <w:vAlign w:val="bottom"/>
          </w:tcPr>
          <w:p w14:paraId="1F266433" w14:textId="149D1ED9" w:rsidR="0539DD67" w:rsidRPr="00612DC2" w:rsidRDefault="0539DD67" w:rsidP="0539DD67">
            <w:pPr>
              <w:widowControl w:val="0"/>
              <w:spacing w:after="0"/>
              <w:rPr>
                <w:rFonts w:eastAsia="Times New Roman" w:cstheme="minorHAnsi"/>
                <w:sz w:val="18"/>
                <w:szCs w:val="18"/>
              </w:rPr>
            </w:pPr>
          </w:p>
        </w:tc>
        <w:tc>
          <w:tcPr>
            <w:tcW w:w="492" w:type="dxa"/>
            <w:tcBorders>
              <w:top w:val="nil"/>
              <w:left w:val="nil"/>
              <w:bottom w:val="nil"/>
              <w:right w:val="nil"/>
            </w:tcBorders>
            <w:tcMar>
              <w:left w:w="105" w:type="dxa"/>
              <w:right w:w="105" w:type="dxa"/>
            </w:tcMar>
            <w:vAlign w:val="center"/>
          </w:tcPr>
          <w:p w14:paraId="65FB917E" w14:textId="41C4A246" w:rsidR="0539DD67" w:rsidRPr="00612DC2" w:rsidRDefault="0539DD67" w:rsidP="0539DD67">
            <w:pPr>
              <w:widowControl w:val="0"/>
              <w:spacing w:after="0"/>
              <w:rPr>
                <w:rFonts w:eastAsia="Times New Roman" w:cstheme="minorHAnsi"/>
                <w:sz w:val="18"/>
                <w:szCs w:val="18"/>
              </w:rPr>
            </w:pPr>
          </w:p>
        </w:tc>
        <w:tc>
          <w:tcPr>
            <w:tcW w:w="530" w:type="dxa"/>
            <w:tcBorders>
              <w:top w:val="nil"/>
              <w:left w:val="nil"/>
              <w:bottom w:val="nil"/>
              <w:right w:val="nil"/>
            </w:tcBorders>
            <w:tcMar>
              <w:left w:w="105" w:type="dxa"/>
              <w:right w:w="105" w:type="dxa"/>
            </w:tcMar>
            <w:vAlign w:val="center"/>
          </w:tcPr>
          <w:p w14:paraId="16587188" w14:textId="6F7E765D" w:rsidR="0539DD67" w:rsidRPr="00612DC2" w:rsidRDefault="0539DD67" w:rsidP="0539DD67">
            <w:pPr>
              <w:widowControl w:val="0"/>
              <w:spacing w:after="0"/>
              <w:jc w:val="center"/>
              <w:rPr>
                <w:rFonts w:eastAsia="Times New Roman" w:cstheme="minorHAnsi"/>
                <w:sz w:val="20"/>
                <w:szCs w:val="20"/>
              </w:rPr>
            </w:pPr>
          </w:p>
        </w:tc>
        <w:tc>
          <w:tcPr>
            <w:tcW w:w="495" w:type="dxa"/>
            <w:tcBorders>
              <w:top w:val="nil"/>
              <w:left w:val="nil"/>
              <w:bottom w:val="nil"/>
              <w:right w:val="nil"/>
            </w:tcBorders>
            <w:tcMar>
              <w:left w:w="105" w:type="dxa"/>
              <w:right w:w="105" w:type="dxa"/>
            </w:tcMar>
            <w:vAlign w:val="center"/>
          </w:tcPr>
          <w:p w14:paraId="3572297D" w14:textId="4CAB6832" w:rsidR="0539DD67" w:rsidRPr="00612DC2" w:rsidRDefault="0539DD67" w:rsidP="0539DD67">
            <w:pPr>
              <w:widowControl w:val="0"/>
              <w:spacing w:after="0"/>
              <w:jc w:val="center"/>
              <w:rPr>
                <w:rFonts w:eastAsia="Times New Roman" w:cstheme="minorHAnsi"/>
                <w:sz w:val="20"/>
                <w:szCs w:val="20"/>
              </w:rPr>
            </w:pPr>
          </w:p>
        </w:tc>
        <w:tc>
          <w:tcPr>
            <w:tcW w:w="488" w:type="dxa"/>
            <w:tcBorders>
              <w:top w:val="nil"/>
              <w:left w:val="nil"/>
              <w:bottom w:val="nil"/>
              <w:right w:val="nil"/>
            </w:tcBorders>
            <w:tcMar>
              <w:left w:w="105" w:type="dxa"/>
              <w:right w:w="105" w:type="dxa"/>
            </w:tcMar>
            <w:vAlign w:val="center"/>
          </w:tcPr>
          <w:p w14:paraId="66ECB923" w14:textId="6E3D9FE4" w:rsidR="0539DD67" w:rsidRPr="00612DC2" w:rsidRDefault="0539DD67" w:rsidP="0539DD67">
            <w:pPr>
              <w:widowControl w:val="0"/>
              <w:spacing w:after="0"/>
              <w:jc w:val="center"/>
              <w:rPr>
                <w:rFonts w:eastAsia="Times New Roman" w:cstheme="minorHAnsi"/>
                <w:sz w:val="20"/>
                <w:szCs w:val="20"/>
              </w:rPr>
            </w:pPr>
          </w:p>
        </w:tc>
        <w:tc>
          <w:tcPr>
            <w:tcW w:w="530" w:type="dxa"/>
            <w:tcBorders>
              <w:top w:val="nil"/>
              <w:left w:val="nil"/>
              <w:bottom w:val="nil"/>
              <w:right w:val="nil"/>
            </w:tcBorders>
            <w:tcMar>
              <w:left w:w="105" w:type="dxa"/>
              <w:right w:w="105" w:type="dxa"/>
            </w:tcMar>
            <w:vAlign w:val="center"/>
          </w:tcPr>
          <w:p w14:paraId="3C5F59BA" w14:textId="63F0AE85" w:rsidR="0539DD67" w:rsidRPr="00612DC2" w:rsidRDefault="0539DD67" w:rsidP="0539DD67">
            <w:pPr>
              <w:widowControl w:val="0"/>
              <w:spacing w:after="0"/>
              <w:jc w:val="center"/>
              <w:rPr>
                <w:rFonts w:eastAsia="Times New Roman" w:cstheme="minorHAnsi"/>
                <w:sz w:val="20"/>
                <w:szCs w:val="20"/>
              </w:rPr>
            </w:pPr>
          </w:p>
        </w:tc>
        <w:tc>
          <w:tcPr>
            <w:tcW w:w="491" w:type="dxa"/>
            <w:tcBorders>
              <w:top w:val="nil"/>
              <w:left w:val="nil"/>
              <w:bottom w:val="nil"/>
              <w:right w:val="nil"/>
            </w:tcBorders>
            <w:tcMar>
              <w:left w:w="105" w:type="dxa"/>
              <w:right w:w="105" w:type="dxa"/>
            </w:tcMar>
            <w:vAlign w:val="center"/>
          </w:tcPr>
          <w:p w14:paraId="67BF5F49" w14:textId="7FDE2193" w:rsidR="0539DD67" w:rsidRPr="00612DC2" w:rsidRDefault="0539DD67" w:rsidP="0539DD67">
            <w:pPr>
              <w:widowControl w:val="0"/>
              <w:spacing w:after="0"/>
              <w:jc w:val="center"/>
              <w:rPr>
                <w:rFonts w:eastAsia="Times New Roman" w:cstheme="minorHAnsi"/>
                <w:sz w:val="20"/>
                <w:szCs w:val="20"/>
              </w:rPr>
            </w:pPr>
          </w:p>
        </w:tc>
        <w:tc>
          <w:tcPr>
            <w:tcW w:w="520" w:type="dxa"/>
            <w:tcBorders>
              <w:top w:val="nil"/>
              <w:left w:val="nil"/>
              <w:bottom w:val="nil"/>
              <w:right w:val="nil"/>
            </w:tcBorders>
            <w:tcMar>
              <w:left w:w="105" w:type="dxa"/>
              <w:right w:w="105" w:type="dxa"/>
            </w:tcMar>
            <w:vAlign w:val="center"/>
          </w:tcPr>
          <w:p w14:paraId="5B535A3E" w14:textId="6E708FC5" w:rsidR="0539DD67" w:rsidRPr="00612DC2" w:rsidRDefault="0539DD67" w:rsidP="0539DD67">
            <w:pPr>
              <w:widowControl w:val="0"/>
              <w:spacing w:after="0"/>
              <w:jc w:val="center"/>
              <w:rPr>
                <w:rFonts w:eastAsia="Times New Roman" w:cstheme="minorHAnsi"/>
                <w:sz w:val="20"/>
                <w:szCs w:val="20"/>
              </w:rPr>
            </w:pPr>
          </w:p>
        </w:tc>
        <w:tc>
          <w:tcPr>
            <w:tcW w:w="539" w:type="dxa"/>
            <w:tcBorders>
              <w:top w:val="nil"/>
              <w:left w:val="nil"/>
              <w:bottom w:val="nil"/>
              <w:right w:val="nil"/>
            </w:tcBorders>
            <w:tcMar>
              <w:left w:w="105" w:type="dxa"/>
              <w:right w:w="105" w:type="dxa"/>
            </w:tcMar>
            <w:vAlign w:val="center"/>
          </w:tcPr>
          <w:p w14:paraId="3DFE2625" w14:textId="13408B79" w:rsidR="0539DD67" w:rsidRPr="00612DC2" w:rsidRDefault="0539DD67" w:rsidP="0539DD67">
            <w:pPr>
              <w:widowControl w:val="0"/>
              <w:spacing w:after="0"/>
              <w:jc w:val="center"/>
              <w:rPr>
                <w:rFonts w:eastAsia="Times New Roman" w:cstheme="minorHAnsi"/>
                <w:sz w:val="20"/>
                <w:szCs w:val="20"/>
              </w:rPr>
            </w:pPr>
          </w:p>
        </w:tc>
        <w:tc>
          <w:tcPr>
            <w:tcW w:w="454" w:type="dxa"/>
            <w:tcBorders>
              <w:top w:val="nil"/>
              <w:left w:val="nil"/>
              <w:bottom w:val="nil"/>
              <w:right w:val="nil"/>
            </w:tcBorders>
            <w:tcMar>
              <w:left w:w="105" w:type="dxa"/>
              <w:right w:w="105" w:type="dxa"/>
            </w:tcMar>
            <w:vAlign w:val="center"/>
          </w:tcPr>
          <w:p w14:paraId="4741AA25" w14:textId="3204FB30" w:rsidR="0539DD67" w:rsidRPr="00612DC2" w:rsidRDefault="0539DD67" w:rsidP="0539DD67">
            <w:pPr>
              <w:widowControl w:val="0"/>
              <w:spacing w:after="0"/>
              <w:rPr>
                <w:rFonts w:eastAsia="Times New Roman" w:cstheme="minorHAnsi"/>
                <w:sz w:val="20"/>
                <w:szCs w:val="20"/>
              </w:rPr>
            </w:pPr>
          </w:p>
        </w:tc>
        <w:tc>
          <w:tcPr>
            <w:tcW w:w="800" w:type="dxa"/>
            <w:tcBorders>
              <w:top w:val="nil"/>
              <w:left w:val="nil"/>
              <w:bottom w:val="nil"/>
              <w:right w:val="nil"/>
            </w:tcBorders>
            <w:tcMar>
              <w:left w:w="105" w:type="dxa"/>
              <w:right w:w="105" w:type="dxa"/>
            </w:tcMar>
            <w:vAlign w:val="center"/>
          </w:tcPr>
          <w:p w14:paraId="68181A08" w14:textId="0C584A57" w:rsidR="0539DD67" w:rsidRPr="00612DC2" w:rsidRDefault="0539DD67" w:rsidP="0539DD67">
            <w:pPr>
              <w:widowControl w:val="0"/>
              <w:spacing w:after="0"/>
              <w:rPr>
                <w:rFonts w:eastAsia="Times New Roman" w:cstheme="minorHAnsi"/>
                <w:sz w:val="20"/>
                <w:szCs w:val="20"/>
              </w:rPr>
            </w:pPr>
          </w:p>
        </w:tc>
      </w:tr>
    </w:tbl>
    <w:p w14:paraId="33699529" w14:textId="2BB3B711" w:rsidR="5C49B67E" w:rsidRPr="00612DC2" w:rsidRDefault="5C49B67E" w:rsidP="006B3D24">
      <w:pPr>
        <w:widowControl w:val="0"/>
        <w:spacing w:after="0"/>
        <w:jc w:val="center"/>
        <w:rPr>
          <w:rFonts w:eastAsia="Times New Roman" w:cstheme="minorHAnsi"/>
          <w:sz w:val="20"/>
          <w:szCs w:val="20"/>
        </w:rPr>
      </w:pPr>
      <w:r w:rsidRPr="00612DC2">
        <w:rPr>
          <w:rFonts w:eastAsia="Times New Roman" w:cstheme="minorHAnsi"/>
          <w:sz w:val="20"/>
          <w:szCs w:val="20"/>
        </w:rPr>
        <w:t>I</w:t>
      </w:r>
      <w:r w:rsidR="40AFB4AF" w:rsidRPr="00612DC2">
        <w:rPr>
          <w:rFonts w:eastAsia="Times New Roman" w:cstheme="minorHAnsi"/>
          <w:sz w:val="20"/>
          <w:szCs w:val="20"/>
        </w:rPr>
        <w:t>I</w:t>
      </w:r>
      <w:r w:rsidRPr="00612DC2">
        <w:rPr>
          <w:rFonts w:eastAsia="Times New Roman" w:cstheme="minorHAnsi"/>
          <w:sz w:val="20"/>
          <w:szCs w:val="20"/>
        </w:rPr>
        <w:t>I. SEMESTAR</w:t>
      </w:r>
    </w:p>
    <w:p w14:paraId="24237003" w14:textId="7086C774" w:rsidR="0539DD67" w:rsidRPr="00612DC2" w:rsidRDefault="0539DD67" w:rsidP="0539DD67">
      <w:pPr>
        <w:widowControl w:val="0"/>
        <w:spacing w:after="0"/>
        <w:jc w:val="center"/>
        <w:rPr>
          <w:rFonts w:eastAsia="Times New Roman" w:cstheme="minorHAnsi"/>
          <w:sz w:val="20"/>
          <w:szCs w:val="20"/>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0"/>
        <w:gridCol w:w="2808"/>
        <w:gridCol w:w="2179"/>
        <w:gridCol w:w="1519"/>
        <w:gridCol w:w="717"/>
        <w:gridCol w:w="767"/>
        <w:gridCol w:w="492"/>
        <w:gridCol w:w="530"/>
        <w:gridCol w:w="495"/>
        <w:gridCol w:w="488"/>
        <w:gridCol w:w="530"/>
        <w:gridCol w:w="491"/>
        <w:gridCol w:w="509"/>
        <w:gridCol w:w="539"/>
        <w:gridCol w:w="447"/>
        <w:gridCol w:w="800"/>
      </w:tblGrid>
      <w:tr w:rsidR="006B3D24" w:rsidRPr="00612DC2" w14:paraId="685359BD" w14:textId="77777777" w:rsidTr="006B3D24">
        <w:trPr>
          <w:trHeight w:val="435"/>
        </w:trPr>
        <w:tc>
          <w:tcPr>
            <w:tcW w:w="57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4455C3DB" w14:textId="6BED8C8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Red. br.</w:t>
            </w:r>
          </w:p>
        </w:tc>
        <w:tc>
          <w:tcPr>
            <w:tcW w:w="2808"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95A9149" w14:textId="1781925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Kolegij</w:t>
            </w:r>
          </w:p>
        </w:tc>
        <w:tc>
          <w:tcPr>
            <w:tcW w:w="217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2A9B684" w14:textId="7442F97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Nastavnik / suradnik</w:t>
            </w:r>
          </w:p>
        </w:tc>
        <w:tc>
          <w:tcPr>
            <w:tcW w:w="151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04C16758" w14:textId="0D8A9B8A"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Zvanje</w:t>
            </w:r>
          </w:p>
        </w:tc>
        <w:tc>
          <w:tcPr>
            <w:tcW w:w="717"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4B64D98E" w14:textId="22BF9BC4"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Studij / sem</w:t>
            </w:r>
          </w:p>
        </w:tc>
        <w:tc>
          <w:tcPr>
            <w:tcW w:w="767"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041CB343" w14:textId="3F9B6D9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Status</w:t>
            </w:r>
          </w:p>
        </w:tc>
        <w:tc>
          <w:tcPr>
            <w:tcW w:w="1517" w:type="dxa"/>
            <w:gridSpan w:val="3"/>
            <w:tcBorders>
              <w:top w:val="single" w:sz="6" w:space="0" w:color="auto"/>
              <w:left w:val="single" w:sz="6" w:space="0" w:color="auto"/>
              <w:bottom w:val="single" w:sz="6" w:space="0" w:color="auto"/>
              <w:right w:val="single" w:sz="6" w:space="0" w:color="auto"/>
            </w:tcBorders>
            <w:shd w:val="clear" w:color="auto" w:fill="DDEBF7"/>
            <w:tcMar>
              <w:left w:w="105" w:type="dxa"/>
              <w:right w:w="105" w:type="dxa"/>
            </w:tcMar>
            <w:vAlign w:val="center"/>
          </w:tcPr>
          <w:p w14:paraId="64CCD524" w14:textId="02D7E91B"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Program sati/ tjedno</w:t>
            </w:r>
          </w:p>
        </w:tc>
        <w:tc>
          <w:tcPr>
            <w:tcW w:w="1509" w:type="dxa"/>
            <w:gridSpan w:val="3"/>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6E3AB882" w14:textId="08589487"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tjedno</w:t>
            </w:r>
          </w:p>
        </w:tc>
        <w:tc>
          <w:tcPr>
            <w:tcW w:w="1495" w:type="dxa"/>
            <w:gridSpan w:val="3"/>
            <w:tcBorders>
              <w:top w:val="single" w:sz="6" w:space="0" w:color="auto"/>
              <w:left w:val="nil"/>
              <w:bottom w:val="single" w:sz="6" w:space="0" w:color="auto"/>
              <w:right w:val="single" w:sz="6" w:space="0" w:color="000000" w:themeColor="text1"/>
            </w:tcBorders>
            <w:shd w:val="clear" w:color="auto" w:fill="DDEBF7"/>
            <w:tcMar>
              <w:left w:w="105" w:type="dxa"/>
              <w:right w:w="105" w:type="dxa"/>
            </w:tcMar>
            <w:vAlign w:val="center"/>
          </w:tcPr>
          <w:p w14:paraId="1CE77B78" w14:textId="45AB312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semestralno</w:t>
            </w:r>
          </w:p>
        </w:tc>
        <w:tc>
          <w:tcPr>
            <w:tcW w:w="80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770AA025" w14:textId="6B25E9C2"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 xml:space="preserve">ECTS  bodovi </w:t>
            </w:r>
          </w:p>
        </w:tc>
      </w:tr>
      <w:tr w:rsidR="007278D7" w:rsidRPr="00612DC2" w14:paraId="48E1B303" w14:textId="77777777" w:rsidTr="006B3D24">
        <w:trPr>
          <w:trHeight w:val="435"/>
        </w:trPr>
        <w:tc>
          <w:tcPr>
            <w:tcW w:w="570" w:type="dxa"/>
            <w:vMerge/>
            <w:tcBorders>
              <w:left w:val="single" w:sz="0" w:space="0" w:color="auto"/>
              <w:bottom w:val="single" w:sz="0" w:space="0" w:color="000000" w:themeColor="text1"/>
              <w:right w:val="single" w:sz="0" w:space="0" w:color="auto"/>
            </w:tcBorders>
            <w:vAlign w:val="center"/>
          </w:tcPr>
          <w:p w14:paraId="5BA3ADDE" w14:textId="77777777" w:rsidR="00BD23D7" w:rsidRPr="00612DC2" w:rsidRDefault="00BD23D7">
            <w:pPr>
              <w:rPr>
                <w:rFonts w:cstheme="minorHAnsi"/>
              </w:rPr>
            </w:pPr>
          </w:p>
        </w:tc>
        <w:tc>
          <w:tcPr>
            <w:tcW w:w="2808" w:type="dxa"/>
            <w:vMerge/>
            <w:tcBorders>
              <w:left w:val="single" w:sz="0" w:space="0" w:color="auto"/>
              <w:bottom w:val="single" w:sz="0" w:space="0" w:color="000000" w:themeColor="text1"/>
              <w:right w:val="single" w:sz="0" w:space="0" w:color="auto"/>
            </w:tcBorders>
            <w:vAlign w:val="center"/>
          </w:tcPr>
          <w:p w14:paraId="1A8400F2" w14:textId="77777777" w:rsidR="00BD23D7" w:rsidRPr="00612DC2" w:rsidRDefault="00BD23D7">
            <w:pPr>
              <w:rPr>
                <w:rFonts w:cstheme="minorHAnsi"/>
              </w:rPr>
            </w:pPr>
          </w:p>
        </w:tc>
        <w:tc>
          <w:tcPr>
            <w:tcW w:w="2179" w:type="dxa"/>
            <w:vMerge/>
            <w:tcBorders>
              <w:left w:val="single" w:sz="0" w:space="0" w:color="auto"/>
              <w:bottom w:val="single" w:sz="0" w:space="0" w:color="000000" w:themeColor="text1"/>
              <w:right w:val="single" w:sz="0" w:space="0" w:color="auto"/>
            </w:tcBorders>
            <w:vAlign w:val="center"/>
          </w:tcPr>
          <w:p w14:paraId="39161D01" w14:textId="77777777" w:rsidR="00BD23D7" w:rsidRPr="00612DC2" w:rsidRDefault="00BD23D7">
            <w:pPr>
              <w:rPr>
                <w:rFonts w:cstheme="minorHAnsi"/>
              </w:rPr>
            </w:pPr>
          </w:p>
        </w:tc>
        <w:tc>
          <w:tcPr>
            <w:tcW w:w="1519" w:type="dxa"/>
            <w:vMerge/>
            <w:tcBorders>
              <w:left w:val="single" w:sz="0" w:space="0" w:color="auto"/>
              <w:bottom w:val="single" w:sz="0" w:space="0" w:color="000000" w:themeColor="text1"/>
              <w:right w:val="single" w:sz="0" w:space="0" w:color="auto"/>
            </w:tcBorders>
            <w:vAlign w:val="center"/>
          </w:tcPr>
          <w:p w14:paraId="7158A23B" w14:textId="77777777" w:rsidR="00BD23D7" w:rsidRPr="00612DC2" w:rsidRDefault="00BD23D7">
            <w:pPr>
              <w:rPr>
                <w:rFonts w:cstheme="minorHAnsi"/>
              </w:rPr>
            </w:pPr>
          </w:p>
        </w:tc>
        <w:tc>
          <w:tcPr>
            <w:tcW w:w="717" w:type="dxa"/>
            <w:vMerge/>
            <w:tcBorders>
              <w:left w:val="single" w:sz="0" w:space="0" w:color="auto"/>
              <w:bottom w:val="single" w:sz="0" w:space="0" w:color="000000" w:themeColor="text1"/>
              <w:right w:val="single" w:sz="0" w:space="0" w:color="auto"/>
            </w:tcBorders>
            <w:vAlign w:val="center"/>
          </w:tcPr>
          <w:p w14:paraId="3697901B" w14:textId="77777777" w:rsidR="00BD23D7" w:rsidRPr="00612DC2" w:rsidRDefault="00BD23D7">
            <w:pPr>
              <w:rPr>
                <w:rFonts w:cstheme="minorHAnsi"/>
              </w:rPr>
            </w:pPr>
          </w:p>
        </w:tc>
        <w:tc>
          <w:tcPr>
            <w:tcW w:w="767" w:type="dxa"/>
            <w:vMerge/>
            <w:tcBorders>
              <w:left w:val="single" w:sz="0" w:space="0" w:color="auto"/>
              <w:bottom w:val="single" w:sz="0" w:space="0" w:color="000000" w:themeColor="text1"/>
              <w:right w:val="single" w:sz="0" w:space="0" w:color="auto"/>
            </w:tcBorders>
            <w:vAlign w:val="center"/>
          </w:tcPr>
          <w:p w14:paraId="4F3B7233" w14:textId="77777777" w:rsidR="00BD23D7" w:rsidRPr="00612DC2" w:rsidRDefault="00BD23D7">
            <w:pPr>
              <w:rPr>
                <w:rFonts w:cstheme="minorHAnsi"/>
              </w:rPr>
            </w:pPr>
          </w:p>
        </w:tc>
        <w:tc>
          <w:tcPr>
            <w:tcW w:w="492" w:type="dxa"/>
            <w:tcBorders>
              <w:top w:val="single" w:sz="6" w:space="0" w:color="auto"/>
              <w:left w:val="nil"/>
              <w:bottom w:val="nil"/>
              <w:right w:val="single" w:sz="6" w:space="0" w:color="auto"/>
            </w:tcBorders>
            <w:shd w:val="clear" w:color="auto" w:fill="DDEBF7"/>
            <w:tcMar>
              <w:left w:w="105" w:type="dxa"/>
              <w:right w:w="105" w:type="dxa"/>
            </w:tcMar>
            <w:vAlign w:val="center"/>
          </w:tcPr>
          <w:p w14:paraId="6FBBAD5F" w14:textId="1C01EFF8"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nil"/>
              <w:right w:val="single" w:sz="6" w:space="0" w:color="auto"/>
            </w:tcBorders>
            <w:shd w:val="clear" w:color="auto" w:fill="DDEBF7"/>
            <w:tcMar>
              <w:left w:w="105" w:type="dxa"/>
              <w:right w:w="105" w:type="dxa"/>
            </w:tcMar>
            <w:vAlign w:val="center"/>
          </w:tcPr>
          <w:p w14:paraId="11186478" w14:textId="05DCCF23" w:rsidR="55ED4F97"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5" w:type="dxa"/>
            <w:tcBorders>
              <w:top w:val="nil"/>
              <w:left w:val="single" w:sz="6" w:space="0" w:color="auto"/>
              <w:bottom w:val="nil"/>
              <w:right w:val="nil"/>
            </w:tcBorders>
            <w:shd w:val="clear" w:color="auto" w:fill="DDEBF7"/>
            <w:tcMar>
              <w:left w:w="105" w:type="dxa"/>
              <w:right w:w="105" w:type="dxa"/>
            </w:tcMar>
            <w:vAlign w:val="center"/>
          </w:tcPr>
          <w:p w14:paraId="7A3BDDE0" w14:textId="184C0400"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488"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531A4091" w14:textId="357A6F5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02471892" w14:textId="06CCD4E0" w:rsidR="5312F86E"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1"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39D3A187" w14:textId="5387DDDC"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509"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4A8CA47A" w14:textId="6E6518D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9"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00C8AFBB" w14:textId="38D68711" w:rsidR="4D403DC2"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47"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70DA0EBB" w14:textId="37C88EFF"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800" w:type="dxa"/>
            <w:vMerge/>
            <w:tcBorders>
              <w:left w:val="single" w:sz="0" w:space="0" w:color="auto"/>
              <w:bottom w:val="single" w:sz="0" w:space="0" w:color="000000" w:themeColor="text1"/>
              <w:right w:val="single" w:sz="0" w:space="0" w:color="auto"/>
            </w:tcBorders>
            <w:vAlign w:val="center"/>
          </w:tcPr>
          <w:p w14:paraId="2590E9FB" w14:textId="77777777" w:rsidR="00BD23D7" w:rsidRPr="00612DC2" w:rsidRDefault="00BD23D7">
            <w:pPr>
              <w:rPr>
                <w:rFonts w:cstheme="minorHAnsi"/>
              </w:rPr>
            </w:pPr>
          </w:p>
        </w:tc>
      </w:tr>
      <w:tr w:rsidR="006B3D24" w:rsidRPr="00612DC2" w14:paraId="13E7F17C"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05A8C79" w14:textId="0D47DDBA" w:rsidR="2508DFAC" w:rsidRPr="00612DC2" w:rsidRDefault="2508DFAC"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280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B36156" w14:textId="2A0ACE6A" w:rsidR="2508DFAC" w:rsidRPr="00612DC2" w:rsidRDefault="2508DFAC" w:rsidP="0539DD67">
            <w:pPr>
              <w:pStyle w:val="Normal1"/>
              <w:widowControl w:val="0"/>
              <w:pBdr>
                <w:top w:val="nil"/>
                <w:left w:val="nil"/>
                <w:bottom w:val="nil"/>
                <w:right w:val="nil"/>
                <w:between w:val="nil"/>
              </w:pBdr>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Polifenoli grožđa i vina</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256D8AFF" w14:textId="367EAC42" w:rsidR="2508DFAC" w:rsidRPr="00612DC2" w:rsidRDefault="2508DFAC"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Kristijan Damijanić</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3BF1DB73" w14:textId="5028784F" w:rsidR="2508DFAC"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ABF15" w14:textId="223741EE" w:rsidR="2508DFAC"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C322EA2" w14:textId="1D18A38D"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2B8989" w14:textId="0C06163A"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C0ABD0" w14:textId="30E2A29A"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597DAD56" w14:textId="142EA77A"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863F1E" w14:textId="24680AFA" w:rsidR="2508DFAC" w:rsidRPr="00612DC2" w:rsidRDefault="2508DFAC" w:rsidP="0539DD67">
            <w:pPr>
              <w:widowControl w:val="0"/>
              <w:spacing w:after="0"/>
              <w:jc w:val="center"/>
              <w:rPr>
                <w:rFonts w:cstheme="minorHAnsi"/>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D96106" w14:textId="6A89D816" w:rsidR="2508DFAC" w:rsidRPr="00612DC2" w:rsidRDefault="2508DFAC" w:rsidP="0539DD67">
            <w:pPr>
              <w:widowControl w:val="0"/>
              <w:spacing w:after="0"/>
              <w:jc w:val="center"/>
              <w:rPr>
                <w:rFonts w:cstheme="minorHAnsi"/>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13F4C390" w14:textId="21B84CAA"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6670AB" w14:textId="38BA2CCE"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7CB6B" w14:textId="0ED4EF9D"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2D7B7BD" w14:textId="3D8DCC5D"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ECAB94" w14:textId="00DE266E"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6B3D24" w:rsidRPr="00612DC2" w14:paraId="3C383F11" w14:textId="77777777" w:rsidTr="006B3D24">
        <w:trPr>
          <w:trHeight w:val="255"/>
        </w:trPr>
        <w:tc>
          <w:tcPr>
            <w:tcW w:w="570"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01F9EE" w14:textId="3CB3DD4B" w:rsidR="48B3E0C7" w:rsidRPr="00612DC2" w:rsidRDefault="48B3E0C7"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2808"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A32037" w14:textId="40FF70CC" w:rsidR="6C90C9C8" w:rsidRPr="00612DC2" w:rsidRDefault="6C90C9C8" w:rsidP="0539DD67">
            <w:pPr>
              <w:pStyle w:val="Normal1"/>
              <w:widowControl w:val="0"/>
              <w:pBdr>
                <w:top w:val="nil"/>
                <w:left w:val="nil"/>
                <w:bottom w:val="nil"/>
                <w:right w:val="nil"/>
                <w:between w:val="nil"/>
              </w:pBdr>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Senzorika vina III</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749A424" w14:textId="561F5B6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Mario Staver</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7B89536F" w14:textId="1B990D2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3A21E" w14:textId="2A5B3A9F" w:rsidR="71DEBBAB"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BECA624" w14:textId="287A07A3" w:rsidR="3F8AF0D1" w:rsidRPr="00612DC2" w:rsidRDefault="3F8AF0D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B46296" w14:textId="704BED1E" w:rsidR="40524DEE" w:rsidRPr="00612DC2" w:rsidRDefault="40524DE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32BCC6" w14:textId="5EA66837" w:rsidR="40524DEE" w:rsidRPr="00612DC2" w:rsidRDefault="40524DE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793258B0" w14:textId="6E2F5110" w:rsidR="40524DEE" w:rsidRPr="00612DC2" w:rsidRDefault="40524DE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BDE1C" w14:textId="1602C3C5" w:rsidR="3F9CC95C" w:rsidRPr="00612DC2" w:rsidRDefault="3F9CC95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74D314" w14:textId="603693BB"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2C91984B" w14:textId="02B7850D"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BC280B" w14:textId="785004FA"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FAC98A" w14:textId="02DE5ED3"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FBD6562" w14:textId="56C3DBEE"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8B201D" w14:textId="7A1C15C1"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6B3D24" w:rsidRPr="00612DC2" w14:paraId="6228A5EE" w14:textId="77777777" w:rsidTr="006B3D24">
        <w:trPr>
          <w:trHeight w:val="255"/>
        </w:trPr>
        <w:tc>
          <w:tcPr>
            <w:tcW w:w="570" w:type="dxa"/>
            <w:vMerge/>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0506276" w14:textId="77777777" w:rsidR="00BD23D7" w:rsidRPr="00612DC2" w:rsidRDefault="00BD23D7">
            <w:pPr>
              <w:rPr>
                <w:rFonts w:cstheme="minorHAnsi"/>
              </w:rPr>
            </w:pPr>
          </w:p>
        </w:tc>
        <w:tc>
          <w:tcPr>
            <w:tcW w:w="2808"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397389" w14:textId="77777777" w:rsidR="00BD23D7" w:rsidRPr="00612DC2" w:rsidRDefault="00BD23D7">
            <w:pPr>
              <w:rPr>
                <w:rFonts w:cstheme="minorHAnsi"/>
              </w:rPr>
            </w:pP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09E6645D" w14:textId="3E542C4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Kristijan Damijanić</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3461E447" w14:textId="7604E2E3" w:rsidR="0539DD67"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332EE7" w14:textId="55D5E1DD" w:rsidR="730DBC91"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49905C4" w14:textId="583A0696" w:rsidR="38591490" w:rsidRPr="00612DC2" w:rsidRDefault="3859149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92B37D" w14:textId="77777777" w:rsidR="00BD23D7" w:rsidRPr="00612DC2" w:rsidRDefault="00BD23D7">
            <w:pPr>
              <w:rPr>
                <w:rFonts w:cstheme="minorHAnsi"/>
              </w:rPr>
            </w:pPr>
          </w:p>
        </w:tc>
        <w:tc>
          <w:tcPr>
            <w:tcW w:w="53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09C4CF" w14:textId="77777777" w:rsidR="00BD23D7" w:rsidRPr="00612DC2" w:rsidRDefault="00BD23D7">
            <w:pPr>
              <w:rPr>
                <w:rFonts w:cstheme="minorHAnsi"/>
              </w:rPr>
            </w:pPr>
          </w:p>
        </w:tc>
        <w:tc>
          <w:tcPr>
            <w:tcW w:w="495" w:type="dxa"/>
            <w:vMerge/>
            <w:tcBorders>
              <w:left w:val="single" w:sz="6" w:space="0" w:color="000000" w:themeColor="text1"/>
              <w:bottom w:val="single" w:sz="6" w:space="0" w:color="000000" w:themeColor="text1"/>
            </w:tcBorders>
            <w:tcMar>
              <w:left w:w="105" w:type="dxa"/>
              <w:right w:w="105" w:type="dxa"/>
            </w:tcMar>
            <w:vAlign w:val="center"/>
          </w:tcPr>
          <w:p w14:paraId="38F740A3" w14:textId="77777777" w:rsidR="00BD23D7" w:rsidRPr="00612DC2" w:rsidRDefault="00BD23D7">
            <w:pPr>
              <w:rPr>
                <w:rFonts w:cstheme="minorHAnsi"/>
              </w:rPr>
            </w:pP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0041E" w14:textId="2A3742EB" w:rsidR="4F7DEAC2" w:rsidRPr="00612DC2" w:rsidRDefault="4F7DEAC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8766D6" w14:textId="47C4B940"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653A18B1" w14:textId="07BAB60B"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D11B96" w14:textId="749176A7"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AFBD82" w14:textId="776EA8C7"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774069E" w14:textId="078E9848" w:rsidR="2508DFAC" w:rsidRPr="00612DC2" w:rsidRDefault="2508DF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4B8EDF" w14:textId="77777777" w:rsidR="00BD23D7" w:rsidRPr="00612DC2" w:rsidRDefault="00BD23D7">
            <w:pPr>
              <w:rPr>
                <w:rFonts w:cstheme="minorHAnsi"/>
              </w:rPr>
            </w:pPr>
          </w:p>
        </w:tc>
      </w:tr>
      <w:tr w:rsidR="006B3D24" w:rsidRPr="00612DC2" w14:paraId="6631047F"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9ACED6C" w14:textId="4922D852" w:rsidR="60955F4D" w:rsidRPr="00612DC2" w:rsidRDefault="60955F4D" w:rsidP="0539DD67">
            <w:pPr>
              <w:widowControl w:val="0"/>
              <w:spacing w:after="0"/>
              <w:jc w:val="center"/>
              <w:rPr>
                <w:rFonts w:eastAsia="Times New Roman" w:cstheme="minorHAnsi"/>
                <w:sz w:val="18"/>
                <w:szCs w:val="18"/>
              </w:rPr>
            </w:pPr>
            <w:r w:rsidRPr="00612DC2">
              <w:rPr>
                <w:rFonts w:eastAsia="Times New Roman" w:cstheme="minorHAnsi"/>
                <w:sz w:val="18"/>
                <w:szCs w:val="18"/>
              </w:rPr>
              <w:t>3</w:t>
            </w:r>
          </w:p>
        </w:tc>
        <w:tc>
          <w:tcPr>
            <w:tcW w:w="280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E7A30" w14:textId="72A05EB8" w:rsidR="39D4208D" w:rsidRPr="00612DC2" w:rsidRDefault="39D4208D"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Ekološko vinogradarstvo</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AC591B5" w14:textId="327627B8"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4D429E0C" w:rsidRPr="00612DC2">
              <w:rPr>
                <w:rFonts w:eastAsia="Times New Roman" w:cstheme="minorHAnsi"/>
                <w:sz w:val="18"/>
                <w:szCs w:val="18"/>
              </w:rPr>
              <w:t>Melita Zec Vojinović</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21A30472" w14:textId="2C9EF711" w:rsidR="362531CA" w:rsidRPr="00612DC2" w:rsidRDefault="362531CA"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predavač</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804BA" w14:textId="2AD40630" w:rsidR="730DBC91"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CE2EDDA" w14:textId="25C381D6" w:rsidR="518DABA8" w:rsidRPr="00612DC2" w:rsidRDefault="518DABA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058730" w14:textId="255C0530" w:rsidR="59CEDB93" w:rsidRPr="00612DC2" w:rsidRDefault="59CEDB9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BD7C42" w14:textId="6AD20A04" w:rsidR="59CEDB93" w:rsidRPr="00612DC2" w:rsidRDefault="59CEDB9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0AE1CE95" w14:textId="788857B3" w:rsidR="59CEDB93" w:rsidRPr="00612DC2" w:rsidRDefault="59CEDB9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13291" w14:textId="6045D3FB" w:rsidR="0B7B2454" w:rsidRPr="00612DC2" w:rsidRDefault="0B7B245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EA9FE6" w14:textId="7076C05A"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1C791054" w14:textId="35C7F0FC"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C6C52E" w14:textId="4C0FB1B8"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7FC90C" w14:textId="12B53307"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077E5F7" w14:textId="1EB33199"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F2C6EC" w14:textId="1864DC7C"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6B3D24" w:rsidRPr="00612DC2" w14:paraId="7E7631A1"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8371686" w14:textId="0E5EBA6F" w:rsidR="0A97D5AB" w:rsidRPr="00612DC2" w:rsidRDefault="0A97D5AB" w:rsidP="0539DD67">
            <w:pPr>
              <w:widowControl w:val="0"/>
              <w:spacing w:after="0"/>
              <w:jc w:val="center"/>
              <w:rPr>
                <w:rFonts w:eastAsia="Times New Roman" w:cstheme="minorHAnsi"/>
                <w:sz w:val="18"/>
                <w:szCs w:val="18"/>
              </w:rPr>
            </w:pPr>
            <w:r w:rsidRPr="00612DC2">
              <w:rPr>
                <w:rFonts w:eastAsia="Times New Roman" w:cstheme="minorHAnsi"/>
                <w:sz w:val="18"/>
                <w:szCs w:val="18"/>
              </w:rPr>
              <w:t>4</w:t>
            </w:r>
          </w:p>
        </w:tc>
        <w:tc>
          <w:tcPr>
            <w:tcW w:w="280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DE21A2" w14:textId="728EC7F2" w:rsidR="18ACD427" w:rsidRPr="00612DC2" w:rsidRDefault="18ACD427"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it-IT"/>
              </w:rPr>
            </w:pPr>
            <w:r w:rsidRPr="00612DC2">
              <w:rPr>
                <w:rFonts w:asciiTheme="minorHAnsi" w:eastAsia="Times New Roman" w:hAnsiTheme="minorHAnsi" w:cstheme="minorHAnsi"/>
                <w:color w:val="000000" w:themeColor="text1"/>
                <w:sz w:val="18"/>
                <w:szCs w:val="18"/>
                <w:lang w:val="it-IT"/>
              </w:rPr>
              <w:t>Autohtone sorte grožđa i vina Hrvatske</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2B27646F" w14:textId="5D36E936"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2F306895" w:rsidRPr="00612DC2">
              <w:rPr>
                <w:rFonts w:eastAsia="Times New Roman" w:cstheme="minorHAnsi"/>
                <w:sz w:val="18"/>
                <w:szCs w:val="18"/>
              </w:rPr>
              <w:t>Kristijan Damijanić</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63A20783" w14:textId="03D7DAF6" w:rsidR="6F207CD0"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74E2B4" w14:textId="7C2737FE" w:rsidR="32670EB1"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2C1580E" w14:textId="57496E29" w:rsidR="3902A647" w:rsidRPr="00612DC2" w:rsidRDefault="3902A64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98CFBB" w14:textId="16251190" w:rsidR="1D4B6704" w:rsidRPr="00612DC2" w:rsidRDefault="1D4B670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8D6B81" w14:textId="604E037F" w:rsidR="6A4EA23B" w:rsidRPr="00612DC2" w:rsidRDefault="6A4EA23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73CBDE6E" w14:textId="6A8EB215" w:rsidR="6A4EA23B" w:rsidRPr="00612DC2" w:rsidRDefault="6A4EA23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DBADD3" w14:textId="322F6B68" w:rsidR="20E13CE7" w:rsidRPr="00612DC2" w:rsidRDefault="20E13CE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102A5" w14:textId="24A12A7A"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030CADBC" w14:textId="254CB3EB"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4F807" w14:textId="66C870AF"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F9A216" w14:textId="7C5A6BAB"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6BF84E1" w14:textId="141E42A2"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9328AB" w14:textId="3162F84F" w:rsidR="4DE21F13" w:rsidRPr="00612DC2" w:rsidRDefault="4DE21F1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6</w:t>
            </w:r>
          </w:p>
        </w:tc>
      </w:tr>
      <w:tr w:rsidR="006B3D24" w:rsidRPr="00612DC2" w14:paraId="58442500"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0C37316" w14:textId="39201677" w:rsidR="0BE5FA8D" w:rsidRPr="00612DC2" w:rsidRDefault="0BE5FA8D" w:rsidP="0539DD67">
            <w:pPr>
              <w:widowControl w:val="0"/>
              <w:spacing w:after="0"/>
              <w:jc w:val="center"/>
              <w:rPr>
                <w:rFonts w:eastAsia="Times New Roman" w:cstheme="minorHAnsi"/>
                <w:sz w:val="18"/>
                <w:szCs w:val="18"/>
              </w:rPr>
            </w:pPr>
            <w:r w:rsidRPr="00612DC2">
              <w:rPr>
                <w:rFonts w:eastAsia="Times New Roman" w:cstheme="minorHAnsi"/>
                <w:sz w:val="18"/>
                <w:szCs w:val="18"/>
              </w:rPr>
              <w:t>5</w:t>
            </w:r>
          </w:p>
        </w:tc>
        <w:tc>
          <w:tcPr>
            <w:tcW w:w="280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B9BBED" w14:textId="3402E18D" w:rsidR="1DD55C93" w:rsidRPr="00612DC2" w:rsidRDefault="1DD55C93" w:rsidP="0539DD67">
            <w:pPr>
              <w:pStyle w:val="Normal1"/>
              <w:pBdr>
                <w:top w:val="nil"/>
                <w:left w:val="nil"/>
                <w:bottom w:val="nil"/>
                <w:right w:val="nil"/>
                <w:between w:val="nil"/>
              </w:pBdr>
              <w:spacing w:after="0" w:line="240" w:lineRule="auto"/>
              <w:rPr>
                <w:rFonts w:asciiTheme="minorHAnsi" w:eastAsia="Times New Roman" w:hAnsiTheme="minorHAnsi" w:cstheme="minorHAnsi"/>
                <w:color w:val="000000" w:themeColor="text1"/>
                <w:sz w:val="18"/>
                <w:szCs w:val="18"/>
                <w:lang w:val="it-IT"/>
              </w:rPr>
            </w:pPr>
            <w:r w:rsidRPr="00612DC2">
              <w:rPr>
                <w:rFonts w:asciiTheme="minorHAnsi" w:eastAsia="Times New Roman" w:hAnsiTheme="minorHAnsi" w:cstheme="minorHAnsi"/>
                <w:color w:val="000000" w:themeColor="text1"/>
                <w:sz w:val="18"/>
                <w:szCs w:val="18"/>
                <w:lang w:val="it-IT"/>
              </w:rPr>
              <w:t>Tehnologija proizvodnje komovice i ostalih tradicijskih proizvoda</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1942B52" w14:textId="37DA2EB4"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2AABF0CB" w:rsidRPr="00612DC2">
              <w:rPr>
                <w:rFonts w:eastAsia="Times New Roman" w:cstheme="minorHAnsi"/>
                <w:sz w:val="18"/>
                <w:szCs w:val="18"/>
              </w:rPr>
              <w:t>Igor Lukić</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471F2A40" w14:textId="5F64E650" w:rsidR="6F207CD0" w:rsidRPr="00612DC2" w:rsidRDefault="6F207CD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1EB1F2" w14:textId="4853A385" w:rsidR="7EFC3CB9"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2A5F6DD" w14:textId="47811647" w:rsidR="4673AACE" w:rsidRPr="00612DC2" w:rsidRDefault="4673AAC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D76F3" w14:textId="20F6ED55" w:rsidR="683FFC69" w:rsidRPr="00612DC2" w:rsidRDefault="683FFC6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4E0BA5" w14:textId="49318FEB" w:rsidR="3C3076B8" w:rsidRPr="00612DC2" w:rsidRDefault="3C3076B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07038702" w14:textId="7C266E1D" w:rsidR="3C3076B8" w:rsidRPr="00612DC2" w:rsidRDefault="3C3076B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57E8E" w14:textId="2B04BE32" w:rsidR="13D4CFA3" w:rsidRPr="00612DC2" w:rsidRDefault="13D4CFA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C4BC9F"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21B9646B"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FCC09F"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FBE492"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0002A58"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B8BA36" w14:textId="5A929895" w:rsidR="24B82CC8" w:rsidRPr="00612DC2" w:rsidRDefault="24B82CC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6</w:t>
            </w:r>
          </w:p>
        </w:tc>
      </w:tr>
      <w:tr w:rsidR="006B3D24" w:rsidRPr="00612DC2" w14:paraId="4CA9CED5"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6030627" w14:textId="6F54CBD3" w:rsidR="0BE5FA8D" w:rsidRPr="00612DC2" w:rsidRDefault="0BE5FA8D" w:rsidP="0539DD67">
            <w:pPr>
              <w:widowControl w:val="0"/>
              <w:spacing w:after="0"/>
              <w:jc w:val="center"/>
              <w:rPr>
                <w:rFonts w:eastAsia="Times New Roman" w:cstheme="minorHAnsi"/>
                <w:sz w:val="18"/>
                <w:szCs w:val="18"/>
              </w:rPr>
            </w:pPr>
            <w:r w:rsidRPr="00612DC2">
              <w:rPr>
                <w:rFonts w:eastAsia="Times New Roman" w:cstheme="minorHAnsi"/>
                <w:sz w:val="18"/>
                <w:szCs w:val="18"/>
              </w:rPr>
              <w:t>6</w:t>
            </w:r>
          </w:p>
        </w:tc>
        <w:tc>
          <w:tcPr>
            <w:tcW w:w="2808"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644B5F" w14:textId="69CA5E24" w:rsidR="5DD00C0E" w:rsidRPr="00612DC2" w:rsidRDefault="5DD00C0E"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Specijalistička praksa I</w:t>
            </w:r>
          </w:p>
        </w:tc>
        <w:tc>
          <w:tcPr>
            <w:tcW w:w="2179"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1BA6837" w14:textId="4C57568A" w:rsidR="5DD00C0E" w:rsidRPr="00612DC2" w:rsidRDefault="5DD00C0E"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Mario Staver</w:t>
            </w:r>
          </w:p>
        </w:tc>
        <w:tc>
          <w:tcPr>
            <w:tcW w:w="1519" w:type="dxa"/>
            <w:tcBorders>
              <w:top w:val="single" w:sz="6" w:space="0" w:color="auto"/>
              <w:left w:val="single" w:sz="6" w:space="0" w:color="auto"/>
              <w:bottom w:val="single" w:sz="6" w:space="0" w:color="auto"/>
              <w:right w:val="nil"/>
            </w:tcBorders>
            <w:tcMar>
              <w:left w:w="105" w:type="dxa"/>
              <w:right w:w="105" w:type="dxa"/>
            </w:tcMar>
            <w:vAlign w:val="center"/>
          </w:tcPr>
          <w:p w14:paraId="1B995BA6" w14:textId="16C56880" w:rsidR="22BBF723" w:rsidRPr="00612DC2" w:rsidRDefault="22BBF72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2E6A37" w14:textId="77EEB105" w:rsidR="0F7760AC" w:rsidRPr="00612DC2" w:rsidRDefault="00723C85" w:rsidP="0539DD67">
            <w:pPr>
              <w:widowControl w:val="0"/>
              <w:spacing w:after="0"/>
              <w:jc w:val="center"/>
              <w:rPr>
                <w:rFonts w:eastAsia="Times New Roman" w:cstheme="minorHAnsi"/>
                <w:sz w:val="18"/>
                <w:szCs w:val="18"/>
              </w:rPr>
            </w:pPr>
            <w:r w:rsidRPr="00612DC2">
              <w:rPr>
                <w:rFonts w:eastAsia="Times New Roman" w:cstheme="minorHAnsi"/>
                <w:sz w:val="18"/>
                <w:szCs w:val="18"/>
              </w:rPr>
              <w:t>VD/III</w:t>
            </w:r>
          </w:p>
        </w:tc>
        <w:tc>
          <w:tcPr>
            <w:tcW w:w="76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AAA9229" w14:textId="40DCBBA2" w:rsidR="61C7D256" w:rsidRPr="00612DC2" w:rsidRDefault="61C7D256"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4A4941" w14:textId="0C6CD0B6" w:rsidR="7EA0D5BB" w:rsidRPr="00612DC2" w:rsidRDefault="7EA0D5B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62411F" w14:textId="68EC53B9" w:rsidR="373F27E0" w:rsidRPr="00612DC2" w:rsidRDefault="373F27E0" w:rsidP="0539DD67">
            <w:pPr>
              <w:widowControl w:val="0"/>
              <w:spacing w:after="0"/>
              <w:jc w:val="center"/>
              <w:rPr>
                <w:rFonts w:cstheme="minorHAnsi"/>
              </w:rPr>
            </w:pPr>
            <w:r w:rsidRPr="00612DC2">
              <w:rPr>
                <w:rFonts w:eastAsia="Times New Roman" w:cstheme="minorHAnsi"/>
                <w:color w:val="000000" w:themeColor="text1"/>
                <w:sz w:val="18"/>
                <w:szCs w:val="18"/>
              </w:rPr>
              <w:t>2</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39267A00" w14:textId="0BA3B42B" w:rsidR="373F27E0" w:rsidRPr="00612DC2" w:rsidRDefault="373F27E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93BDF" w14:textId="5D7CB161" w:rsidR="79AF79E3" w:rsidRPr="00612DC2" w:rsidRDefault="79AF79E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0EB63" w14:textId="58A34A55" w:rsidR="74C76711" w:rsidRPr="00612DC2" w:rsidRDefault="74C76711" w:rsidP="0539DD67">
            <w:pPr>
              <w:widowControl w:val="0"/>
              <w:spacing w:after="0"/>
              <w:jc w:val="center"/>
              <w:rPr>
                <w:rFonts w:cstheme="minorHAnsi"/>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408AF7DA"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C2E9E"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DE1447"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F5A3402"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F7AD2B" w14:textId="2434CDA0" w:rsidR="30CDA297" w:rsidRPr="00612DC2" w:rsidRDefault="30CDA29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w:t>
            </w:r>
          </w:p>
        </w:tc>
      </w:tr>
      <w:tr w:rsidR="0539DD67" w:rsidRPr="00612DC2" w14:paraId="13CBC0EA" w14:textId="77777777" w:rsidTr="006B3D24">
        <w:trPr>
          <w:trHeight w:val="255"/>
        </w:trPr>
        <w:tc>
          <w:tcPr>
            <w:tcW w:w="10565" w:type="dxa"/>
            <w:gridSpan w:val="10"/>
            <w:tcBorders>
              <w:top w:val="single" w:sz="6" w:space="0" w:color="auto"/>
              <w:left w:val="nil"/>
              <w:bottom w:val="nil"/>
              <w:right w:val="nil"/>
            </w:tcBorders>
            <w:tcMar>
              <w:left w:w="105" w:type="dxa"/>
              <w:right w:w="105" w:type="dxa"/>
            </w:tcMar>
            <w:vAlign w:val="center"/>
          </w:tcPr>
          <w:p w14:paraId="6FEB2102" w14:textId="0B06B3BB" w:rsidR="0539DD67" w:rsidRPr="00612DC2" w:rsidRDefault="0009530A" w:rsidP="00723C85">
            <w:pPr>
              <w:widowControl w:val="0"/>
              <w:spacing w:after="0"/>
              <w:rPr>
                <w:rFonts w:eastAsia="Times New Roman" w:cstheme="minorHAnsi"/>
                <w:sz w:val="18"/>
                <w:szCs w:val="18"/>
              </w:rPr>
            </w:pPr>
            <w:r w:rsidRPr="00612DC2">
              <w:rPr>
                <w:rFonts w:eastAsia="Times New Roman" w:cstheme="minorHAnsi"/>
                <w:sz w:val="18"/>
                <w:szCs w:val="18"/>
              </w:rPr>
              <w:t>Legenda:  S - stalno zaposlen  na Veleučilištu,  V - vanjski suradnik, * - izborni kolegij;</w:t>
            </w:r>
          </w:p>
        </w:tc>
        <w:tc>
          <w:tcPr>
            <w:tcW w:w="530" w:type="dxa"/>
            <w:tcBorders>
              <w:top w:val="single" w:sz="6" w:space="0" w:color="auto"/>
              <w:left w:val="nil"/>
              <w:bottom w:val="nil"/>
              <w:right w:val="nil"/>
            </w:tcBorders>
            <w:tcMar>
              <w:left w:w="105" w:type="dxa"/>
              <w:right w:w="105" w:type="dxa"/>
            </w:tcMar>
            <w:vAlign w:val="center"/>
          </w:tcPr>
          <w:p w14:paraId="0F5CFB43" w14:textId="00111B94" w:rsidR="0539DD67" w:rsidRPr="00612DC2" w:rsidRDefault="0539DD67" w:rsidP="0539DD67">
            <w:pPr>
              <w:widowControl w:val="0"/>
              <w:spacing w:after="0"/>
              <w:jc w:val="center"/>
              <w:rPr>
                <w:rFonts w:eastAsia="Times New Roman" w:cstheme="minorHAnsi"/>
                <w:sz w:val="18"/>
                <w:szCs w:val="18"/>
              </w:rPr>
            </w:pPr>
          </w:p>
        </w:tc>
        <w:tc>
          <w:tcPr>
            <w:tcW w:w="491" w:type="dxa"/>
            <w:tcBorders>
              <w:top w:val="single" w:sz="6" w:space="0" w:color="auto"/>
              <w:left w:val="nil"/>
              <w:bottom w:val="nil"/>
              <w:right w:val="nil"/>
            </w:tcBorders>
            <w:tcMar>
              <w:left w:w="105" w:type="dxa"/>
              <w:right w:w="105" w:type="dxa"/>
            </w:tcMar>
            <w:vAlign w:val="center"/>
          </w:tcPr>
          <w:p w14:paraId="3D2FA694" w14:textId="64B1419A" w:rsidR="0539DD67" w:rsidRPr="00612DC2" w:rsidRDefault="0539DD67" w:rsidP="0539DD67">
            <w:pPr>
              <w:widowControl w:val="0"/>
              <w:spacing w:after="0"/>
              <w:jc w:val="center"/>
              <w:rPr>
                <w:rFonts w:eastAsia="Times New Roman" w:cstheme="minorHAnsi"/>
                <w:sz w:val="20"/>
                <w:szCs w:val="20"/>
              </w:rPr>
            </w:pPr>
          </w:p>
        </w:tc>
        <w:tc>
          <w:tcPr>
            <w:tcW w:w="509" w:type="dxa"/>
            <w:tcBorders>
              <w:top w:val="single" w:sz="6" w:space="0" w:color="auto"/>
              <w:left w:val="nil"/>
              <w:bottom w:val="nil"/>
              <w:right w:val="nil"/>
            </w:tcBorders>
            <w:tcMar>
              <w:left w:w="105" w:type="dxa"/>
              <w:right w:w="105" w:type="dxa"/>
            </w:tcMar>
            <w:vAlign w:val="center"/>
          </w:tcPr>
          <w:p w14:paraId="3E28CC1C" w14:textId="5B8D3933" w:rsidR="0539DD67" w:rsidRPr="00612DC2" w:rsidRDefault="0539DD67" w:rsidP="0539DD67">
            <w:pPr>
              <w:widowControl w:val="0"/>
              <w:spacing w:after="0"/>
              <w:jc w:val="center"/>
              <w:rPr>
                <w:rFonts w:eastAsia="Times New Roman" w:cstheme="minorHAnsi"/>
                <w:sz w:val="20"/>
                <w:szCs w:val="20"/>
              </w:rPr>
            </w:pPr>
          </w:p>
        </w:tc>
        <w:tc>
          <w:tcPr>
            <w:tcW w:w="539" w:type="dxa"/>
            <w:tcBorders>
              <w:top w:val="single" w:sz="6" w:space="0" w:color="auto"/>
              <w:left w:val="nil"/>
              <w:bottom w:val="nil"/>
              <w:right w:val="nil"/>
            </w:tcBorders>
            <w:tcMar>
              <w:left w:w="105" w:type="dxa"/>
              <w:right w:w="105" w:type="dxa"/>
            </w:tcMar>
            <w:vAlign w:val="center"/>
          </w:tcPr>
          <w:p w14:paraId="56176AC7" w14:textId="57492BE8" w:rsidR="0539DD67" w:rsidRPr="00612DC2" w:rsidRDefault="0539DD67" w:rsidP="0539DD67">
            <w:pPr>
              <w:widowControl w:val="0"/>
              <w:spacing w:after="0"/>
              <w:jc w:val="center"/>
              <w:rPr>
                <w:rFonts w:eastAsia="Times New Roman" w:cstheme="minorHAnsi"/>
                <w:sz w:val="20"/>
                <w:szCs w:val="20"/>
              </w:rPr>
            </w:pPr>
          </w:p>
        </w:tc>
        <w:tc>
          <w:tcPr>
            <w:tcW w:w="447" w:type="dxa"/>
            <w:tcBorders>
              <w:top w:val="single" w:sz="6" w:space="0" w:color="auto"/>
              <w:left w:val="nil"/>
              <w:bottom w:val="nil"/>
              <w:right w:val="nil"/>
            </w:tcBorders>
            <w:tcMar>
              <w:left w:w="105" w:type="dxa"/>
              <w:right w:w="105" w:type="dxa"/>
            </w:tcMar>
            <w:vAlign w:val="center"/>
          </w:tcPr>
          <w:p w14:paraId="7F24ADAC" w14:textId="752A066D" w:rsidR="0539DD67" w:rsidRPr="00612DC2" w:rsidRDefault="0539DD67" w:rsidP="0539DD67">
            <w:pPr>
              <w:widowControl w:val="0"/>
              <w:spacing w:after="0"/>
              <w:rPr>
                <w:rFonts w:eastAsia="Times New Roman" w:cstheme="minorHAnsi"/>
                <w:sz w:val="20"/>
                <w:szCs w:val="20"/>
              </w:rPr>
            </w:pPr>
          </w:p>
        </w:tc>
        <w:tc>
          <w:tcPr>
            <w:tcW w:w="800" w:type="dxa"/>
            <w:tcBorders>
              <w:top w:val="single" w:sz="6" w:space="0" w:color="auto"/>
              <w:left w:val="nil"/>
              <w:bottom w:val="nil"/>
              <w:right w:val="nil"/>
            </w:tcBorders>
            <w:tcMar>
              <w:left w:w="105" w:type="dxa"/>
              <w:right w:w="105" w:type="dxa"/>
            </w:tcMar>
            <w:vAlign w:val="center"/>
          </w:tcPr>
          <w:p w14:paraId="18B48EC8" w14:textId="607E72F9" w:rsidR="0539DD67" w:rsidRPr="00612DC2" w:rsidRDefault="0539DD67" w:rsidP="0539DD67">
            <w:pPr>
              <w:widowControl w:val="0"/>
              <w:spacing w:after="0"/>
              <w:rPr>
                <w:rFonts w:eastAsia="Times New Roman" w:cstheme="minorHAnsi"/>
                <w:sz w:val="20"/>
                <w:szCs w:val="20"/>
              </w:rPr>
            </w:pPr>
          </w:p>
        </w:tc>
      </w:tr>
      <w:tr w:rsidR="0539DD67" w:rsidRPr="00612DC2" w14:paraId="2129EF91" w14:textId="77777777" w:rsidTr="006B3D24">
        <w:trPr>
          <w:trHeight w:val="255"/>
        </w:trPr>
        <w:tc>
          <w:tcPr>
            <w:tcW w:w="570" w:type="dxa"/>
            <w:tcBorders>
              <w:top w:val="nil"/>
              <w:left w:val="nil"/>
              <w:bottom w:val="nil"/>
              <w:right w:val="nil"/>
            </w:tcBorders>
            <w:tcMar>
              <w:left w:w="105" w:type="dxa"/>
              <w:right w:w="105" w:type="dxa"/>
            </w:tcMar>
            <w:vAlign w:val="center"/>
          </w:tcPr>
          <w:p w14:paraId="51195517" w14:textId="0DBA0F1C" w:rsidR="0539DD67" w:rsidRPr="00612DC2" w:rsidRDefault="0539DD67" w:rsidP="0539DD67">
            <w:pPr>
              <w:widowControl w:val="0"/>
              <w:spacing w:after="0"/>
              <w:rPr>
                <w:rFonts w:eastAsia="Times New Roman" w:cstheme="minorHAnsi"/>
                <w:sz w:val="20"/>
                <w:szCs w:val="20"/>
              </w:rPr>
            </w:pPr>
          </w:p>
        </w:tc>
        <w:tc>
          <w:tcPr>
            <w:tcW w:w="7990" w:type="dxa"/>
            <w:gridSpan w:val="5"/>
            <w:tcBorders>
              <w:top w:val="nil"/>
              <w:left w:val="nil"/>
              <w:bottom w:val="nil"/>
              <w:right w:val="nil"/>
            </w:tcBorders>
            <w:tcMar>
              <w:left w:w="105" w:type="dxa"/>
              <w:right w:w="105" w:type="dxa"/>
            </w:tcMar>
            <w:vAlign w:val="bottom"/>
          </w:tcPr>
          <w:p w14:paraId="4DD2EB51" w14:textId="149D1ED9" w:rsidR="0539DD67" w:rsidRPr="00612DC2" w:rsidRDefault="0539DD67" w:rsidP="0539DD67">
            <w:pPr>
              <w:widowControl w:val="0"/>
              <w:spacing w:after="0"/>
              <w:rPr>
                <w:rFonts w:eastAsia="Times New Roman" w:cstheme="minorHAnsi"/>
                <w:sz w:val="18"/>
                <w:szCs w:val="18"/>
              </w:rPr>
            </w:pPr>
          </w:p>
        </w:tc>
        <w:tc>
          <w:tcPr>
            <w:tcW w:w="492" w:type="dxa"/>
            <w:tcBorders>
              <w:top w:val="nil"/>
              <w:left w:val="nil"/>
              <w:bottom w:val="nil"/>
              <w:right w:val="nil"/>
            </w:tcBorders>
            <w:tcMar>
              <w:left w:w="105" w:type="dxa"/>
              <w:right w:w="105" w:type="dxa"/>
            </w:tcMar>
            <w:vAlign w:val="center"/>
          </w:tcPr>
          <w:p w14:paraId="2125C0C0" w14:textId="41C4A246" w:rsidR="0539DD67" w:rsidRPr="00612DC2" w:rsidRDefault="0539DD67" w:rsidP="0539DD67">
            <w:pPr>
              <w:widowControl w:val="0"/>
              <w:spacing w:after="0"/>
              <w:rPr>
                <w:rFonts w:eastAsia="Times New Roman" w:cstheme="minorHAnsi"/>
                <w:sz w:val="18"/>
                <w:szCs w:val="18"/>
              </w:rPr>
            </w:pPr>
          </w:p>
        </w:tc>
        <w:tc>
          <w:tcPr>
            <w:tcW w:w="530" w:type="dxa"/>
            <w:tcBorders>
              <w:top w:val="nil"/>
              <w:left w:val="nil"/>
              <w:bottom w:val="nil"/>
              <w:right w:val="nil"/>
            </w:tcBorders>
            <w:tcMar>
              <w:left w:w="105" w:type="dxa"/>
              <w:right w:w="105" w:type="dxa"/>
            </w:tcMar>
            <w:vAlign w:val="center"/>
          </w:tcPr>
          <w:p w14:paraId="716FBDD6" w14:textId="6F7E765D" w:rsidR="0539DD67" w:rsidRPr="00612DC2" w:rsidRDefault="0539DD67" w:rsidP="0539DD67">
            <w:pPr>
              <w:widowControl w:val="0"/>
              <w:spacing w:after="0"/>
              <w:jc w:val="center"/>
              <w:rPr>
                <w:rFonts w:eastAsia="Times New Roman" w:cstheme="minorHAnsi"/>
                <w:sz w:val="20"/>
                <w:szCs w:val="20"/>
              </w:rPr>
            </w:pPr>
          </w:p>
        </w:tc>
        <w:tc>
          <w:tcPr>
            <w:tcW w:w="495" w:type="dxa"/>
            <w:tcBorders>
              <w:top w:val="nil"/>
              <w:left w:val="nil"/>
              <w:bottom w:val="nil"/>
              <w:right w:val="nil"/>
            </w:tcBorders>
            <w:tcMar>
              <w:left w:w="105" w:type="dxa"/>
              <w:right w:w="105" w:type="dxa"/>
            </w:tcMar>
            <w:vAlign w:val="center"/>
          </w:tcPr>
          <w:p w14:paraId="02D312C6" w14:textId="4CAB6832" w:rsidR="0539DD67" w:rsidRPr="00612DC2" w:rsidRDefault="0539DD67" w:rsidP="0539DD67">
            <w:pPr>
              <w:widowControl w:val="0"/>
              <w:spacing w:after="0"/>
              <w:jc w:val="center"/>
              <w:rPr>
                <w:rFonts w:eastAsia="Times New Roman" w:cstheme="minorHAnsi"/>
                <w:sz w:val="20"/>
                <w:szCs w:val="20"/>
              </w:rPr>
            </w:pPr>
          </w:p>
        </w:tc>
        <w:tc>
          <w:tcPr>
            <w:tcW w:w="488" w:type="dxa"/>
            <w:tcBorders>
              <w:top w:val="nil"/>
              <w:left w:val="nil"/>
              <w:bottom w:val="nil"/>
              <w:right w:val="nil"/>
            </w:tcBorders>
            <w:tcMar>
              <w:left w:w="105" w:type="dxa"/>
              <w:right w:w="105" w:type="dxa"/>
            </w:tcMar>
            <w:vAlign w:val="center"/>
          </w:tcPr>
          <w:p w14:paraId="4E04395F" w14:textId="6E3D9FE4" w:rsidR="0539DD67" w:rsidRPr="00612DC2" w:rsidRDefault="0539DD67" w:rsidP="0539DD67">
            <w:pPr>
              <w:widowControl w:val="0"/>
              <w:spacing w:after="0"/>
              <w:jc w:val="center"/>
              <w:rPr>
                <w:rFonts w:eastAsia="Times New Roman" w:cstheme="minorHAnsi"/>
                <w:sz w:val="20"/>
                <w:szCs w:val="20"/>
              </w:rPr>
            </w:pPr>
          </w:p>
        </w:tc>
        <w:tc>
          <w:tcPr>
            <w:tcW w:w="530" w:type="dxa"/>
            <w:tcBorders>
              <w:top w:val="nil"/>
              <w:left w:val="nil"/>
              <w:bottom w:val="nil"/>
              <w:right w:val="nil"/>
            </w:tcBorders>
            <w:tcMar>
              <w:left w:w="105" w:type="dxa"/>
              <w:right w:w="105" w:type="dxa"/>
            </w:tcMar>
            <w:vAlign w:val="center"/>
          </w:tcPr>
          <w:p w14:paraId="38BBF790" w14:textId="63F0AE85" w:rsidR="0539DD67" w:rsidRPr="00612DC2" w:rsidRDefault="0539DD67" w:rsidP="0539DD67">
            <w:pPr>
              <w:widowControl w:val="0"/>
              <w:spacing w:after="0"/>
              <w:jc w:val="center"/>
              <w:rPr>
                <w:rFonts w:eastAsia="Times New Roman" w:cstheme="minorHAnsi"/>
                <w:sz w:val="20"/>
                <w:szCs w:val="20"/>
              </w:rPr>
            </w:pPr>
          </w:p>
        </w:tc>
        <w:tc>
          <w:tcPr>
            <w:tcW w:w="491" w:type="dxa"/>
            <w:tcBorders>
              <w:top w:val="nil"/>
              <w:left w:val="nil"/>
              <w:bottom w:val="nil"/>
              <w:right w:val="nil"/>
            </w:tcBorders>
            <w:tcMar>
              <w:left w:w="105" w:type="dxa"/>
              <w:right w:w="105" w:type="dxa"/>
            </w:tcMar>
            <w:vAlign w:val="center"/>
          </w:tcPr>
          <w:p w14:paraId="33657D25" w14:textId="7FDE2193" w:rsidR="0539DD67" w:rsidRPr="00612DC2" w:rsidRDefault="0539DD67" w:rsidP="0539DD67">
            <w:pPr>
              <w:widowControl w:val="0"/>
              <w:spacing w:after="0"/>
              <w:jc w:val="center"/>
              <w:rPr>
                <w:rFonts w:eastAsia="Times New Roman" w:cstheme="minorHAnsi"/>
                <w:sz w:val="20"/>
                <w:szCs w:val="20"/>
              </w:rPr>
            </w:pPr>
          </w:p>
        </w:tc>
        <w:tc>
          <w:tcPr>
            <w:tcW w:w="509" w:type="dxa"/>
            <w:tcBorders>
              <w:top w:val="nil"/>
              <w:left w:val="nil"/>
              <w:bottom w:val="nil"/>
              <w:right w:val="nil"/>
            </w:tcBorders>
            <w:tcMar>
              <w:left w:w="105" w:type="dxa"/>
              <w:right w:w="105" w:type="dxa"/>
            </w:tcMar>
            <w:vAlign w:val="center"/>
          </w:tcPr>
          <w:p w14:paraId="6E9F5D15" w14:textId="6E708FC5" w:rsidR="0539DD67" w:rsidRPr="00612DC2" w:rsidRDefault="0539DD67" w:rsidP="0539DD67">
            <w:pPr>
              <w:widowControl w:val="0"/>
              <w:spacing w:after="0"/>
              <w:jc w:val="center"/>
              <w:rPr>
                <w:rFonts w:eastAsia="Times New Roman" w:cstheme="minorHAnsi"/>
                <w:sz w:val="20"/>
                <w:szCs w:val="20"/>
              </w:rPr>
            </w:pPr>
          </w:p>
        </w:tc>
        <w:tc>
          <w:tcPr>
            <w:tcW w:w="539" w:type="dxa"/>
            <w:tcBorders>
              <w:top w:val="nil"/>
              <w:left w:val="nil"/>
              <w:bottom w:val="nil"/>
              <w:right w:val="nil"/>
            </w:tcBorders>
            <w:tcMar>
              <w:left w:w="105" w:type="dxa"/>
              <w:right w:w="105" w:type="dxa"/>
            </w:tcMar>
            <w:vAlign w:val="center"/>
          </w:tcPr>
          <w:p w14:paraId="7F34CDEA" w14:textId="13408B79" w:rsidR="0539DD67" w:rsidRPr="00612DC2" w:rsidRDefault="0539DD67" w:rsidP="0539DD67">
            <w:pPr>
              <w:widowControl w:val="0"/>
              <w:spacing w:after="0"/>
              <w:jc w:val="center"/>
              <w:rPr>
                <w:rFonts w:eastAsia="Times New Roman" w:cstheme="minorHAnsi"/>
                <w:sz w:val="20"/>
                <w:szCs w:val="20"/>
              </w:rPr>
            </w:pPr>
          </w:p>
        </w:tc>
        <w:tc>
          <w:tcPr>
            <w:tcW w:w="447" w:type="dxa"/>
            <w:tcBorders>
              <w:top w:val="nil"/>
              <w:left w:val="nil"/>
              <w:bottom w:val="nil"/>
              <w:right w:val="nil"/>
            </w:tcBorders>
            <w:tcMar>
              <w:left w:w="105" w:type="dxa"/>
              <w:right w:w="105" w:type="dxa"/>
            </w:tcMar>
            <w:vAlign w:val="center"/>
          </w:tcPr>
          <w:p w14:paraId="591A8D34" w14:textId="3204FB30" w:rsidR="0539DD67" w:rsidRPr="00612DC2" w:rsidRDefault="0539DD67" w:rsidP="0539DD67">
            <w:pPr>
              <w:widowControl w:val="0"/>
              <w:spacing w:after="0"/>
              <w:rPr>
                <w:rFonts w:eastAsia="Times New Roman" w:cstheme="minorHAnsi"/>
                <w:sz w:val="20"/>
                <w:szCs w:val="20"/>
              </w:rPr>
            </w:pPr>
          </w:p>
        </w:tc>
        <w:tc>
          <w:tcPr>
            <w:tcW w:w="800" w:type="dxa"/>
            <w:tcBorders>
              <w:top w:val="nil"/>
              <w:left w:val="nil"/>
              <w:bottom w:val="nil"/>
              <w:right w:val="nil"/>
            </w:tcBorders>
            <w:tcMar>
              <w:left w:w="105" w:type="dxa"/>
              <w:right w:w="105" w:type="dxa"/>
            </w:tcMar>
            <w:vAlign w:val="center"/>
          </w:tcPr>
          <w:p w14:paraId="1CC9D508" w14:textId="0C584A57" w:rsidR="0539DD67" w:rsidRPr="00612DC2" w:rsidRDefault="0539DD67" w:rsidP="0539DD67">
            <w:pPr>
              <w:widowControl w:val="0"/>
              <w:spacing w:after="0"/>
              <w:rPr>
                <w:rFonts w:eastAsia="Times New Roman" w:cstheme="minorHAnsi"/>
                <w:sz w:val="20"/>
                <w:szCs w:val="20"/>
              </w:rPr>
            </w:pPr>
          </w:p>
        </w:tc>
      </w:tr>
    </w:tbl>
    <w:p w14:paraId="62760FB9" w14:textId="273EDD35" w:rsidR="4EFAF085" w:rsidRPr="00612DC2" w:rsidRDefault="4EFAF085" w:rsidP="0539DD67">
      <w:pPr>
        <w:widowControl w:val="0"/>
        <w:spacing w:after="0"/>
        <w:jc w:val="center"/>
        <w:rPr>
          <w:rFonts w:eastAsia="Times New Roman" w:cstheme="minorHAnsi"/>
          <w:sz w:val="20"/>
          <w:szCs w:val="20"/>
        </w:rPr>
      </w:pPr>
      <w:r w:rsidRPr="00612DC2">
        <w:rPr>
          <w:rFonts w:eastAsia="Times New Roman" w:cstheme="minorHAnsi"/>
          <w:sz w:val="20"/>
          <w:szCs w:val="20"/>
        </w:rPr>
        <w:t>IV. SEMESTAR</w:t>
      </w:r>
    </w:p>
    <w:p w14:paraId="0C7CEC5F" w14:textId="7086C774" w:rsidR="0539DD67" w:rsidRPr="00612DC2" w:rsidRDefault="0539DD67" w:rsidP="0539DD67">
      <w:pPr>
        <w:widowControl w:val="0"/>
        <w:spacing w:after="0"/>
        <w:jc w:val="center"/>
        <w:rPr>
          <w:rFonts w:eastAsia="Times New Roman" w:cstheme="minorHAnsi"/>
          <w:sz w:val="20"/>
          <w:szCs w:val="20"/>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0"/>
        <w:gridCol w:w="2804"/>
        <w:gridCol w:w="2183"/>
        <w:gridCol w:w="1503"/>
        <w:gridCol w:w="770"/>
        <w:gridCol w:w="729"/>
        <w:gridCol w:w="492"/>
        <w:gridCol w:w="530"/>
        <w:gridCol w:w="495"/>
        <w:gridCol w:w="488"/>
        <w:gridCol w:w="530"/>
        <w:gridCol w:w="491"/>
        <w:gridCol w:w="510"/>
        <w:gridCol w:w="539"/>
        <w:gridCol w:w="447"/>
        <w:gridCol w:w="800"/>
      </w:tblGrid>
      <w:tr w:rsidR="006B3D24" w:rsidRPr="00612DC2" w14:paraId="5DCA1796" w14:textId="77777777" w:rsidTr="006B3D24">
        <w:trPr>
          <w:trHeight w:val="435"/>
        </w:trPr>
        <w:tc>
          <w:tcPr>
            <w:tcW w:w="57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070B2F7C" w14:textId="6BED8C8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Red. br.</w:t>
            </w:r>
          </w:p>
        </w:tc>
        <w:tc>
          <w:tcPr>
            <w:tcW w:w="2804"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161A6E9C" w14:textId="1781925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Kolegij</w:t>
            </w:r>
          </w:p>
        </w:tc>
        <w:tc>
          <w:tcPr>
            <w:tcW w:w="2183"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D7797BA" w14:textId="7442F97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Nastavnik / suradnik</w:t>
            </w:r>
          </w:p>
        </w:tc>
        <w:tc>
          <w:tcPr>
            <w:tcW w:w="1503"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3253AF80" w14:textId="0D8A9B8A"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Zvanje</w:t>
            </w:r>
          </w:p>
        </w:tc>
        <w:tc>
          <w:tcPr>
            <w:tcW w:w="77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432DBA68" w14:textId="22BF9BC4"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Studij / sem</w:t>
            </w:r>
          </w:p>
        </w:tc>
        <w:tc>
          <w:tcPr>
            <w:tcW w:w="729"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441BBB63" w14:textId="3F9B6D9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Status</w:t>
            </w:r>
          </w:p>
        </w:tc>
        <w:tc>
          <w:tcPr>
            <w:tcW w:w="1517" w:type="dxa"/>
            <w:gridSpan w:val="3"/>
            <w:tcBorders>
              <w:top w:val="single" w:sz="6" w:space="0" w:color="auto"/>
              <w:left w:val="single" w:sz="6" w:space="0" w:color="auto"/>
              <w:bottom w:val="single" w:sz="6" w:space="0" w:color="auto"/>
              <w:right w:val="single" w:sz="6" w:space="0" w:color="auto"/>
            </w:tcBorders>
            <w:shd w:val="clear" w:color="auto" w:fill="DDEBF7"/>
            <w:tcMar>
              <w:left w:w="105" w:type="dxa"/>
              <w:right w:w="105" w:type="dxa"/>
            </w:tcMar>
            <w:vAlign w:val="center"/>
          </w:tcPr>
          <w:p w14:paraId="39EC9A22" w14:textId="02D7E91B"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Program sati/ tjedno</w:t>
            </w:r>
          </w:p>
        </w:tc>
        <w:tc>
          <w:tcPr>
            <w:tcW w:w="1509" w:type="dxa"/>
            <w:gridSpan w:val="3"/>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24D3C9A0" w14:textId="08589487"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tjedno</w:t>
            </w:r>
          </w:p>
        </w:tc>
        <w:tc>
          <w:tcPr>
            <w:tcW w:w="1496" w:type="dxa"/>
            <w:gridSpan w:val="3"/>
            <w:tcBorders>
              <w:top w:val="single" w:sz="6" w:space="0" w:color="auto"/>
              <w:left w:val="nil"/>
              <w:bottom w:val="single" w:sz="6" w:space="0" w:color="auto"/>
              <w:right w:val="single" w:sz="6" w:space="0" w:color="000000" w:themeColor="text1"/>
            </w:tcBorders>
            <w:shd w:val="clear" w:color="auto" w:fill="DDEBF7"/>
            <w:tcMar>
              <w:left w:w="105" w:type="dxa"/>
              <w:right w:w="105" w:type="dxa"/>
            </w:tcMar>
            <w:vAlign w:val="center"/>
          </w:tcPr>
          <w:p w14:paraId="2826A7A0" w14:textId="45AB3121"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Izvedba sati/ semestralno</w:t>
            </w:r>
          </w:p>
        </w:tc>
        <w:tc>
          <w:tcPr>
            <w:tcW w:w="800" w:type="dxa"/>
            <w:vMerge w:val="restart"/>
            <w:tcBorders>
              <w:top w:val="single" w:sz="6" w:space="0" w:color="auto"/>
              <w:left w:val="single" w:sz="6" w:space="0" w:color="auto"/>
              <w:bottom w:val="single" w:sz="6" w:space="0" w:color="000000" w:themeColor="text1"/>
              <w:right w:val="single" w:sz="6" w:space="0" w:color="auto"/>
            </w:tcBorders>
            <w:shd w:val="clear" w:color="auto" w:fill="DDEBF7"/>
            <w:tcMar>
              <w:left w:w="105" w:type="dxa"/>
              <w:right w:w="105" w:type="dxa"/>
            </w:tcMar>
            <w:vAlign w:val="center"/>
          </w:tcPr>
          <w:p w14:paraId="140E55D2" w14:textId="6B25E9C2"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 xml:space="preserve">ECTS  bodovi </w:t>
            </w:r>
          </w:p>
        </w:tc>
      </w:tr>
      <w:tr w:rsidR="007278D7" w:rsidRPr="00612DC2" w14:paraId="6B8624C1" w14:textId="77777777" w:rsidTr="006B3D24">
        <w:trPr>
          <w:trHeight w:val="435"/>
        </w:trPr>
        <w:tc>
          <w:tcPr>
            <w:tcW w:w="570" w:type="dxa"/>
            <w:vMerge/>
            <w:tcBorders>
              <w:left w:val="single" w:sz="0" w:space="0" w:color="auto"/>
              <w:bottom w:val="single" w:sz="0" w:space="0" w:color="000000" w:themeColor="text1"/>
              <w:right w:val="single" w:sz="0" w:space="0" w:color="auto"/>
            </w:tcBorders>
            <w:vAlign w:val="center"/>
          </w:tcPr>
          <w:p w14:paraId="40455755" w14:textId="77777777" w:rsidR="00BD23D7" w:rsidRPr="00612DC2" w:rsidRDefault="00BD23D7">
            <w:pPr>
              <w:rPr>
                <w:rFonts w:cstheme="minorHAnsi"/>
              </w:rPr>
            </w:pPr>
          </w:p>
        </w:tc>
        <w:tc>
          <w:tcPr>
            <w:tcW w:w="2804" w:type="dxa"/>
            <w:vMerge/>
            <w:tcBorders>
              <w:left w:val="single" w:sz="0" w:space="0" w:color="auto"/>
              <w:bottom w:val="single" w:sz="0" w:space="0" w:color="000000" w:themeColor="text1"/>
              <w:right w:val="single" w:sz="0" w:space="0" w:color="auto"/>
            </w:tcBorders>
            <w:vAlign w:val="center"/>
          </w:tcPr>
          <w:p w14:paraId="0CD6C2D3" w14:textId="77777777" w:rsidR="00BD23D7" w:rsidRPr="00612DC2" w:rsidRDefault="00BD23D7">
            <w:pPr>
              <w:rPr>
                <w:rFonts w:cstheme="minorHAnsi"/>
              </w:rPr>
            </w:pPr>
          </w:p>
        </w:tc>
        <w:tc>
          <w:tcPr>
            <w:tcW w:w="2183" w:type="dxa"/>
            <w:vMerge/>
            <w:tcBorders>
              <w:left w:val="single" w:sz="0" w:space="0" w:color="auto"/>
              <w:bottom w:val="single" w:sz="0" w:space="0" w:color="000000" w:themeColor="text1"/>
              <w:right w:val="single" w:sz="0" w:space="0" w:color="auto"/>
            </w:tcBorders>
            <w:vAlign w:val="center"/>
          </w:tcPr>
          <w:p w14:paraId="695965D2" w14:textId="77777777" w:rsidR="00BD23D7" w:rsidRPr="00612DC2" w:rsidRDefault="00BD23D7">
            <w:pPr>
              <w:rPr>
                <w:rFonts w:cstheme="minorHAnsi"/>
              </w:rPr>
            </w:pPr>
          </w:p>
        </w:tc>
        <w:tc>
          <w:tcPr>
            <w:tcW w:w="1503" w:type="dxa"/>
            <w:vMerge/>
            <w:tcBorders>
              <w:left w:val="single" w:sz="0" w:space="0" w:color="auto"/>
              <w:bottom w:val="single" w:sz="0" w:space="0" w:color="000000" w:themeColor="text1"/>
              <w:right w:val="single" w:sz="0" w:space="0" w:color="auto"/>
            </w:tcBorders>
            <w:vAlign w:val="center"/>
          </w:tcPr>
          <w:p w14:paraId="33EEF9AA" w14:textId="77777777" w:rsidR="00BD23D7" w:rsidRPr="00612DC2" w:rsidRDefault="00BD23D7">
            <w:pPr>
              <w:rPr>
                <w:rFonts w:cstheme="minorHAnsi"/>
              </w:rPr>
            </w:pPr>
          </w:p>
        </w:tc>
        <w:tc>
          <w:tcPr>
            <w:tcW w:w="770" w:type="dxa"/>
            <w:vMerge/>
            <w:tcBorders>
              <w:left w:val="single" w:sz="0" w:space="0" w:color="auto"/>
              <w:bottom w:val="single" w:sz="0" w:space="0" w:color="000000" w:themeColor="text1"/>
              <w:right w:val="single" w:sz="0" w:space="0" w:color="auto"/>
            </w:tcBorders>
            <w:vAlign w:val="center"/>
          </w:tcPr>
          <w:p w14:paraId="450CD641" w14:textId="77777777" w:rsidR="00BD23D7" w:rsidRPr="00612DC2" w:rsidRDefault="00BD23D7">
            <w:pPr>
              <w:rPr>
                <w:rFonts w:cstheme="minorHAnsi"/>
              </w:rPr>
            </w:pPr>
          </w:p>
        </w:tc>
        <w:tc>
          <w:tcPr>
            <w:tcW w:w="729" w:type="dxa"/>
            <w:vMerge/>
            <w:tcBorders>
              <w:left w:val="single" w:sz="0" w:space="0" w:color="auto"/>
              <w:bottom w:val="single" w:sz="0" w:space="0" w:color="000000" w:themeColor="text1"/>
              <w:right w:val="single" w:sz="0" w:space="0" w:color="auto"/>
            </w:tcBorders>
            <w:vAlign w:val="center"/>
          </w:tcPr>
          <w:p w14:paraId="1F77A779" w14:textId="77777777" w:rsidR="00BD23D7" w:rsidRPr="00612DC2" w:rsidRDefault="00BD23D7">
            <w:pPr>
              <w:rPr>
                <w:rFonts w:cstheme="minorHAnsi"/>
              </w:rPr>
            </w:pPr>
          </w:p>
        </w:tc>
        <w:tc>
          <w:tcPr>
            <w:tcW w:w="492" w:type="dxa"/>
            <w:tcBorders>
              <w:top w:val="single" w:sz="6" w:space="0" w:color="auto"/>
              <w:left w:val="nil"/>
              <w:bottom w:val="nil"/>
              <w:right w:val="single" w:sz="6" w:space="0" w:color="auto"/>
            </w:tcBorders>
            <w:shd w:val="clear" w:color="auto" w:fill="DDEBF7"/>
            <w:tcMar>
              <w:left w:w="105" w:type="dxa"/>
              <w:right w:w="105" w:type="dxa"/>
            </w:tcMar>
            <w:vAlign w:val="center"/>
          </w:tcPr>
          <w:p w14:paraId="1C1CA641" w14:textId="1C01EFF8"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nil"/>
              <w:right w:val="single" w:sz="6" w:space="0" w:color="auto"/>
            </w:tcBorders>
            <w:shd w:val="clear" w:color="auto" w:fill="DDEBF7"/>
            <w:tcMar>
              <w:left w:w="105" w:type="dxa"/>
              <w:right w:w="105" w:type="dxa"/>
            </w:tcMar>
            <w:vAlign w:val="center"/>
          </w:tcPr>
          <w:p w14:paraId="39CFE20E" w14:textId="42B1C08E" w:rsidR="11E82E17"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5" w:type="dxa"/>
            <w:tcBorders>
              <w:top w:val="nil"/>
              <w:left w:val="single" w:sz="6" w:space="0" w:color="auto"/>
              <w:bottom w:val="nil"/>
              <w:right w:val="nil"/>
            </w:tcBorders>
            <w:shd w:val="clear" w:color="auto" w:fill="DDEBF7"/>
            <w:tcMar>
              <w:left w:w="105" w:type="dxa"/>
              <w:right w:w="105" w:type="dxa"/>
            </w:tcMar>
            <w:vAlign w:val="center"/>
          </w:tcPr>
          <w:p w14:paraId="74763ABB" w14:textId="184C0400"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488"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45DAC3A1" w14:textId="357A6F53"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0"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7DE03C85" w14:textId="5B320923" w:rsidR="2FD31A4E"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91"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4F6FE797" w14:textId="5387DDDC"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510" w:type="dxa"/>
            <w:tcBorders>
              <w:top w:val="single" w:sz="6" w:space="0" w:color="auto"/>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69DA7784" w14:textId="6E6518DE"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P</w:t>
            </w:r>
          </w:p>
        </w:tc>
        <w:tc>
          <w:tcPr>
            <w:tcW w:w="539" w:type="dxa"/>
            <w:tcBorders>
              <w:top w:val="nil"/>
              <w:left w:val="single" w:sz="6" w:space="0" w:color="auto"/>
              <w:bottom w:val="single" w:sz="6" w:space="0" w:color="auto"/>
              <w:right w:val="single" w:sz="6" w:space="0" w:color="auto"/>
            </w:tcBorders>
            <w:shd w:val="clear" w:color="auto" w:fill="DDEBF7"/>
            <w:tcMar>
              <w:left w:w="105" w:type="dxa"/>
              <w:right w:w="105" w:type="dxa"/>
            </w:tcMar>
            <w:vAlign w:val="center"/>
          </w:tcPr>
          <w:p w14:paraId="3E3115A8" w14:textId="529C61C4" w:rsidR="1275D3EA" w:rsidRPr="00612DC2" w:rsidRDefault="007278D7" w:rsidP="0539DD67">
            <w:pPr>
              <w:widowControl w:val="0"/>
              <w:spacing w:after="0"/>
              <w:jc w:val="center"/>
              <w:rPr>
                <w:rFonts w:cstheme="minorHAnsi"/>
              </w:rPr>
            </w:pPr>
            <w:r w:rsidRPr="00612DC2">
              <w:rPr>
                <w:rFonts w:eastAsia="Times New Roman" w:cstheme="minorHAnsi"/>
                <w:b/>
                <w:bCs/>
                <w:sz w:val="18"/>
                <w:szCs w:val="18"/>
              </w:rPr>
              <w:t>VPr</w:t>
            </w:r>
          </w:p>
        </w:tc>
        <w:tc>
          <w:tcPr>
            <w:tcW w:w="447" w:type="dxa"/>
            <w:tcBorders>
              <w:top w:val="nil"/>
              <w:left w:val="single" w:sz="6" w:space="0" w:color="auto"/>
              <w:bottom w:val="single" w:sz="6" w:space="0" w:color="auto"/>
              <w:right w:val="single" w:sz="6" w:space="0" w:color="000000" w:themeColor="text1"/>
            </w:tcBorders>
            <w:shd w:val="clear" w:color="auto" w:fill="DDEBF7"/>
            <w:tcMar>
              <w:left w:w="105" w:type="dxa"/>
              <w:right w:w="105" w:type="dxa"/>
            </w:tcMar>
            <w:vAlign w:val="center"/>
          </w:tcPr>
          <w:p w14:paraId="6DEAE198" w14:textId="37C88EFF" w:rsidR="0539DD67" w:rsidRPr="00612DC2" w:rsidRDefault="0539DD67" w:rsidP="0539DD67">
            <w:pPr>
              <w:widowControl w:val="0"/>
              <w:spacing w:after="0"/>
              <w:jc w:val="center"/>
              <w:rPr>
                <w:rFonts w:eastAsia="Times New Roman" w:cstheme="minorHAnsi"/>
                <w:sz w:val="18"/>
                <w:szCs w:val="18"/>
              </w:rPr>
            </w:pPr>
            <w:r w:rsidRPr="00612DC2">
              <w:rPr>
                <w:rFonts w:eastAsia="Times New Roman" w:cstheme="minorHAnsi"/>
                <w:b/>
                <w:bCs/>
                <w:sz w:val="18"/>
                <w:szCs w:val="18"/>
              </w:rPr>
              <w:t>V</w:t>
            </w:r>
          </w:p>
        </w:tc>
        <w:tc>
          <w:tcPr>
            <w:tcW w:w="800" w:type="dxa"/>
            <w:vMerge/>
            <w:tcBorders>
              <w:left w:val="single" w:sz="0" w:space="0" w:color="auto"/>
              <w:bottom w:val="single" w:sz="0" w:space="0" w:color="000000" w:themeColor="text1"/>
              <w:right w:val="single" w:sz="0" w:space="0" w:color="auto"/>
            </w:tcBorders>
            <w:vAlign w:val="center"/>
          </w:tcPr>
          <w:p w14:paraId="0B78264D" w14:textId="77777777" w:rsidR="00BD23D7" w:rsidRPr="00612DC2" w:rsidRDefault="00BD23D7">
            <w:pPr>
              <w:rPr>
                <w:rFonts w:cstheme="minorHAnsi"/>
              </w:rPr>
            </w:pPr>
          </w:p>
        </w:tc>
      </w:tr>
      <w:tr w:rsidR="007278D7" w:rsidRPr="00612DC2" w14:paraId="52BD2917"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5A8F2D4" w14:textId="00C34C8D" w:rsidR="53396527" w:rsidRPr="00612DC2" w:rsidRDefault="53396527" w:rsidP="0539DD67">
            <w:pPr>
              <w:widowControl w:val="0"/>
              <w:spacing w:after="0"/>
              <w:jc w:val="center"/>
              <w:rPr>
                <w:rFonts w:eastAsia="Times New Roman" w:cstheme="minorHAnsi"/>
                <w:sz w:val="18"/>
                <w:szCs w:val="18"/>
              </w:rPr>
            </w:pPr>
            <w:r w:rsidRPr="00612DC2">
              <w:rPr>
                <w:rFonts w:eastAsia="Times New Roman" w:cstheme="minorHAnsi"/>
                <w:sz w:val="18"/>
                <w:szCs w:val="18"/>
              </w:rPr>
              <w:t>1</w:t>
            </w:r>
          </w:p>
        </w:tc>
        <w:tc>
          <w:tcPr>
            <w:tcW w:w="280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665460" w14:textId="14CBFFC5" w:rsidR="3FB5CC52" w:rsidRPr="00612DC2" w:rsidRDefault="3FB5CC52" w:rsidP="0539DD67">
            <w:pPr>
              <w:pStyle w:val="Normal1"/>
              <w:widowControl w:val="0"/>
              <w:pBdr>
                <w:top w:val="nil"/>
                <w:left w:val="nil"/>
                <w:bottom w:val="nil"/>
                <w:right w:val="nil"/>
                <w:between w:val="nil"/>
              </w:pBdr>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Specijalistička praksa II</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223C081" w14:textId="71D716D2" w:rsidR="468B58D0" w:rsidRPr="00612DC2" w:rsidRDefault="468B58D0"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Mario Staver</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7739B4B2" w14:textId="44E9EB24" w:rsidR="323D2FF5" w:rsidRPr="00612DC2" w:rsidRDefault="323D2FF5"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942736" w14:textId="31FF5F5F" w:rsidR="4E261AB0"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w:t>
            </w:r>
            <w:r w:rsidR="4E261AB0" w:rsidRPr="00612DC2">
              <w:rPr>
                <w:rFonts w:eastAsia="Times New Roman" w:cstheme="minorHAnsi"/>
                <w:sz w:val="18"/>
                <w:szCs w:val="18"/>
              </w:rPr>
              <w:t>/IV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7D7E226" w14:textId="54335DFA" w:rsidR="6782E7EC" w:rsidRPr="00612DC2" w:rsidRDefault="6782E7E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C268E6" w14:textId="16068347" w:rsidR="133DC244" w:rsidRPr="00612DC2" w:rsidRDefault="133DC24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466C5B" w14:textId="2AD74961" w:rsidR="5B79D6B9" w:rsidRPr="00612DC2" w:rsidRDefault="5B79D6B9" w:rsidP="0539DD67">
            <w:pPr>
              <w:widowControl w:val="0"/>
              <w:spacing w:after="0"/>
              <w:jc w:val="center"/>
              <w:rPr>
                <w:rFonts w:cstheme="minorHAnsi"/>
              </w:rPr>
            </w:pPr>
            <w:r w:rsidRPr="00612DC2">
              <w:rPr>
                <w:rFonts w:eastAsia="Times New Roman" w:cstheme="minorHAnsi"/>
                <w:color w:val="000000" w:themeColor="text1"/>
                <w:sz w:val="18"/>
                <w:szCs w:val="18"/>
              </w:rPr>
              <w:t>2</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4506999B" w14:textId="28E1B879" w:rsidR="5B79D6B9" w:rsidRPr="00612DC2" w:rsidRDefault="5B79D6B9"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22E3C7" w14:textId="24680AFA"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2A213" w14:textId="6A89D816" w:rsidR="0539DD67" w:rsidRPr="00612DC2" w:rsidRDefault="0539DD67" w:rsidP="0539DD67">
            <w:pPr>
              <w:widowControl w:val="0"/>
              <w:spacing w:after="0"/>
              <w:jc w:val="center"/>
              <w:rPr>
                <w:rFonts w:cstheme="minorHAnsi"/>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52941C95" w14:textId="21B84CA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5ACAFA" w14:textId="38BA2CCE"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550CD" w14:textId="0ED4EF9D"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C6D7CB1" w14:textId="3D8DCC5D"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173C96" w14:textId="3FD34D2C" w:rsidR="68D6EF64" w:rsidRPr="00612DC2" w:rsidRDefault="68D6EF6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3</w:t>
            </w:r>
          </w:p>
        </w:tc>
      </w:tr>
      <w:tr w:rsidR="007278D7" w:rsidRPr="00612DC2" w14:paraId="3628864E"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E1825DF" w14:textId="038A15B7" w:rsidR="250500AF" w:rsidRPr="00612DC2" w:rsidRDefault="250500AF" w:rsidP="0539DD67">
            <w:pPr>
              <w:widowControl w:val="0"/>
              <w:spacing w:after="0"/>
              <w:jc w:val="center"/>
              <w:rPr>
                <w:rFonts w:eastAsia="Times New Roman" w:cstheme="minorHAnsi"/>
                <w:sz w:val="18"/>
                <w:szCs w:val="18"/>
              </w:rPr>
            </w:pPr>
            <w:r w:rsidRPr="00612DC2">
              <w:rPr>
                <w:rFonts w:eastAsia="Times New Roman" w:cstheme="minorHAnsi"/>
                <w:sz w:val="18"/>
                <w:szCs w:val="18"/>
              </w:rPr>
              <w:t>2</w:t>
            </w:r>
          </w:p>
        </w:tc>
        <w:tc>
          <w:tcPr>
            <w:tcW w:w="280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9C894E" w14:textId="1AAD7713" w:rsidR="35DA9C27" w:rsidRPr="00612DC2" w:rsidRDefault="35DA9C27"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Diplomski rad</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314C6E3A" w14:textId="09DE0F10" w:rsidR="0539DD67"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483A75BB" w14:textId="26F4950F"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799105" w14:textId="6970FF9C" w:rsidR="40DB12AA"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6CFA02A" w14:textId="2267F992"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FE840F" w14:textId="545F89F9"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018CB2" w14:textId="703CF344"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3030DD4E" w14:textId="4C9F77D3"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F3C46" w14:textId="6D4D616D"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9294C" w14:textId="1CC4C2C7"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45C5AEE2" w14:textId="43712010"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A9934C" w14:textId="65E7E27F"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8C8A8" w14:textId="0BE9166E"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532EBCD" w14:textId="080E29D8" w:rsidR="0539DD67" w:rsidRPr="00612DC2" w:rsidRDefault="007278D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461CE0" w14:textId="5CF7BD35" w:rsidR="7544C334" w:rsidRPr="00612DC2" w:rsidRDefault="7544C33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12</w:t>
            </w:r>
          </w:p>
        </w:tc>
      </w:tr>
      <w:tr w:rsidR="007278D7" w:rsidRPr="00612DC2" w14:paraId="117BA51B"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3D65E5D" w14:textId="60B374A6" w:rsidR="683F07DE" w:rsidRPr="00612DC2" w:rsidRDefault="683F07DE" w:rsidP="0539DD67">
            <w:pPr>
              <w:widowControl w:val="0"/>
              <w:spacing w:after="0"/>
              <w:jc w:val="center"/>
              <w:rPr>
                <w:rFonts w:eastAsia="Times New Roman" w:cstheme="minorHAnsi"/>
                <w:sz w:val="18"/>
                <w:szCs w:val="18"/>
              </w:rPr>
            </w:pPr>
            <w:r w:rsidRPr="00612DC2">
              <w:rPr>
                <w:rFonts w:eastAsia="Times New Roman" w:cstheme="minorHAnsi"/>
                <w:sz w:val="18"/>
                <w:szCs w:val="18"/>
              </w:rPr>
              <w:t>3</w:t>
            </w:r>
          </w:p>
        </w:tc>
        <w:tc>
          <w:tcPr>
            <w:tcW w:w="2804"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3A2148" w14:textId="7F569559" w:rsidR="0B8EAD5B" w:rsidRPr="00612DC2" w:rsidRDefault="0B8EAD5B"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Strategija planiranja gospodarstva</w:t>
            </w:r>
            <w:r w:rsidR="00FF6F71" w:rsidRPr="00612DC2">
              <w:rPr>
                <w:rFonts w:asciiTheme="minorHAnsi" w:eastAsia="Times New Roman" w:hAnsiTheme="minorHAnsi" w:cstheme="minorHAnsi"/>
                <w:color w:val="000000" w:themeColor="text1"/>
                <w:sz w:val="18"/>
                <w:szCs w:val="18"/>
                <w:lang w:val="en-US"/>
              </w:rPr>
              <w:t>*</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B6BAAF7" w14:textId="1DEF8005" w:rsidR="3CC0FAC1" w:rsidRPr="00612DC2" w:rsidRDefault="3CC0FAC1" w:rsidP="0539DD67">
            <w:pPr>
              <w:widowControl w:val="0"/>
              <w:spacing w:after="0"/>
              <w:jc w:val="center"/>
              <w:rPr>
                <w:rFonts w:eastAsia="Times New Roman" w:cstheme="minorHAnsi"/>
                <w:sz w:val="18"/>
                <w:szCs w:val="18"/>
              </w:rPr>
            </w:pPr>
            <w:r w:rsidRPr="00612DC2">
              <w:rPr>
                <w:rFonts w:eastAsia="Times New Roman" w:cstheme="minorHAnsi"/>
                <w:sz w:val="18"/>
                <w:szCs w:val="18"/>
              </w:rPr>
              <w:t>mr. sc. Marino Golob</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60383D83" w14:textId="14C60BBC" w:rsidR="4A6C1A73" w:rsidRPr="00612DC2" w:rsidRDefault="0067154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viši predavač</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A8951" w14:textId="1E381920" w:rsidR="6740345C"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43553BA" w14:textId="2FC28DAC" w:rsidR="7CE29C61" w:rsidRPr="00612DC2" w:rsidRDefault="7CE29C6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9D4897" w14:textId="34976564" w:rsidR="7F973FD3" w:rsidRPr="00612DC2" w:rsidRDefault="7F973FD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1C5493" w14:textId="6EC8AD2D" w:rsidR="7F973FD3" w:rsidRPr="00612DC2" w:rsidRDefault="7F973FD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685DD34C" w14:textId="2D9DBA03" w:rsidR="7F973FD3" w:rsidRPr="00612DC2" w:rsidRDefault="7F973FD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593A2F" w14:textId="322F6B68"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30560"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396D216B"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1DCA4"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7EE50"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B1DA3DA"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6968F" w14:textId="524A3011" w:rsidR="0540E463" w:rsidRPr="00612DC2" w:rsidRDefault="0540E46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7278D7" w:rsidRPr="00612DC2" w14:paraId="38AAD08E"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2B4AD96" w14:textId="2F0FB298" w:rsidR="0539DD67" w:rsidRPr="00612DC2" w:rsidRDefault="0539DD67" w:rsidP="0539DD67">
            <w:pPr>
              <w:widowControl w:val="0"/>
              <w:spacing w:after="0"/>
              <w:jc w:val="center"/>
              <w:rPr>
                <w:rFonts w:eastAsia="Times New Roman" w:cstheme="minorHAnsi"/>
                <w:sz w:val="18"/>
                <w:szCs w:val="18"/>
              </w:rPr>
            </w:pPr>
          </w:p>
        </w:tc>
        <w:tc>
          <w:tcPr>
            <w:tcW w:w="2804"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614FF2" w14:textId="77777777" w:rsidR="00BD23D7" w:rsidRPr="00612DC2" w:rsidRDefault="00BD23D7">
            <w:pPr>
              <w:rPr>
                <w:rFonts w:cstheme="minorHAnsi"/>
              </w:rPr>
            </w:pP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246F04AD" w14:textId="267FD293" w:rsidR="70E596A9" w:rsidRPr="00612DC2" w:rsidRDefault="70E596A9" w:rsidP="0539DD67">
            <w:pPr>
              <w:widowControl w:val="0"/>
              <w:spacing w:after="0"/>
              <w:jc w:val="center"/>
              <w:rPr>
                <w:rFonts w:eastAsia="Times New Roman" w:cstheme="minorHAnsi"/>
                <w:sz w:val="18"/>
                <w:szCs w:val="18"/>
              </w:rPr>
            </w:pPr>
            <w:r w:rsidRPr="00612DC2">
              <w:rPr>
                <w:rFonts w:eastAsia="Times New Roman" w:cstheme="minorHAnsi"/>
                <w:sz w:val="18"/>
                <w:szCs w:val="18"/>
              </w:rPr>
              <w:t>Lili Bračun</w:t>
            </w:r>
            <w:r w:rsidR="000E1A57" w:rsidRPr="00612DC2">
              <w:rPr>
                <w:rFonts w:eastAsia="Times New Roman" w:cstheme="minorHAnsi"/>
                <w:sz w:val="18"/>
                <w:szCs w:val="18"/>
              </w:rPr>
              <w:t>, dipl.ing.arh.</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21408254" w14:textId="756FC21B" w:rsidR="6BDA6A21" w:rsidRPr="00612DC2" w:rsidRDefault="6BDA6A21"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asistent</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B0104" w14:textId="74674B69" w:rsidR="26AB220D"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DCE10B6" w14:textId="310009D4" w:rsidR="48101B57" w:rsidRPr="00612DC2" w:rsidRDefault="48101B5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2"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14E847" w14:textId="77777777" w:rsidR="00BD23D7" w:rsidRPr="00612DC2" w:rsidRDefault="00BD23D7">
            <w:pPr>
              <w:rPr>
                <w:rFonts w:cstheme="minorHAnsi"/>
              </w:rPr>
            </w:pPr>
          </w:p>
        </w:tc>
        <w:tc>
          <w:tcPr>
            <w:tcW w:w="53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3F633" w14:textId="77777777" w:rsidR="00BD23D7" w:rsidRPr="00612DC2" w:rsidRDefault="00BD23D7">
            <w:pPr>
              <w:rPr>
                <w:rFonts w:cstheme="minorHAnsi"/>
              </w:rPr>
            </w:pPr>
          </w:p>
        </w:tc>
        <w:tc>
          <w:tcPr>
            <w:tcW w:w="495" w:type="dxa"/>
            <w:vMerge/>
            <w:tcBorders>
              <w:left w:val="single" w:sz="6" w:space="0" w:color="000000" w:themeColor="text1"/>
              <w:bottom w:val="single" w:sz="6" w:space="0" w:color="000000" w:themeColor="text1"/>
            </w:tcBorders>
            <w:tcMar>
              <w:left w:w="105" w:type="dxa"/>
              <w:right w:w="105" w:type="dxa"/>
            </w:tcMar>
            <w:vAlign w:val="center"/>
          </w:tcPr>
          <w:p w14:paraId="7834FEA8" w14:textId="77777777" w:rsidR="00BD23D7" w:rsidRPr="00612DC2" w:rsidRDefault="00BD23D7">
            <w:pPr>
              <w:rPr>
                <w:rFonts w:cstheme="minorHAnsi"/>
              </w:rPr>
            </w:pP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27D16E" w14:textId="2B04BE3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D1C56F"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0B867089"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38E2B1"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6A2C1"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E15DA8B"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8A31D6" w14:textId="77777777" w:rsidR="00BD23D7" w:rsidRPr="00612DC2" w:rsidRDefault="00BD23D7">
            <w:pPr>
              <w:rPr>
                <w:rFonts w:cstheme="minorHAnsi"/>
              </w:rPr>
            </w:pPr>
          </w:p>
        </w:tc>
      </w:tr>
      <w:tr w:rsidR="007278D7" w:rsidRPr="00612DC2" w14:paraId="0B0BBA03" w14:textId="77777777" w:rsidTr="006B3D24">
        <w:trPr>
          <w:trHeight w:val="270"/>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BC8C416" w14:textId="3FD332FE" w:rsidR="1E6F9AB1" w:rsidRPr="00612DC2" w:rsidRDefault="1E6F9AB1" w:rsidP="0539DD67">
            <w:pPr>
              <w:widowControl w:val="0"/>
              <w:spacing w:after="0"/>
              <w:jc w:val="center"/>
              <w:rPr>
                <w:rFonts w:eastAsia="Times New Roman" w:cstheme="minorHAnsi"/>
                <w:sz w:val="18"/>
                <w:szCs w:val="18"/>
              </w:rPr>
            </w:pPr>
            <w:r w:rsidRPr="00612DC2">
              <w:rPr>
                <w:rFonts w:eastAsia="Times New Roman" w:cstheme="minorHAnsi"/>
                <w:sz w:val="18"/>
                <w:szCs w:val="18"/>
              </w:rPr>
              <w:t>4</w:t>
            </w:r>
          </w:p>
        </w:tc>
        <w:tc>
          <w:tcPr>
            <w:tcW w:w="2804"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42ACCB" w14:textId="37AC7BBB" w:rsidR="1C9E99B0" w:rsidRPr="00612DC2" w:rsidRDefault="1C9E99B0"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Projektiranje podruma</w:t>
            </w:r>
            <w:r w:rsidR="00FF6F71" w:rsidRPr="00612DC2">
              <w:rPr>
                <w:rFonts w:asciiTheme="minorHAnsi" w:eastAsia="Times New Roman" w:hAnsiTheme="minorHAnsi" w:cstheme="minorHAnsi"/>
                <w:color w:val="000000" w:themeColor="text1"/>
                <w:sz w:val="18"/>
                <w:szCs w:val="18"/>
                <w:lang w:val="en-US"/>
              </w:rPr>
              <w:t>*</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71F99F1" w14:textId="27CEBF71" w:rsidR="5D72A7F2" w:rsidRPr="00612DC2" w:rsidRDefault="5D72A7F2"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Mario Staver</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07AFC002" w14:textId="06578659" w:rsidR="48A8D593" w:rsidRPr="00612DC2" w:rsidRDefault="48A8D593"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78C06" w14:textId="0480F4DC" w:rsidR="3DD34FFF"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2A6BAB4" w14:textId="3E204E19" w:rsidR="3E71F917" w:rsidRPr="00612DC2" w:rsidRDefault="3E71F91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B93978" w14:textId="73A09DA6" w:rsidR="0C7FB9C8" w:rsidRPr="00612DC2" w:rsidRDefault="0C7FB9C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5D6BC3" w14:textId="1B10E7EF" w:rsidR="0C7FB9C8" w:rsidRPr="00612DC2" w:rsidRDefault="0C7FB9C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vMerge w:val="restart"/>
            <w:tcBorders>
              <w:top w:val="single" w:sz="6" w:space="0" w:color="auto"/>
              <w:left w:val="single" w:sz="6" w:space="0" w:color="000000" w:themeColor="text1"/>
              <w:bottom w:val="single" w:sz="6" w:space="0" w:color="000000" w:themeColor="text1"/>
            </w:tcBorders>
            <w:tcMar>
              <w:left w:w="105" w:type="dxa"/>
              <w:right w:w="105" w:type="dxa"/>
            </w:tcMar>
            <w:vAlign w:val="center"/>
          </w:tcPr>
          <w:p w14:paraId="69290B37" w14:textId="309B2BBC" w:rsidR="0C7FB9C8" w:rsidRPr="00612DC2" w:rsidRDefault="0C7FB9C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58498E" w14:textId="5D7CB161"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82AFD6"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24D9FA7F"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333B52"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5929F"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E072926"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7DD984" w14:textId="3308B451" w:rsidR="140BE0BE" w:rsidRPr="00612DC2" w:rsidRDefault="140BE0B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7278D7" w:rsidRPr="00612DC2" w14:paraId="1ED7ADBC"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C096FF3" w14:textId="273F8B61" w:rsidR="0539DD67" w:rsidRPr="00612DC2" w:rsidRDefault="0539DD67" w:rsidP="0539DD67">
            <w:pPr>
              <w:widowControl w:val="0"/>
              <w:spacing w:after="0"/>
              <w:jc w:val="center"/>
              <w:rPr>
                <w:rFonts w:eastAsia="Times New Roman" w:cstheme="minorHAnsi"/>
                <w:sz w:val="18"/>
                <w:szCs w:val="18"/>
              </w:rPr>
            </w:pPr>
          </w:p>
        </w:tc>
        <w:tc>
          <w:tcPr>
            <w:tcW w:w="2804"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764E3D" w14:textId="77777777" w:rsidR="00BD23D7" w:rsidRPr="00612DC2" w:rsidRDefault="00BD23D7">
            <w:pPr>
              <w:rPr>
                <w:rFonts w:cstheme="minorHAnsi"/>
              </w:rPr>
            </w:pP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6B7237D" w14:textId="4390351F" w:rsidR="56C798CE" w:rsidRPr="00612DC2" w:rsidRDefault="000E1A57" w:rsidP="0539DD67">
            <w:pPr>
              <w:widowControl w:val="0"/>
              <w:spacing w:after="0"/>
              <w:jc w:val="center"/>
              <w:rPr>
                <w:rFonts w:eastAsia="Times New Roman" w:cstheme="minorHAnsi"/>
                <w:sz w:val="18"/>
                <w:szCs w:val="18"/>
              </w:rPr>
            </w:pPr>
            <w:r w:rsidRPr="00612DC2">
              <w:rPr>
                <w:rFonts w:eastAsia="Times New Roman" w:cstheme="minorHAnsi"/>
                <w:sz w:val="18"/>
                <w:szCs w:val="18"/>
              </w:rPr>
              <w:t>Lili Bračun, dipl.ing.arh.</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2B9A456D" w14:textId="2F44E2A9" w:rsidR="39AEB248" w:rsidRPr="00612DC2" w:rsidRDefault="39AEB248"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asistent</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2C68B6" w14:textId="283A7CF3" w:rsidR="1408E7EB"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3948228" w14:textId="43C97D94" w:rsidR="38528200" w:rsidRPr="00612DC2" w:rsidRDefault="38528200"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V</w:t>
            </w:r>
          </w:p>
        </w:tc>
        <w:tc>
          <w:tcPr>
            <w:tcW w:w="492"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B105A0" w14:textId="77777777" w:rsidR="00BD23D7" w:rsidRPr="00612DC2" w:rsidRDefault="00BD23D7">
            <w:pPr>
              <w:rPr>
                <w:rFonts w:cstheme="minorHAnsi"/>
              </w:rPr>
            </w:pPr>
          </w:p>
        </w:tc>
        <w:tc>
          <w:tcPr>
            <w:tcW w:w="53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9B1B0D" w14:textId="77777777" w:rsidR="00BD23D7" w:rsidRPr="00612DC2" w:rsidRDefault="00BD23D7">
            <w:pPr>
              <w:rPr>
                <w:rFonts w:cstheme="minorHAnsi"/>
              </w:rPr>
            </w:pPr>
          </w:p>
        </w:tc>
        <w:tc>
          <w:tcPr>
            <w:tcW w:w="495" w:type="dxa"/>
            <w:vMerge/>
            <w:tcBorders>
              <w:left w:val="single" w:sz="6" w:space="0" w:color="000000" w:themeColor="text1"/>
              <w:bottom w:val="single" w:sz="6" w:space="0" w:color="000000" w:themeColor="text1"/>
            </w:tcBorders>
            <w:tcMar>
              <w:left w:w="105" w:type="dxa"/>
              <w:right w:w="105" w:type="dxa"/>
            </w:tcMar>
            <w:vAlign w:val="center"/>
          </w:tcPr>
          <w:p w14:paraId="0B32CF37" w14:textId="77777777" w:rsidR="00BD23D7" w:rsidRPr="00612DC2" w:rsidRDefault="00BD23D7">
            <w:pPr>
              <w:rPr>
                <w:rFonts w:cstheme="minorHAnsi"/>
              </w:rPr>
            </w:pP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D1BF05" w14:textId="5D7CB161"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34F3E"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3036A574"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EF7E1"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B208C"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A1E9213"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vMerge/>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BCC642" w14:textId="77777777" w:rsidR="00BD23D7" w:rsidRPr="00612DC2" w:rsidRDefault="00BD23D7">
            <w:pPr>
              <w:rPr>
                <w:rFonts w:cstheme="minorHAnsi"/>
              </w:rPr>
            </w:pPr>
          </w:p>
        </w:tc>
      </w:tr>
      <w:tr w:rsidR="007278D7" w:rsidRPr="00612DC2" w14:paraId="011E5DFC"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28CA959" w14:textId="139EE13E" w:rsidR="6EAED151" w:rsidRPr="00612DC2" w:rsidRDefault="6EAED151" w:rsidP="0539DD67">
            <w:pPr>
              <w:widowControl w:val="0"/>
              <w:spacing w:after="0"/>
              <w:jc w:val="center"/>
              <w:rPr>
                <w:rFonts w:eastAsia="Times New Roman" w:cstheme="minorHAnsi"/>
                <w:sz w:val="18"/>
                <w:szCs w:val="18"/>
              </w:rPr>
            </w:pPr>
            <w:r w:rsidRPr="00612DC2">
              <w:rPr>
                <w:rFonts w:eastAsia="Times New Roman" w:cstheme="minorHAnsi"/>
                <w:sz w:val="18"/>
                <w:szCs w:val="18"/>
              </w:rPr>
              <w:t>5</w:t>
            </w:r>
          </w:p>
        </w:tc>
        <w:tc>
          <w:tcPr>
            <w:tcW w:w="280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FA5182" w14:textId="6F138D46" w:rsidR="6EAED151" w:rsidRPr="00612DC2" w:rsidRDefault="6EAED151"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Marketing vina</w:t>
            </w:r>
            <w:r w:rsidR="00FF6F71" w:rsidRPr="00612DC2">
              <w:rPr>
                <w:rFonts w:asciiTheme="minorHAnsi" w:eastAsia="Times New Roman" w:hAnsiTheme="minorHAnsi" w:cstheme="minorHAnsi"/>
                <w:color w:val="000000" w:themeColor="text1"/>
                <w:sz w:val="18"/>
                <w:szCs w:val="18"/>
                <w:lang w:val="en-US"/>
              </w:rPr>
              <w:t>*</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3C90CC86" w14:textId="6AE5DB1E" w:rsidR="1BE81A31" w:rsidRPr="00612DC2" w:rsidRDefault="1BE81A31" w:rsidP="0539DD67">
            <w:pPr>
              <w:widowControl w:val="0"/>
              <w:spacing w:after="0"/>
              <w:jc w:val="center"/>
              <w:rPr>
                <w:rFonts w:eastAsia="Times New Roman" w:cstheme="minorHAnsi"/>
                <w:sz w:val="18"/>
                <w:szCs w:val="18"/>
              </w:rPr>
            </w:pPr>
            <w:r w:rsidRPr="00612DC2">
              <w:rPr>
                <w:rFonts w:eastAsia="Times New Roman" w:cstheme="minorHAnsi"/>
                <w:sz w:val="18"/>
                <w:szCs w:val="18"/>
              </w:rPr>
              <w:t>Martin Golob</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14BAD5F5" w14:textId="21005B25" w:rsidR="6B789DEE" w:rsidRPr="00612DC2" w:rsidRDefault="6B789DE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predavač</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D63AE2" w14:textId="126F8D1E" w:rsidR="249F18CB"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6EF2C1D" w14:textId="2C397E67" w:rsidR="75E10E1E" w:rsidRPr="00612DC2" w:rsidRDefault="75E10E1E"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521E8F" w14:textId="78D425CF" w:rsidR="595D2C14" w:rsidRPr="00612DC2" w:rsidRDefault="595D2C1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0C7519" w14:textId="64957BCC" w:rsidR="595D2C14" w:rsidRPr="00612DC2" w:rsidRDefault="595D2C1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5663FE44" w14:textId="72F65FF1" w:rsidR="595D2C14" w:rsidRPr="00612DC2" w:rsidRDefault="595D2C14"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13D87" w14:textId="5D7CB161"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5FCC1"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4F89EC71"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A12335"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E17A1"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24F2055"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7BB929" w14:textId="31276153" w:rsidR="3800551B" w:rsidRPr="00612DC2" w:rsidRDefault="3800551B"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07278D7" w:rsidRPr="00612DC2" w14:paraId="6F9AA12F" w14:textId="77777777" w:rsidTr="006B3D24">
        <w:trPr>
          <w:trHeight w:val="255"/>
        </w:trPr>
        <w:tc>
          <w:tcPr>
            <w:tcW w:w="57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E8B6736" w14:textId="6EB4C425" w:rsidR="6EAED151" w:rsidRPr="00612DC2" w:rsidRDefault="6EAED151" w:rsidP="0539DD67">
            <w:pPr>
              <w:widowControl w:val="0"/>
              <w:spacing w:after="0"/>
              <w:jc w:val="center"/>
              <w:rPr>
                <w:rFonts w:eastAsia="Times New Roman" w:cstheme="minorHAnsi"/>
                <w:sz w:val="18"/>
                <w:szCs w:val="18"/>
              </w:rPr>
            </w:pPr>
            <w:r w:rsidRPr="00612DC2">
              <w:rPr>
                <w:rFonts w:eastAsia="Times New Roman" w:cstheme="minorHAnsi"/>
                <w:sz w:val="18"/>
                <w:szCs w:val="18"/>
              </w:rPr>
              <w:t>6</w:t>
            </w:r>
          </w:p>
        </w:tc>
        <w:tc>
          <w:tcPr>
            <w:tcW w:w="2804"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50EA90" w14:textId="19BFA5EE" w:rsidR="6EAED151" w:rsidRPr="00612DC2" w:rsidRDefault="6EAED151" w:rsidP="0539DD67">
            <w:pPr>
              <w:pStyle w:val="Normal1"/>
              <w:widowControl w:val="0"/>
              <w:spacing w:after="0" w:line="240" w:lineRule="auto"/>
              <w:jc w:val="center"/>
              <w:rPr>
                <w:rFonts w:asciiTheme="minorHAnsi" w:eastAsia="Times New Roman" w:hAnsiTheme="minorHAnsi" w:cstheme="minorHAnsi"/>
                <w:color w:val="000000" w:themeColor="text1"/>
                <w:sz w:val="18"/>
                <w:szCs w:val="18"/>
                <w:lang w:val="en-US"/>
              </w:rPr>
            </w:pPr>
            <w:r w:rsidRPr="00612DC2">
              <w:rPr>
                <w:rFonts w:asciiTheme="minorHAnsi" w:eastAsia="Times New Roman" w:hAnsiTheme="minorHAnsi" w:cstheme="minorHAnsi"/>
                <w:color w:val="000000" w:themeColor="text1"/>
                <w:sz w:val="18"/>
                <w:szCs w:val="18"/>
                <w:lang w:val="en-US"/>
              </w:rPr>
              <w:t>Europsko vinarstvo i vina</w:t>
            </w:r>
            <w:r w:rsidR="0009530A" w:rsidRPr="00612DC2">
              <w:rPr>
                <w:rFonts w:asciiTheme="minorHAnsi" w:eastAsia="Times New Roman" w:hAnsiTheme="minorHAnsi" w:cstheme="minorHAnsi"/>
                <w:color w:val="000000" w:themeColor="text1"/>
                <w:sz w:val="18"/>
                <w:szCs w:val="18"/>
                <w:lang w:val="en-US"/>
              </w:rPr>
              <w:t>*</w:t>
            </w:r>
          </w:p>
        </w:tc>
        <w:tc>
          <w:tcPr>
            <w:tcW w:w="2183"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77F8F8F" w14:textId="36D735AA" w:rsidR="60B8D480" w:rsidRPr="00612DC2" w:rsidRDefault="60B8D480" w:rsidP="0539DD67">
            <w:pPr>
              <w:widowControl w:val="0"/>
              <w:spacing w:after="0"/>
              <w:jc w:val="center"/>
              <w:rPr>
                <w:rFonts w:eastAsia="Times New Roman" w:cstheme="minorHAnsi"/>
                <w:sz w:val="18"/>
                <w:szCs w:val="18"/>
              </w:rPr>
            </w:pPr>
            <w:r w:rsidRPr="00612DC2">
              <w:rPr>
                <w:rFonts w:eastAsia="Times New Roman" w:cstheme="minorHAnsi"/>
                <w:color w:val="000000" w:themeColor="text1"/>
                <w:sz w:val="18"/>
                <w:szCs w:val="18"/>
              </w:rPr>
              <w:t xml:space="preserve">dr. sc. </w:t>
            </w:r>
            <w:r w:rsidRPr="00612DC2">
              <w:rPr>
                <w:rFonts w:eastAsia="Times New Roman" w:cstheme="minorHAnsi"/>
                <w:sz w:val="18"/>
                <w:szCs w:val="18"/>
              </w:rPr>
              <w:t>Kristijan Damijanić</w:t>
            </w:r>
          </w:p>
        </w:tc>
        <w:tc>
          <w:tcPr>
            <w:tcW w:w="1503" w:type="dxa"/>
            <w:tcBorders>
              <w:top w:val="single" w:sz="6" w:space="0" w:color="auto"/>
              <w:left w:val="single" w:sz="6" w:space="0" w:color="auto"/>
              <w:bottom w:val="single" w:sz="6" w:space="0" w:color="auto"/>
              <w:right w:val="nil"/>
            </w:tcBorders>
            <w:tcMar>
              <w:left w:w="105" w:type="dxa"/>
              <w:right w:w="105" w:type="dxa"/>
            </w:tcMar>
            <w:vAlign w:val="center"/>
          </w:tcPr>
          <w:p w14:paraId="5BD5F4F8" w14:textId="53AF1D9C" w:rsidR="15A6923C" w:rsidRPr="00612DC2" w:rsidRDefault="007023AC"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prof. struč. stud.</w:t>
            </w:r>
          </w:p>
        </w:tc>
        <w:tc>
          <w:tcPr>
            <w:tcW w:w="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467CB" w14:textId="7EF82E65" w:rsidR="510D51B1" w:rsidRPr="00612DC2" w:rsidRDefault="007278D7" w:rsidP="0539DD67">
            <w:pPr>
              <w:widowControl w:val="0"/>
              <w:spacing w:after="0"/>
              <w:jc w:val="center"/>
              <w:rPr>
                <w:rFonts w:eastAsia="Times New Roman" w:cstheme="minorHAnsi"/>
                <w:sz w:val="18"/>
                <w:szCs w:val="18"/>
              </w:rPr>
            </w:pPr>
            <w:r w:rsidRPr="00612DC2">
              <w:rPr>
                <w:rFonts w:eastAsia="Times New Roman" w:cstheme="minorHAnsi"/>
                <w:sz w:val="18"/>
                <w:szCs w:val="18"/>
              </w:rPr>
              <w:t>VD/IV</w:t>
            </w:r>
          </w:p>
        </w:tc>
        <w:tc>
          <w:tcPr>
            <w:tcW w:w="72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DC84DED" w14:textId="4CA40421" w:rsidR="0E82790D" w:rsidRPr="00612DC2" w:rsidRDefault="0E82790D"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S</w:t>
            </w:r>
          </w:p>
        </w:tc>
        <w:tc>
          <w:tcPr>
            <w:tcW w:w="492"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EFBD92" w14:textId="15BBEB3B" w:rsidR="592799F2" w:rsidRPr="00612DC2" w:rsidRDefault="592799F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2</w:t>
            </w:r>
          </w:p>
        </w:tc>
        <w:tc>
          <w:tcPr>
            <w:tcW w:w="53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186E37" w14:textId="34CBC090" w:rsidR="592799F2" w:rsidRPr="00612DC2" w:rsidRDefault="592799F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5" w:type="dxa"/>
            <w:tcBorders>
              <w:top w:val="single" w:sz="6" w:space="0" w:color="auto"/>
              <w:left w:val="single" w:sz="6" w:space="0" w:color="000000" w:themeColor="text1"/>
              <w:bottom w:val="single" w:sz="6" w:space="0" w:color="000000" w:themeColor="text1"/>
            </w:tcBorders>
            <w:tcMar>
              <w:left w:w="105" w:type="dxa"/>
              <w:right w:w="105" w:type="dxa"/>
            </w:tcMar>
            <w:vAlign w:val="center"/>
          </w:tcPr>
          <w:p w14:paraId="0A8CD1AB" w14:textId="2AD6519B" w:rsidR="592799F2" w:rsidRPr="00612DC2" w:rsidRDefault="592799F2"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1</w:t>
            </w:r>
          </w:p>
        </w:tc>
        <w:tc>
          <w:tcPr>
            <w:tcW w:w="4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9C6B3A" w14:textId="5D7CB161"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6EAD0" w14:textId="24A12A7A"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91" w:type="dxa"/>
            <w:tcBorders>
              <w:top w:val="single" w:sz="6" w:space="0" w:color="auto"/>
              <w:left w:val="single" w:sz="6" w:space="0" w:color="auto"/>
              <w:bottom w:val="single" w:sz="6" w:space="0" w:color="auto"/>
              <w:right w:val="nil"/>
            </w:tcBorders>
            <w:tcMar>
              <w:left w:w="105" w:type="dxa"/>
              <w:right w:w="105" w:type="dxa"/>
            </w:tcMar>
            <w:vAlign w:val="center"/>
          </w:tcPr>
          <w:p w14:paraId="7DD6F9E8" w14:textId="254CB3E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8AE963" w14:textId="66C870AF"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18F8D5" w14:textId="7C5A6BAB"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447"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D66E8AB" w14:textId="141E42A2" w:rsidR="0539DD67" w:rsidRPr="00612DC2" w:rsidRDefault="0539DD67"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0</w:t>
            </w:r>
          </w:p>
        </w:tc>
        <w:tc>
          <w:tcPr>
            <w:tcW w:w="80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EA5B35" w14:textId="15CD3BBF" w:rsidR="5B8F763A" w:rsidRPr="00612DC2" w:rsidRDefault="5B8F763A" w:rsidP="0539DD67">
            <w:pPr>
              <w:widowControl w:val="0"/>
              <w:spacing w:after="0"/>
              <w:jc w:val="center"/>
              <w:rPr>
                <w:rFonts w:eastAsia="Times New Roman" w:cstheme="minorHAnsi"/>
                <w:color w:val="000000" w:themeColor="text1"/>
                <w:sz w:val="18"/>
                <w:szCs w:val="18"/>
              </w:rPr>
            </w:pPr>
            <w:r w:rsidRPr="00612DC2">
              <w:rPr>
                <w:rFonts w:eastAsia="Times New Roman" w:cstheme="minorHAnsi"/>
                <w:color w:val="000000" w:themeColor="text1"/>
                <w:sz w:val="18"/>
                <w:szCs w:val="18"/>
              </w:rPr>
              <w:t>5</w:t>
            </w:r>
          </w:p>
        </w:tc>
      </w:tr>
      <w:tr w:rsidR="0539DD67" w:rsidRPr="00612DC2" w14:paraId="58747773" w14:textId="77777777" w:rsidTr="006B3D24">
        <w:trPr>
          <w:trHeight w:val="300"/>
        </w:trPr>
        <w:tc>
          <w:tcPr>
            <w:tcW w:w="10564" w:type="dxa"/>
            <w:gridSpan w:val="10"/>
            <w:tcBorders>
              <w:top w:val="single" w:sz="6" w:space="0" w:color="auto"/>
              <w:left w:val="nil"/>
              <w:bottom w:val="nil"/>
              <w:right w:val="nil"/>
            </w:tcBorders>
            <w:tcMar>
              <w:left w:w="105" w:type="dxa"/>
              <w:right w:w="105" w:type="dxa"/>
            </w:tcMar>
            <w:vAlign w:val="center"/>
          </w:tcPr>
          <w:p w14:paraId="3F795652" w14:textId="77A22D56" w:rsidR="0A45972F" w:rsidRPr="00612DC2" w:rsidRDefault="0009530A" w:rsidP="0539DD67">
            <w:pPr>
              <w:widowControl w:val="0"/>
              <w:spacing w:after="0"/>
              <w:rPr>
                <w:rFonts w:eastAsia="Times New Roman" w:cstheme="minorHAnsi"/>
                <w:sz w:val="18"/>
                <w:szCs w:val="18"/>
              </w:rPr>
            </w:pPr>
            <w:r w:rsidRPr="00612DC2">
              <w:rPr>
                <w:rFonts w:eastAsia="Times New Roman" w:cstheme="minorHAnsi"/>
                <w:sz w:val="18"/>
                <w:szCs w:val="18"/>
              </w:rPr>
              <w:t>Legenda:  S - stalno zaposlen  na Veleučilištu,  V - vanjski suradnik, * - izborni kolegij;</w:t>
            </w:r>
          </w:p>
        </w:tc>
        <w:tc>
          <w:tcPr>
            <w:tcW w:w="530" w:type="dxa"/>
            <w:tcBorders>
              <w:top w:val="single" w:sz="6" w:space="0" w:color="auto"/>
              <w:left w:val="nil"/>
              <w:bottom w:val="nil"/>
              <w:right w:val="nil"/>
            </w:tcBorders>
            <w:tcMar>
              <w:left w:w="105" w:type="dxa"/>
              <w:right w:w="105" w:type="dxa"/>
            </w:tcMar>
            <w:vAlign w:val="center"/>
          </w:tcPr>
          <w:p w14:paraId="25C2D493" w14:textId="00111B94" w:rsidR="0539DD67" w:rsidRPr="00612DC2" w:rsidRDefault="0539DD67" w:rsidP="0539DD67">
            <w:pPr>
              <w:widowControl w:val="0"/>
              <w:spacing w:after="0"/>
              <w:jc w:val="center"/>
              <w:rPr>
                <w:rFonts w:eastAsia="Times New Roman" w:cstheme="minorHAnsi"/>
                <w:sz w:val="18"/>
                <w:szCs w:val="18"/>
              </w:rPr>
            </w:pPr>
          </w:p>
        </w:tc>
        <w:tc>
          <w:tcPr>
            <w:tcW w:w="491" w:type="dxa"/>
            <w:tcBorders>
              <w:top w:val="single" w:sz="6" w:space="0" w:color="auto"/>
              <w:left w:val="nil"/>
              <w:bottom w:val="nil"/>
              <w:right w:val="nil"/>
            </w:tcBorders>
            <w:tcMar>
              <w:left w:w="105" w:type="dxa"/>
              <w:right w:w="105" w:type="dxa"/>
            </w:tcMar>
            <w:vAlign w:val="center"/>
          </w:tcPr>
          <w:p w14:paraId="01F58C18" w14:textId="64B1419A" w:rsidR="0539DD67" w:rsidRPr="00612DC2" w:rsidRDefault="0539DD67" w:rsidP="0539DD67">
            <w:pPr>
              <w:widowControl w:val="0"/>
              <w:spacing w:after="0"/>
              <w:jc w:val="center"/>
              <w:rPr>
                <w:rFonts w:eastAsia="Times New Roman" w:cstheme="minorHAnsi"/>
                <w:sz w:val="20"/>
                <w:szCs w:val="20"/>
              </w:rPr>
            </w:pPr>
          </w:p>
        </w:tc>
        <w:tc>
          <w:tcPr>
            <w:tcW w:w="510" w:type="dxa"/>
            <w:tcBorders>
              <w:top w:val="single" w:sz="6" w:space="0" w:color="auto"/>
              <w:left w:val="nil"/>
              <w:bottom w:val="nil"/>
              <w:right w:val="nil"/>
            </w:tcBorders>
            <w:tcMar>
              <w:left w:w="105" w:type="dxa"/>
              <w:right w:w="105" w:type="dxa"/>
            </w:tcMar>
            <w:vAlign w:val="center"/>
          </w:tcPr>
          <w:p w14:paraId="3979BA38" w14:textId="5B8D3933" w:rsidR="0539DD67" w:rsidRPr="00612DC2" w:rsidRDefault="0539DD67" w:rsidP="0539DD67">
            <w:pPr>
              <w:widowControl w:val="0"/>
              <w:spacing w:after="0"/>
              <w:jc w:val="center"/>
              <w:rPr>
                <w:rFonts w:eastAsia="Times New Roman" w:cstheme="minorHAnsi"/>
                <w:sz w:val="20"/>
                <w:szCs w:val="20"/>
              </w:rPr>
            </w:pPr>
          </w:p>
        </w:tc>
        <w:tc>
          <w:tcPr>
            <w:tcW w:w="539" w:type="dxa"/>
            <w:tcBorders>
              <w:top w:val="single" w:sz="6" w:space="0" w:color="auto"/>
              <w:left w:val="nil"/>
              <w:bottom w:val="nil"/>
              <w:right w:val="nil"/>
            </w:tcBorders>
            <w:tcMar>
              <w:left w:w="105" w:type="dxa"/>
              <w:right w:w="105" w:type="dxa"/>
            </w:tcMar>
            <w:vAlign w:val="center"/>
          </w:tcPr>
          <w:p w14:paraId="615CB508" w14:textId="57492BE8" w:rsidR="0539DD67" w:rsidRPr="00612DC2" w:rsidRDefault="0539DD67" w:rsidP="0539DD67">
            <w:pPr>
              <w:widowControl w:val="0"/>
              <w:spacing w:after="0"/>
              <w:jc w:val="center"/>
              <w:rPr>
                <w:rFonts w:eastAsia="Times New Roman" w:cstheme="minorHAnsi"/>
                <w:sz w:val="20"/>
                <w:szCs w:val="20"/>
              </w:rPr>
            </w:pPr>
          </w:p>
        </w:tc>
        <w:tc>
          <w:tcPr>
            <w:tcW w:w="447" w:type="dxa"/>
            <w:tcBorders>
              <w:top w:val="single" w:sz="6" w:space="0" w:color="auto"/>
              <w:left w:val="nil"/>
              <w:bottom w:val="nil"/>
              <w:right w:val="nil"/>
            </w:tcBorders>
            <w:tcMar>
              <w:left w:w="105" w:type="dxa"/>
              <w:right w:w="105" w:type="dxa"/>
            </w:tcMar>
            <w:vAlign w:val="center"/>
          </w:tcPr>
          <w:p w14:paraId="68C1AC2C" w14:textId="752A066D" w:rsidR="0539DD67" w:rsidRPr="00612DC2" w:rsidRDefault="0539DD67" w:rsidP="0539DD67">
            <w:pPr>
              <w:widowControl w:val="0"/>
              <w:spacing w:after="0"/>
              <w:rPr>
                <w:rFonts w:eastAsia="Times New Roman" w:cstheme="minorHAnsi"/>
                <w:sz w:val="20"/>
                <w:szCs w:val="20"/>
              </w:rPr>
            </w:pPr>
          </w:p>
        </w:tc>
        <w:tc>
          <w:tcPr>
            <w:tcW w:w="800" w:type="dxa"/>
            <w:tcBorders>
              <w:top w:val="single" w:sz="6" w:space="0" w:color="auto"/>
              <w:left w:val="nil"/>
              <w:bottom w:val="nil"/>
              <w:right w:val="nil"/>
            </w:tcBorders>
            <w:tcMar>
              <w:left w:w="105" w:type="dxa"/>
              <w:right w:w="105" w:type="dxa"/>
            </w:tcMar>
            <w:vAlign w:val="center"/>
          </w:tcPr>
          <w:p w14:paraId="58D160BE" w14:textId="607E72F9" w:rsidR="0539DD67" w:rsidRPr="00612DC2" w:rsidRDefault="0539DD67" w:rsidP="0539DD67">
            <w:pPr>
              <w:widowControl w:val="0"/>
              <w:spacing w:after="0"/>
              <w:rPr>
                <w:rFonts w:eastAsia="Times New Roman" w:cstheme="minorHAnsi"/>
                <w:sz w:val="20"/>
                <w:szCs w:val="20"/>
              </w:rPr>
            </w:pPr>
          </w:p>
        </w:tc>
      </w:tr>
    </w:tbl>
    <w:p w14:paraId="1BBAB571" w14:textId="34C784CB" w:rsidR="0539DD67" w:rsidRPr="00612DC2" w:rsidRDefault="0539DD67" w:rsidP="0539DD67">
      <w:pPr>
        <w:widowControl w:val="0"/>
        <w:spacing w:after="0"/>
        <w:jc w:val="center"/>
        <w:rPr>
          <w:rFonts w:eastAsia="Times New Roman" w:cstheme="minorHAnsi"/>
          <w:sz w:val="20"/>
          <w:szCs w:val="20"/>
        </w:rPr>
        <w:sectPr w:rsidR="0539DD67" w:rsidRPr="00612DC2" w:rsidSect="006E00D5">
          <w:headerReference w:type="default" r:id="rId18"/>
          <w:pgSz w:w="16838" w:h="11906" w:orient="landscape"/>
          <w:pgMar w:top="1418" w:right="1418" w:bottom="1418" w:left="1418" w:header="709" w:footer="709" w:gutter="0"/>
          <w:cols w:space="708"/>
          <w:docGrid w:linePitch="360"/>
        </w:sectPr>
      </w:pPr>
    </w:p>
    <w:p w14:paraId="1A754CD4" w14:textId="73EE49ED" w:rsidR="00A10390" w:rsidRPr="00612DC2" w:rsidRDefault="7970CAA6" w:rsidP="0539DD67">
      <w:pPr>
        <w:widowControl w:val="0"/>
        <w:spacing w:after="0"/>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Ukupno cijeli program stručnog diplomskog studija </w:t>
      </w:r>
      <w:r w:rsidR="744336E4" w:rsidRPr="00612DC2">
        <w:rPr>
          <w:rFonts w:eastAsia="Times New Roman" w:cstheme="minorHAnsi"/>
          <w:color w:val="000000" w:themeColor="text1"/>
          <w:sz w:val="24"/>
          <w:szCs w:val="24"/>
        </w:rPr>
        <w:t>Vinarstvo</w:t>
      </w:r>
    </w:p>
    <w:p w14:paraId="1D12B58E" w14:textId="17636C30" w:rsidR="00A10390" w:rsidRPr="00612DC2" w:rsidRDefault="00A10390" w:rsidP="0539DD67">
      <w:pPr>
        <w:widowControl w:val="0"/>
        <w:spacing w:after="0"/>
        <w:rPr>
          <w:rFonts w:eastAsia="Times New Roman" w:cstheme="minorHAnsi"/>
          <w:color w:val="000000" w:themeColor="text1"/>
          <w:sz w:val="24"/>
          <w:szCs w:val="24"/>
        </w:rPr>
      </w:pPr>
    </w:p>
    <w:tbl>
      <w:tblPr>
        <w:tblW w:w="0" w:type="auto"/>
        <w:tblInd w:w="46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44"/>
        <w:gridCol w:w="870"/>
        <w:gridCol w:w="861"/>
        <w:gridCol w:w="871"/>
        <w:gridCol w:w="795"/>
        <w:gridCol w:w="984"/>
        <w:gridCol w:w="877"/>
        <w:gridCol w:w="889"/>
      </w:tblGrid>
      <w:tr w:rsidR="0539DD67" w:rsidRPr="00612DC2" w14:paraId="1A9D80D0" w14:textId="77777777" w:rsidTr="0539DD67">
        <w:trPr>
          <w:trHeight w:val="300"/>
        </w:trPr>
        <w:tc>
          <w:tcPr>
            <w:tcW w:w="252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B9480C" w14:textId="579AF703" w:rsidR="0539DD67" w:rsidRPr="00612DC2" w:rsidRDefault="0539DD67" w:rsidP="0539DD67">
            <w:pPr>
              <w:widowControl w:val="0"/>
              <w:spacing w:before="120"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Semestar studija</w:t>
            </w:r>
          </w:p>
        </w:tc>
        <w:tc>
          <w:tcPr>
            <w:tcW w:w="4467"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11F1C9" w14:textId="4C2A4375"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Sati nastave semestralno</w:t>
            </w:r>
          </w:p>
        </w:tc>
        <w:tc>
          <w:tcPr>
            <w:tcW w:w="879"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E3E3B28" w14:textId="42370330" w:rsidR="0539DD67" w:rsidRPr="00612DC2" w:rsidRDefault="0539DD67" w:rsidP="0539DD67">
            <w:pPr>
              <w:widowControl w:val="0"/>
              <w:spacing w:before="120"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ECTS bodova</w:t>
            </w:r>
          </w:p>
        </w:tc>
        <w:tc>
          <w:tcPr>
            <w:tcW w:w="90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F39A9" w14:textId="027A5FC1" w:rsidR="0539DD67" w:rsidRPr="00612DC2" w:rsidRDefault="0539DD67" w:rsidP="0539DD67">
            <w:pPr>
              <w:widowControl w:val="0"/>
              <w:spacing w:before="120"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Ispita</w:t>
            </w:r>
          </w:p>
        </w:tc>
      </w:tr>
      <w:tr w:rsidR="0539DD67" w:rsidRPr="00612DC2" w14:paraId="6707A86A" w14:textId="77777777" w:rsidTr="0539DD67">
        <w:trPr>
          <w:trHeight w:val="300"/>
        </w:trPr>
        <w:tc>
          <w:tcPr>
            <w:tcW w:w="2520" w:type="dxa"/>
            <w:vMerge/>
            <w:tcBorders>
              <w:left w:val="single" w:sz="0" w:space="0" w:color="auto"/>
              <w:bottom w:val="single" w:sz="0" w:space="0" w:color="auto"/>
              <w:right w:val="single" w:sz="0" w:space="0" w:color="auto"/>
            </w:tcBorders>
            <w:vAlign w:val="center"/>
          </w:tcPr>
          <w:p w14:paraId="35503B80" w14:textId="77777777" w:rsidR="00BD23D7" w:rsidRPr="00612DC2" w:rsidRDefault="00BD23D7">
            <w:pPr>
              <w:rPr>
                <w:rFonts w:cstheme="minorHAnsi"/>
              </w:rPr>
            </w:pP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70F0B" w14:textId="0EA9E199"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P</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92C47" w14:textId="27683AE2"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S</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C1DE4" w14:textId="7C2E5A7A"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V</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BC045" w14:textId="5A07B063" w:rsidR="0539DD67" w:rsidRPr="00612DC2" w:rsidRDefault="002161F9"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V</w:t>
            </w:r>
            <w:r w:rsidR="0539DD67" w:rsidRPr="00612DC2">
              <w:rPr>
                <w:rFonts w:eastAsia="Times New Roman" w:cstheme="minorHAnsi"/>
                <w:b/>
                <w:bCs/>
                <w:color w:val="000000" w:themeColor="text1"/>
                <w:sz w:val="20"/>
                <w:szCs w:val="20"/>
              </w:rPr>
              <w:t>P</w:t>
            </w:r>
            <w:r w:rsidR="7C095890" w:rsidRPr="00612DC2">
              <w:rPr>
                <w:rFonts w:eastAsia="Times New Roman" w:cstheme="minorHAnsi"/>
                <w:b/>
                <w:bCs/>
                <w:color w:val="000000" w:themeColor="text1"/>
                <w:sz w:val="20"/>
                <w:szCs w:val="20"/>
              </w:rPr>
              <w:t>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75AA0" w14:textId="0F1B3396"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Ukupn</w:t>
            </w:r>
            <w:r w:rsidR="5E62331F" w:rsidRPr="00612DC2">
              <w:rPr>
                <w:rFonts w:eastAsia="Times New Roman" w:cstheme="minorHAnsi"/>
                <w:b/>
                <w:bCs/>
                <w:color w:val="000000" w:themeColor="text1"/>
                <w:sz w:val="20"/>
                <w:szCs w:val="20"/>
              </w:rPr>
              <w:t>o</w:t>
            </w:r>
          </w:p>
        </w:tc>
        <w:tc>
          <w:tcPr>
            <w:tcW w:w="879" w:type="dxa"/>
            <w:vMerge/>
            <w:tcBorders>
              <w:left w:val="single" w:sz="0" w:space="0" w:color="auto"/>
              <w:bottom w:val="single" w:sz="0" w:space="0" w:color="auto"/>
              <w:right w:val="single" w:sz="0" w:space="0" w:color="auto"/>
            </w:tcBorders>
            <w:vAlign w:val="center"/>
          </w:tcPr>
          <w:p w14:paraId="5920B90E" w14:textId="77777777" w:rsidR="00BD23D7" w:rsidRPr="00612DC2" w:rsidRDefault="00BD23D7">
            <w:pPr>
              <w:rPr>
                <w:rFonts w:cstheme="minorHAnsi"/>
              </w:rPr>
            </w:pPr>
          </w:p>
        </w:tc>
        <w:tc>
          <w:tcPr>
            <w:tcW w:w="900" w:type="dxa"/>
            <w:vMerge/>
            <w:tcBorders>
              <w:left w:val="single" w:sz="0" w:space="0" w:color="auto"/>
              <w:bottom w:val="single" w:sz="0" w:space="0" w:color="auto"/>
              <w:right w:val="single" w:sz="0" w:space="0" w:color="auto"/>
            </w:tcBorders>
            <w:vAlign w:val="center"/>
          </w:tcPr>
          <w:p w14:paraId="53327A5B" w14:textId="77777777" w:rsidR="00BD23D7" w:rsidRPr="00612DC2" w:rsidRDefault="00BD23D7">
            <w:pPr>
              <w:rPr>
                <w:rFonts w:cstheme="minorHAnsi"/>
              </w:rPr>
            </w:pPr>
          </w:p>
        </w:tc>
      </w:tr>
      <w:tr w:rsidR="0539DD67" w:rsidRPr="00612DC2" w14:paraId="67CB4DE5" w14:textId="77777777" w:rsidTr="0539DD67">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F3382E" w14:textId="2E11284E" w:rsidR="0539DD67" w:rsidRPr="00612DC2" w:rsidRDefault="0539DD67" w:rsidP="0539DD67">
            <w:pPr>
              <w:widowControl w:val="0"/>
              <w:spacing w:after="0"/>
              <w:rPr>
                <w:rFonts w:eastAsia="Times New Roman" w:cstheme="minorHAnsi"/>
                <w:color w:val="000000" w:themeColor="text1"/>
                <w:sz w:val="20"/>
                <w:szCs w:val="20"/>
              </w:rPr>
            </w:pPr>
            <w:r w:rsidRPr="00612DC2">
              <w:rPr>
                <w:rFonts w:eastAsia="Times New Roman" w:cstheme="minorHAnsi"/>
                <w:color w:val="000000" w:themeColor="text1"/>
                <w:sz w:val="20"/>
                <w:szCs w:val="20"/>
              </w:rPr>
              <w:t>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4AFD5" w14:textId="65DA8384"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150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9B0D4" w14:textId="7EE5B0FB"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6BDB9" w14:textId="082AC23D"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2F5CF5A" w14:textId="5287E11D"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00E07F6" w14:textId="0793E747"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300</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8CB7B" w14:textId="2DD05FC2"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439426" w14:textId="43A9FC0F" w:rsidR="03F9AD00" w:rsidRPr="00612DC2" w:rsidRDefault="03F9AD00"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5</w:t>
            </w:r>
          </w:p>
        </w:tc>
      </w:tr>
      <w:tr w:rsidR="0539DD67" w:rsidRPr="00612DC2" w14:paraId="53A26C56" w14:textId="77777777" w:rsidTr="0539DD67">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4681F3" w14:textId="293C2ABB" w:rsidR="0539DD67" w:rsidRPr="00612DC2" w:rsidRDefault="0539DD67" w:rsidP="0539DD67">
            <w:pPr>
              <w:widowControl w:val="0"/>
              <w:spacing w:after="0"/>
              <w:rPr>
                <w:rFonts w:eastAsia="Times New Roman" w:cstheme="minorHAnsi"/>
                <w:color w:val="000000" w:themeColor="text1"/>
                <w:sz w:val="20"/>
                <w:szCs w:val="20"/>
              </w:rPr>
            </w:pPr>
            <w:r w:rsidRPr="00612DC2">
              <w:rPr>
                <w:rFonts w:eastAsia="Times New Roman" w:cstheme="minorHAnsi"/>
                <w:color w:val="000000" w:themeColor="text1"/>
                <w:sz w:val="20"/>
                <w:szCs w:val="20"/>
              </w:rPr>
              <w:t>II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60F47A" w14:textId="67A15D55"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150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AC4CF" w14:textId="2DDCAC7C"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BF8DF5" w14:textId="7D864BFF"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105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7F224F3" w14:textId="554CC072"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862D733" w14:textId="6719E55A"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285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A26FC5" w14:textId="4406DC73"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8ADD6B" w14:textId="380CE529" w:rsidR="03F9AD00" w:rsidRPr="00612DC2" w:rsidRDefault="03F9AD00"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5</w:t>
            </w:r>
          </w:p>
        </w:tc>
      </w:tr>
      <w:tr w:rsidR="0539DD67" w:rsidRPr="00612DC2" w14:paraId="6FFEBCE7" w14:textId="77777777" w:rsidTr="0539DD67">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B6426" w14:textId="3A532DE8" w:rsidR="0539DD67" w:rsidRPr="00612DC2" w:rsidRDefault="0539DD67" w:rsidP="0539DD67">
            <w:pPr>
              <w:widowControl w:val="0"/>
              <w:spacing w:after="0"/>
              <w:rPr>
                <w:rFonts w:eastAsia="Times New Roman" w:cstheme="minorHAnsi"/>
                <w:color w:val="000000" w:themeColor="text1"/>
                <w:sz w:val="20"/>
                <w:szCs w:val="20"/>
              </w:rPr>
            </w:pPr>
            <w:r w:rsidRPr="00612DC2">
              <w:rPr>
                <w:rFonts w:eastAsia="Times New Roman" w:cstheme="minorHAnsi"/>
                <w:color w:val="000000" w:themeColor="text1"/>
                <w:sz w:val="20"/>
                <w:szCs w:val="20"/>
              </w:rPr>
              <w:t>III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6ABA7" w14:textId="2CE2D1D9"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150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B036D9" w14:textId="1A5F5FBF"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D6896D" w14:textId="2CB09622"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B52A69D" w14:textId="00C2238C"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75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6B57D8B" w14:textId="0B04B218"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285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46A1DF" w14:textId="1F8A5639"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9F090" w14:textId="34E1B9E7" w:rsidR="41153DF8" w:rsidRPr="00612DC2" w:rsidRDefault="41153DF8"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5</w:t>
            </w:r>
          </w:p>
        </w:tc>
      </w:tr>
      <w:tr w:rsidR="0539DD67" w:rsidRPr="00612DC2" w14:paraId="2B260BE3" w14:textId="77777777" w:rsidTr="0539DD67">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94D6D" w14:textId="4CA1916C" w:rsidR="0539DD67" w:rsidRPr="00612DC2" w:rsidRDefault="0539DD67" w:rsidP="0539DD67">
            <w:pPr>
              <w:widowControl w:val="0"/>
              <w:spacing w:after="0"/>
              <w:rPr>
                <w:rFonts w:eastAsia="Times New Roman" w:cstheme="minorHAnsi"/>
                <w:color w:val="000000" w:themeColor="text1"/>
                <w:sz w:val="20"/>
                <w:szCs w:val="20"/>
              </w:rPr>
            </w:pPr>
            <w:r w:rsidRPr="00612DC2">
              <w:rPr>
                <w:rFonts w:eastAsia="Times New Roman" w:cstheme="minorHAnsi"/>
                <w:color w:val="000000" w:themeColor="text1"/>
                <w:sz w:val="20"/>
                <w:szCs w:val="20"/>
              </w:rPr>
              <w:t>IV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0E5C0D" w14:textId="10F31A3A"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90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0C418" w14:textId="1B029A41"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2CDA77" w14:textId="76CE97ED"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45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6B274E1" w14:textId="4AB05DB9"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329B56B5" w14:textId="75EBF466"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color w:val="000000" w:themeColor="text1"/>
                <w:sz w:val="20"/>
                <w:szCs w:val="20"/>
              </w:rPr>
              <w:t>165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A00898" w14:textId="1C8D0F6B"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B5521" w14:textId="6745B4AF" w:rsidR="7DC2DC75" w:rsidRPr="00612DC2" w:rsidRDefault="7DC2DC75" w:rsidP="0539DD67">
            <w:pPr>
              <w:widowControl w:val="0"/>
              <w:spacing w:after="0"/>
              <w:jc w:val="center"/>
              <w:rPr>
                <w:rFonts w:eastAsia="Times New Roman" w:cstheme="minorHAnsi"/>
                <w:color w:val="000000" w:themeColor="text1"/>
                <w:sz w:val="20"/>
                <w:szCs w:val="20"/>
              </w:rPr>
            </w:pPr>
            <w:r w:rsidRPr="00612DC2">
              <w:rPr>
                <w:rFonts w:eastAsia="Times New Roman" w:cstheme="minorHAnsi"/>
                <w:color w:val="000000" w:themeColor="text1"/>
                <w:sz w:val="20"/>
                <w:szCs w:val="20"/>
              </w:rPr>
              <w:t>4</w:t>
            </w:r>
          </w:p>
        </w:tc>
      </w:tr>
      <w:tr w:rsidR="0539DD67" w:rsidRPr="00612DC2" w14:paraId="4474E0EF" w14:textId="77777777" w:rsidTr="0539DD67">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38FAE6" w14:textId="148F3F73" w:rsidR="0539DD67" w:rsidRPr="00612DC2" w:rsidRDefault="0539DD67" w:rsidP="0539DD67">
            <w:pPr>
              <w:widowControl w:val="0"/>
              <w:spacing w:after="0"/>
              <w:rPr>
                <w:rFonts w:eastAsia="Times New Roman" w:cstheme="minorHAnsi"/>
                <w:color w:val="000000" w:themeColor="text1"/>
                <w:sz w:val="20"/>
                <w:szCs w:val="20"/>
              </w:rPr>
            </w:pPr>
            <w:r w:rsidRPr="00612DC2">
              <w:rPr>
                <w:rFonts w:eastAsia="Times New Roman" w:cstheme="minorHAnsi"/>
                <w:b/>
                <w:bCs/>
                <w:color w:val="000000" w:themeColor="text1"/>
                <w:sz w:val="20"/>
                <w:szCs w:val="20"/>
              </w:rPr>
              <w:t>Ukupno na studiju</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73C6A" w14:textId="000E866B"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b/>
                <w:bCs/>
                <w:color w:val="000000" w:themeColor="text1"/>
                <w:sz w:val="20"/>
                <w:szCs w:val="20"/>
              </w:rPr>
              <w:t>540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8CDA1" w14:textId="2781DE65"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tcPr>
          <w:p w14:paraId="729D2648" w14:textId="251B2A0B"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b/>
                <w:bCs/>
                <w:color w:val="000000" w:themeColor="text1"/>
                <w:sz w:val="20"/>
                <w:szCs w:val="20"/>
              </w:rPr>
              <w:t>330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6C0A03" w14:textId="1EA6207A"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b/>
                <w:bCs/>
                <w:color w:val="000000" w:themeColor="text1"/>
                <w:sz w:val="20"/>
                <w:szCs w:val="20"/>
              </w:rPr>
              <w:t>165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460277" w14:textId="4D871784" w:rsidR="0539DD67" w:rsidRPr="00612DC2" w:rsidRDefault="0539DD67" w:rsidP="0539DD67">
            <w:pPr>
              <w:widowControl w:val="0"/>
              <w:spacing w:after="0"/>
              <w:jc w:val="center"/>
              <w:rPr>
                <w:rFonts w:eastAsia="Times New Roman" w:cstheme="minorHAnsi"/>
                <w:color w:val="000000" w:themeColor="text1"/>
                <w:sz w:val="20"/>
                <w:szCs w:val="20"/>
                <w:lang w:val="en-US"/>
              </w:rPr>
            </w:pPr>
            <w:r w:rsidRPr="00612DC2">
              <w:rPr>
                <w:rFonts w:eastAsia="Times New Roman" w:cstheme="minorHAnsi"/>
                <w:b/>
                <w:bCs/>
                <w:color w:val="000000" w:themeColor="text1"/>
                <w:sz w:val="20"/>
                <w:szCs w:val="20"/>
              </w:rPr>
              <w:t>1035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6310A8" w14:textId="116E1157" w:rsidR="0539DD67" w:rsidRPr="00612DC2" w:rsidRDefault="0539DD67" w:rsidP="0539DD67">
            <w:pPr>
              <w:widowControl w:val="0"/>
              <w:spacing w:after="0"/>
              <w:jc w:val="center"/>
              <w:rPr>
                <w:rFonts w:eastAsia="Times New Roman" w:cstheme="minorHAnsi"/>
                <w:color w:val="000000" w:themeColor="text1"/>
                <w:sz w:val="20"/>
                <w:szCs w:val="20"/>
              </w:rPr>
            </w:pPr>
            <w:r w:rsidRPr="00612DC2">
              <w:rPr>
                <w:rFonts w:eastAsia="Times New Roman" w:cstheme="minorHAnsi"/>
                <w:b/>
                <w:bCs/>
                <w:color w:val="000000" w:themeColor="text1"/>
                <w:sz w:val="20"/>
                <w:szCs w:val="20"/>
              </w:rPr>
              <w:t>120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1E31C0" w14:textId="5252F921" w:rsidR="74D4EC85" w:rsidRPr="00612DC2" w:rsidRDefault="74D4EC85" w:rsidP="0539DD67">
            <w:pPr>
              <w:widowControl w:val="0"/>
              <w:spacing w:after="0"/>
              <w:jc w:val="center"/>
              <w:rPr>
                <w:rFonts w:eastAsia="Times New Roman" w:cstheme="minorHAnsi"/>
                <w:b/>
                <w:bCs/>
                <w:color w:val="000000" w:themeColor="text1"/>
                <w:sz w:val="20"/>
                <w:szCs w:val="20"/>
              </w:rPr>
            </w:pPr>
            <w:r w:rsidRPr="00612DC2">
              <w:rPr>
                <w:rFonts w:eastAsia="Times New Roman" w:cstheme="minorHAnsi"/>
                <w:b/>
                <w:bCs/>
                <w:color w:val="000000" w:themeColor="text1"/>
                <w:sz w:val="20"/>
                <w:szCs w:val="20"/>
              </w:rPr>
              <w:t>19</w:t>
            </w:r>
          </w:p>
        </w:tc>
      </w:tr>
    </w:tbl>
    <w:p w14:paraId="6A2976C6" w14:textId="4BD291FE" w:rsidR="00A10390" w:rsidRPr="00612DC2" w:rsidRDefault="00A10390" w:rsidP="0539DD67">
      <w:pPr>
        <w:widowControl w:val="0"/>
        <w:spacing w:after="0"/>
        <w:jc w:val="both"/>
        <w:rPr>
          <w:rFonts w:eastAsia="Times New Roman" w:cstheme="minorHAnsi"/>
          <w:color w:val="000000" w:themeColor="text1"/>
          <w:sz w:val="24"/>
          <w:szCs w:val="24"/>
        </w:rPr>
      </w:pPr>
    </w:p>
    <w:p w14:paraId="183F00C5" w14:textId="5FB6C312" w:rsidR="00A10390" w:rsidRPr="00612DC2" w:rsidRDefault="7970CAA6" w:rsidP="0539DD67">
      <w:pPr>
        <w:widowControl w:val="0"/>
        <w:spacing w:after="0"/>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Tijekom studija student upisuje ukupno </w:t>
      </w:r>
      <w:r w:rsidR="35B13BBD" w:rsidRPr="00612DC2">
        <w:rPr>
          <w:rFonts w:eastAsia="Times New Roman" w:cstheme="minorHAnsi"/>
          <w:color w:val="000000" w:themeColor="text1"/>
          <w:sz w:val="24"/>
          <w:szCs w:val="24"/>
        </w:rPr>
        <w:t xml:space="preserve">1035 </w:t>
      </w:r>
      <w:r w:rsidRPr="00612DC2">
        <w:rPr>
          <w:rFonts w:eastAsia="Times New Roman" w:cstheme="minorHAnsi"/>
          <w:color w:val="000000" w:themeColor="text1"/>
          <w:sz w:val="24"/>
          <w:szCs w:val="24"/>
        </w:rPr>
        <w:t>sati raznih oblika nastave, a ispunjavanjem svih studijskih obveza stječe ukupno 1</w:t>
      </w:r>
      <w:r w:rsidR="264DF94C" w:rsidRPr="00612DC2">
        <w:rPr>
          <w:rFonts w:eastAsia="Times New Roman" w:cstheme="minorHAnsi"/>
          <w:color w:val="000000" w:themeColor="text1"/>
          <w:sz w:val="24"/>
          <w:szCs w:val="24"/>
        </w:rPr>
        <w:t xml:space="preserve">20 </w:t>
      </w:r>
      <w:r w:rsidRPr="00612DC2">
        <w:rPr>
          <w:rFonts w:eastAsia="Times New Roman" w:cstheme="minorHAnsi"/>
          <w:color w:val="000000" w:themeColor="text1"/>
          <w:sz w:val="24"/>
          <w:szCs w:val="24"/>
        </w:rPr>
        <w:t>ECTS bodova.</w:t>
      </w:r>
    </w:p>
    <w:p w14:paraId="46413AFB" w14:textId="36DF27ED" w:rsidR="0539DD67" w:rsidRPr="00612DC2" w:rsidRDefault="0539DD67">
      <w:pPr>
        <w:rPr>
          <w:rFonts w:cstheme="minorHAnsi"/>
        </w:rPr>
      </w:pPr>
      <w:r w:rsidRPr="00612DC2">
        <w:rPr>
          <w:rFonts w:cstheme="minorHAnsi"/>
        </w:rPr>
        <w:br w:type="page"/>
      </w:r>
    </w:p>
    <w:p w14:paraId="300C5853" w14:textId="77777777" w:rsidR="001D4BE3" w:rsidRPr="00612DC2" w:rsidRDefault="001D4BE3" w:rsidP="0539DD67">
      <w:pPr>
        <w:pStyle w:val="Naslov2"/>
        <w:ind w:left="450"/>
        <w:rPr>
          <w:rFonts w:asciiTheme="minorHAnsi" w:hAnsiTheme="minorHAnsi" w:cstheme="minorHAnsi"/>
          <w:sz w:val="24"/>
          <w:szCs w:val="24"/>
        </w:rPr>
      </w:pPr>
      <w:bookmarkStart w:id="23" w:name="_Toc1350528337"/>
      <w:r w:rsidRPr="00612DC2">
        <w:rPr>
          <w:rFonts w:asciiTheme="minorHAnsi" w:hAnsiTheme="minorHAnsi" w:cstheme="minorHAnsi"/>
        </w:rPr>
        <w:t>Silabusi kolegija</w:t>
      </w:r>
      <w:bookmarkEnd w:id="23"/>
    </w:p>
    <w:p w14:paraId="5ECFAAB0" w14:textId="00E7156D" w:rsidR="0539DD67" w:rsidRPr="00612DC2" w:rsidRDefault="0539DD67" w:rsidP="0539DD67">
      <w:pPr>
        <w:spacing w:after="0"/>
        <w:jc w:val="both"/>
        <w:rPr>
          <w:rFonts w:eastAsia="Times New Roman" w:cstheme="minorHAnsi"/>
          <w:sz w:val="24"/>
          <w:szCs w:val="24"/>
        </w:rPr>
      </w:pPr>
    </w:p>
    <w:p w14:paraId="2B4F0EF4" w14:textId="77777777" w:rsidR="00546B32" w:rsidRPr="00612DC2" w:rsidRDefault="00546B32" w:rsidP="00546B32">
      <w:pPr>
        <w:widowControl w:val="0"/>
        <w:spacing w:after="0"/>
        <w:rPr>
          <w:rFonts w:eastAsia="Times New Roman" w:cstheme="minorHAnsi"/>
          <w:color w:val="000000" w:themeColor="text1"/>
          <w:szCs w:val="20"/>
          <w:lang w:val="it-IT"/>
        </w:rPr>
      </w:pPr>
      <w:r w:rsidRPr="00612DC2">
        <w:rPr>
          <w:rFonts w:eastAsia="Times New Roman" w:cstheme="minorHAnsi"/>
          <w:color w:val="000000" w:themeColor="text1"/>
          <w:szCs w:val="20"/>
          <w:lang w:val="it-IT"/>
        </w:rPr>
        <w:t>I. SEMESTAR</w:t>
      </w:r>
    </w:p>
    <w:p w14:paraId="3C2DB683" w14:textId="12FD7B50" w:rsidR="00546B32" w:rsidRPr="00612DC2" w:rsidRDefault="00546B32" w:rsidP="00546B32">
      <w:pPr>
        <w:spacing w:after="0"/>
        <w:jc w:val="both"/>
        <w:rPr>
          <w:rFonts w:eastAsia="Times New Roman" w:cstheme="minorHAnsi"/>
          <w:sz w:val="24"/>
          <w:szCs w:val="24"/>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546B32" w:rsidRPr="00612DC2" w14:paraId="6202A970"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A68D00F"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OPĆE INFORMACIJE</w:t>
            </w:r>
          </w:p>
        </w:tc>
      </w:tr>
      <w:tr w:rsidR="00546B32" w:rsidRPr="00612DC2" w14:paraId="5B12FA73"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2B0D4C"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20402908"/>
              <w:placeholder>
                <w:docPart w:val="C308A388FE494D41B1E12BCDC741D21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DA9EDC1" w14:textId="77777777" w:rsidR="00546B32" w:rsidRPr="00612DC2" w:rsidRDefault="00546B32" w:rsidP="00546B32">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546B32" w:rsidRPr="00612DC2" w14:paraId="493D30C8"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1EF8DB"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3D8C52"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FIZIOLOGIJA I EKOLOGIJA VINOVE LOZE</w:t>
            </w:r>
          </w:p>
        </w:tc>
      </w:tr>
      <w:tr w:rsidR="00546B32" w:rsidRPr="00612DC2" w14:paraId="5BC58331"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855753"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73EFDB" w14:textId="77777777" w:rsidR="00546B32" w:rsidRPr="00612DC2" w:rsidRDefault="00546B32" w:rsidP="00546B32">
            <w:pPr>
              <w:rPr>
                <w:rFonts w:asciiTheme="minorHAnsi" w:hAnsiTheme="minorHAnsi" w:cstheme="minorHAnsi"/>
              </w:rPr>
            </w:pPr>
            <w:r w:rsidRPr="00612DC2">
              <w:rPr>
                <w:rFonts w:asciiTheme="minorHAnsi" w:eastAsia="Arial Narrow" w:hAnsiTheme="minorHAnsi" w:cstheme="minorHAnsi"/>
                <w:bCs/>
              </w:rPr>
              <w:t>dr. sc. biotech. Marijan Bubola, prof. struč. stud.</w:t>
            </w:r>
          </w:p>
        </w:tc>
      </w:tr>
      <w:tr w:rsidR="00546B32" w:rsidRPr="00612DC2" w14:paraId="34EE7092"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46D873"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EA91F7"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w:t>
            </w:r>
          </w:p>
        </w:tc>
      </w:tr>
      <w:tr w:rsidR="00546B32" w:rsidRPr="00612DC2" w14:paraId="2A94C5A3"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616196"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50701455"/>
              <w:placeholder>
                <w:docPart w:val="B6FFCBE34D9D4269B2F4DB634B78F190"/>
              </w:placeholder>
              <w:comboBox>
                <w:listItem w:displayText="Obvezni" w:value="Obvezni"/>
                <w:listItem w:displayText="Izborni" w:value="Izborni"/>
              </w:comboBox>
            </w:sdtPr>
            <w:sdtEndPr/>
            <w:sdtContent>
              <w:p w14:paraId="44E99B72"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FD4A17"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17037604"/>
              <w:placeholder>
                <w:docPart w:val="89C0D846CBF94A7BBA2B56C6967C48F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01040DB"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7</w:t>
                </w:r>
              </w:p>
            </w:sdtContent>
          </w:sdt>
        </w:tc>
      </w:tr>
      <w:tr w:rsidR="00546B32" w:rsidRPr="00612DC2" w14:paraId="02191198"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6EBAE9"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07211586"/>
              <w:placeholder>
                <w:docPart w:val="8E71CC1A440F47468C4C847C9CB943BA"/>
              </w:placeholder>
              <w:comboBox>
                <w:listItem w:displayText="1." w:value="1."/>
                <w:listItem w:displayText="2." w:value="2."/>
                <w:listItem w:displayText="3." w:value="3."/>
              </w:comboBox>
            </w:sdtPr>
            <w:sdtEndPr/>
            <w:sdtContent>
              <w:p w14:paraId="3B053511"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D19E66"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01415666"/>
              <w:placeholder>
                <w:docPart w:val="0C176A80222B4BD3AC6CDF2A438EC64D"/>
              </w:placeholder>
              <w:comboBox>
                <w:listItem w:displayText="Zimski" w:value="Zimski"/>
                <w:listItem w:displayText="Ljetni" w:value="Ljetni"/>
              </w:comboBox>
            </w:sdtPr>
            <w:sdtEndPr/>
            <w:sdtContent>
              <w:p w14:paraId="71B684FF"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546B32" w:rsidRPr="00612DC2" w14:paraId="67CC871F" w14:textId="77777777" w:rsidTr="00546B32">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C49783"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EF5454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26F6040"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5CC5E94"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C5519D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Praktikum</w:t>
            </w:r>
          </w:p>
        </w:tc>
      </w:tr>
      <w:tr w:rsidR="00546B32" w:rsidRPr="00612DC2" w14:paraId="1F21F23D" w14:textId="77777777" w:rsidTr="00546B32">
        <w:trPr>
          <w:trHeight w:val="300"/>
        </w:trPr>
        <w:tc>
          <w:tcPr>
            <w:tcW w:w="1281" w:type="dxa"/>
            <w:vMerge/>
            <w:tcMar>
              <w:top w:w="113" w:type="dxa"/>
              <w:bottom w:w="113" w:type="dxa"/>
            </w:tcMar>
            <w:vAlign w:val="center"/>
          </w:tcPr>
          <w:p w14:paraId="2C689797" w14:textId="77777777" w:rsidR="00546B32" w:rsidRPr="00612DC2" w:rsidRDefault="00546B32" w:rsidP="00546B32">
            <w:pPr>
              <w:rPr>
                <w:rFonts w:asciiTheme="minorHAnsi" w:hAnsiTheme="minorHAnsi" w:cstheme="minorHAnsi"/>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8C41D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C6A19B" w14:textId="77777777" w:rsidR="00546B32" w:rsidRPr="00612DC2" w:rsidRDefault="00546B32" w:rsidP="00546B32">
            <w:pPr>
              <w:spacing w:line="259" w:lineRule="auto"/>
              <w:jc w:val="center"/>
              <w:rPr>
                <w:rFonts w:asciiTheme="minorHAnsi" w:hAnsiTheme="minorHAnsi" w:cstheme="minorHAnsi"/>
              </w:rPr>
            </w:pPr>
            <w:r w:rsidRPr="00612DC2">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32A29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0</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94F25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15</w:t>
            </w:r>
          </w:p>
        </w:tc>
      </w:tr>
      <w:tr w:rsidR="00546B32" w:rsidRPr="00612DC2" w14:paraId="3F271DB3"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456C096"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OPIS KOLEGIJA</w:t>
            </w:r>
          </w:p>
        </w:tc>
      </w:tr>
      <w:tr w:rsidR="00546B32" w:rsidRPr="00612DC2" w14:paraId="7252F8F1"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AB2262"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Ciljevi kolegija</w:t>
            </w:r>
          </w:p>
        </w:tc>
      </w:tr>
      <w:tr w:rsidR="00546B32" w:rsidRPr="00612DC2" w14:paraId="5213444A"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25329A"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Stjecanje znanja i vještina potrebnih za interpretaciju važnosti i uloge čimbenika koji utječu na fiziološke procese kod vinove loze, određivanje i uspješno održavanje fiziološke efikasnosti vinograda te ravnoteže između vegetativnog porasta i rodnosti trsa, procjena utjecaja karakteristika tla na rast i razvoj vinove loze te na potencijal dozrijevanja grožđa, interpretacija važnosti klimatskih čimbenika i njihovog utjecaja na rast i razvoj vinove loze, izračun klimatskih indeksa koji se koriste u vinogradarstvu, odabir prikladnog položaja za uzgoj vinove loze s obzirom na ekspoziciju, inklinaciju, izloženost sunčevom zračenju, izloženost vjetrovima, zaštitu od smrzavanja, nadmorsku visinu, zemljopisnu širinu i blizinu velikih vodenih površina.</w:t>
            </w:r>
          </w:p>
        </w:tc>
      </w:tr>
      <w:tr w:rsidR="00546B32" w:rsidRPr="00612DC2" w14:paraId="6ABD319D"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2FBEF2"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Uvjeti za upis kolegija</w:t>
            </w:r>
          </w:p>
        </w:tc>
      </w:tr>
      <w:tr w:rsidR="00546B32" w:rsidRPr="00612DC2" w14:paraId="6A9CA22E"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7253CDB" w14:textId="77777777" w:rsidR="00546B32" w:rsidRPr="00612DC2" w:rsidRDefault="00546B32" w:rsidP="00546B32">
            <w:pPr>
              <w:rPr>
                <w:rFonts w:asciiTheme="minorHAnsi" w:eastAsia="MS Gothic" w:hAnsiTheme="minorHAnsi" w:cstheme="minorHAnsi"/>
              </w:rPr>
            </w:pPr>
            <w:r w:rsidRPr="00612DC2">
              <w:rPr>
                <w:rFonts w:asciiTheme="minorHAnsi" w:eastAsia="MS Gothic" w:hAnsiTheme="minorHAnsi" w:cstheme="minorHAnsi"/>
              </w:rPr>
              <w:t>Nema uvjeta.</w:t>
            </w:r>
          </w:p>
        </w:tc>
      </w:tr>
      <w:tr w:rsidR="00546B32" w:rsidRPr="00612DC2" w14:paraId="19028946"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06AC09"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546B32" w:rsidRPr="00612DC2" w14:paraId="48F9D3FB"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158F828" w14:textId="77777777" w:rsidR="00546B32" w:rsidRPr="00612DC2" w:rsidRDefault="00546B32" w:rsidP="00612DC2">
            <w:pPr>
              <w:rPr>
                <w:rFonts w:cstheme="minorHAnsi"/>
              </w:rPr>
            </w:pPr>
            <w:r w:rsidRPr="00612DC2">
              <w:rPr>
                <w:rFonts w:cstheme="minorHAnsi"/>
              </w:rPr>
              <w:t>1.1.Upravljati vinogradom s obzirom na tehnološko-ekološke i ekonomske uvjete.</w:t>
            </w:r>
          </w:p>
          <w:p w14:paraId="1D34D313" w14:textId="77777777" w:rsidR="00546B32" w:rsidRPr="00612DC2" w:rsidRDefault="00546B32" w:rsidP="00612DC2">
            <w:pPr>
              <w:rPr>
                <w:rFonts w:cstheme="minorHAnsi"/>
              </w:rPr>
            </w:pPr>
            <w:r w:rsidRPr="00612DC2">
              <w:rPr>
                <w:rFonts w:cstheme="minorHAnsi"/>
              </w:rPr>
              <w:t xml:space="preserve">1.2. Vrednovati utjecaj </w:t>
            </w:r>
            <w:r w:rsidRPr="00612DC2">
              <w:rPr>
                <w:rFonts w:cstheme="minorHAnsi"/>
                <w:i/>
              </w:rPr>
              <w:t>terroir</w:t>
            </w:r>
            <w:r w:rsidRPr="00612DC2">
              <w:rPr>
                <w:rFonts w:cstheme="minorHAnsi"/>
              </w:rPr>
              <w:t>-a, tehnološke zrelosti i tehnologije berbe u svrhu postizanja ciljane kvalitete grožđa i vina.</w:t>
            </w:r>
          </w:p>
          <w:p w14:paraId="0E9250C1" w14:textId="77777777" w:rsidR="00546B32" w:rsidRPr="00612DC2" w:rsidRDefault="00546B32" w:rsidP="00612DC2">
            <w:pPr>
              <w:rPr>
                <w:rFonts w:cstheme="minorHAnsi"/>
              </w:rPr>
            </w:pPr>
            <w:r w:rsidRPr="00612DC2">
              <w:rPr>
                <w:rFonts w:cstheme="minorHAnsi"/>
              </w:rPr>
              <w:t>1.3. Procijeniti utjecaj fizioloških procesa, ampelotehničkih i meliorativnih zahvata na prirod i kvalitetu grožđa.</w:t>
            </w:r>
          </w:p>
          <w:p w14:paraId="1E30AF37" w14:textId="77777777" w:rsidR="00546B32" w:rsidRPr="00612DC2" w:rsidRDefault="00546B32" w:rsidP="00612DC2">
            <w:pPr>
              <w:spacing w:line="259" w:lineRule="auto"/>
              <w:rPr>
                <w:rFonts w:cstheme="minorHAnsi"/>
              </w:rPr>
            </w:pPr>
            <w:r w:rsidRPr="00612DC2">
              <w:rPr>
                <w:rFonts w:cstheme="minorHAnsi"/>
              </w:rPr>
              <w:t>1.4. Planirati ekološku proizvodnju vinove loze</w:t>
            </w:r>
          </w:p>
          <w:p w14:paraId="4CBEA62C" w14:textId="77777777" w:rsidR="00546B32" w:rsidRPr="00612DC2" w:rsidRDefault="00546B32" w:rsidP="00612DC2">
            <w:pPr>
              <w:spacing w:line="259" w:lineRule="auto"/>
              <w:rPr>
                <w:rFonts w:cstheme="minorHAnsi"/>
              </w:rPr>
            </w:pPr>
            <w:r w:rsidRPr="00612DC2">
              <w:rPr>
                <w:rFonts w:cstheme="minorHAnsi"/>
              </w:rPr>
              <w:t>2.1. Odrediti fenolnu zrelost grožđa</w:t>
            </w:r>
          </w:p>
        </w:tc>
      </w:tr>
      <w:tr w:rsidR="00546B32" w:rsidRPr="00612DC2" w14:paraId="21F53522"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461089"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Ishodi učenja na razini kolegija</w:t>
            </w:r>
          </w:p>
        </w:tc>
      </w:tr>
      <w:tr w:rsidR="00546B32" w:rsidRPr="00612DC2" w14:paraId="7C97BB07"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041944" w14:textId="77777777" w:rsidR="00546B32" w:rsidRPr="00612DC2" w:rsidRDefault="00546B32" w:rsidP="006C2720">
            <w:pPr>
              <w:pStyle w:val="Odlomakpopisa"/>
              <w:numPr>
                <w:ilvl w:val="0"/>
                <w:numId w:val="6"/>
              </w:numPr>
              <w:rPr>
                <w:rFonts w:asciiTheme="minorHAnsi" w:hAnsiTheme="minorHAnsi" w:cstheme="minorHAnsi"/>
              </w:rPr>
            </w:pPr>
            <w:r w:rsidRPr="00612DC2">
              <w:rPr>
                <w:rFonts w:asciiTheme="minorHAnsi" w:hAnsiTheme="minorHAnsi" w:cstheme="minorHAnsi"/>
              </w:rPr>
              <w:t>Objasniti ulogu fotosinteze, disanja, transpiracije, translokacije i distribucije asimilata unutar trsa kao primarnih fizioloških procesa.</w:t>
            </w:r>
          </w:p>
          <w:p w14:paraId="534A1D38" w14:textId="77777777" w:rsidR="00546B32" w:rsidRPr="00612DC2" w:rsidRDefault="00546B32" w:rsidP="006C2720">
            <w:pPr>
              <w:pStyle w:val="Odlomakpopisa"/>
              <w:numPr>
                <w:ilvl w:val="0"/>
                <w:numId w:val="6"/>
              </w:numPr>
              <w:rPr>
                <w:rFonts w:asciiTheme="minorHAnsi" w:hAnsiTheme="minorHAnsi" w:cstheme="minorHAnsi"/>
              </w:rPr>
            </w:pPr>
            <w:r w:rsidRPr="00612DC2">
              <w:rPr>
                <w:rFonts w:asciiTheme="minorHAnsi" w:hAnsiTheme="minorHAnsi" w:cstheme="minorHAnsi"/>
              </w:rPr>
              <w:t xml:space="preserve">Interpretirati važnost čimbenika koji utječu na primarne fiziološke procese kod vinove loze. </w:t>
            </w:r>
          </w:p>
          <w:p w14:paraId="5D4FCD2D" w14:textId="77777777" w:rsidR="00546B32" w:rsidRPr="00612DC2" w:rsidRDefault="00546B32" w:rsidP="006C2720">
            <w:pPr>
              <w:pStyle w:val="Odlomakpopisa"/>
              <w:numPr>
                <w:ilvl w:val="0"/>
                <w:numId w:val="6"/>
              </w:numPr>
              <w:rPr>
                <w:rFonts w:asciiTheme="minorHAnsi" w:hAnsiTheme="minorHAnsi" w:cstheme="minorHAnsi"/>
              </w:rPr>
            </w:pPr>
            <w:r w:rsidRPr="00612DC2">
              <w:rPr>
                <w:rFonts w:asciiTheme="minorHAnsi" w:hAnsiTheme="minorHAnsi" w:cstheme="minorHAnsi"/>
              </w:rPr>
              <w:t>Procijeniti utjecaj klimatskih čimbenika i karakteristika tla na rast i razvoj vinove loze, na fiziološku efikasnost vinograda te na potencijal dozrijevanja grožđa.</w:t>
            </w:r>
          </w:p>
          <w:p w14:paraId="597F1D66" w14:textId="77777777" w:rsidR="00546B32" w:rsidRPr="00612DC2" w:rsidRDefault="00546B32" w:rsidP="006C2720">
            <w:pPr>
              <w:pStyle w:val="Odlomakpopisa"/>
              <w:numPr>
                <w:ilvl w:val="0"/>
                <w:numId w:val="6"/>
              </w:numPr>
              <w:rPr>
                <w:rFonts w:asciiTheme="minorHAnsi" w:hAnsiTheme="minorHAnsi" w:cstheme="minorHAnsi"/>
              </w:rPr>
            </w:pPr>
            <w:r w:rsidRPr="00612DC2">
              <w:rPr>
                <w:rFonts w:asciiTheme="minorHAnsi" w:hAnsiTheme="minorHAnsi" w:cstheme="minorHAnsi"/>
              </w:rPr>
              <w:t>Procijeniti prikladnost položaja za uzgoj vinove loze s obzirom na njegove topografske karakteristike.</w:t>
            </w:r>
          </w:p>
        </w:tc>
      </w:tr>
      <w:tr w:rsidR="00546B32" w:rsidRPr="00612DC2" w14:paraId="5F3D2296"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EEE7BD"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Sadržaj kolegija</w:t>
            </w:r>
          </w:p>
        </w:tc>
      </w:tr>
      <w:tr w:rsidR="00546B32" w:rsidRPr="00612DC2" w14:paraId="005AB832"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64C808"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 xml:space="preserve">Primarni fiziološki procesi kod vinove loze: fotosinteza, disanje, transpiracija, translokacija i distribucija asimilata unutar trsa. Čimbenici koji utječu na fiziološke procese kod vinove loze: svjetlost, temperatura, dostupnost vode, dostupnost hraniva. Fiziološka efikasnost vinograda. Određivanje i održavanje fiziološke efikasnosti vinograda. Ravnoteža između vegetativnog porasta i rodnosti trsa. Karakteristike tla koje utječu na rast i razvoj vinove loze: geološko podrijetlo, tekstura, struktura, dreniranost i dostupnost vode, dubina, flora i fauna, zastupljenost hraniva, pH vrijednost, boja i udio organske tvari. Klimatski čimbenici koji utječu na rast i razvoj vinove loze: temperatura, sunčeva svjetlost, voda, vlažnost zraka i vjetar. Klimatski indeksi u vinogradarstvu. Topografski utjecaji na rast i razvoj vinove loze: izloženost sunčevom zračenju, ekspozicija, inklinacija, izloženost vjetrovima, zaštita od smrzavanja, nadmorska visina, zemljopisna širina, blizina velikih vodenih površina. Položaj kao skup prirodnih čimbenika koji utječu na rast i razvoj vinove loze i kvalitetu grožđa. Pojam </w:t>
            </w:r>
            <w:r w:rsidRPr="00612DC2">
              <w:rPr>
                <w:rFonts w:asciiTheme="minorHAnsi" w:hAnsiTheme="minorHAnsi" w:cstheme="minorHAnsi"/>
                <w:i/>
              </w:rPr>
              <w:t>terroir</w:t>
            </w:r>
            <w:r w:rsidRPr="00612DC2">
              <w:rPr>
                <w:rFonts w:asciiTheme="minorHAnsi" w:hAnsiTheme="minorHAnsi" w:cstheme="minorHAnsi"/>
              </w:rPr>
              <w:t>.</w:t>
            </w:r>
          </w:p>
        </w:tc>
      </w:tr>
      <w:tr w:rsidR="00546B32" w:rsidRPr="00612DC2" w14:paraId="16AAEA23" w14:textId="77777777" w:rsidTr="00546B32">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590F1C"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AA580CF" w14:textId="77777777" w:rsidR="00546B32" w:rsidRPr="00612DC2" w:rsidRDefault="003D0932" w:rsidP="00546B32">
            <w:pPr>
              <w:rPr>
                <w:rFonts w:asciiTheme="minorHAnsi" w:hAnsiTheme="minorHAnsi" w:cstheme="minorHAnsi"/>
              </w:rPr>
            </w:pPr>
            <w:sdt>
              <w:sdtPr>
                <w:rPr>
                  <w:rFonts w:cstheme="minorHAnsi"/>
                </w:rPr>
                <w:id w:val="910046992"/>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Predavanja</w:t>
            </w:r>
          </w:p>
          <w:p w14:paraId="3A4B730B" w14:textId="77777777" w:rsidR="00546B32" w:rsidRPr="00612DC2" w:rsidRDefault="003D0932" w:rsidP="00546B32">
            <w:pPr>
              <w:rPr>
                <w:rFonts w:asciiTheme="minorHAnsi" w:hAnsiTheme="minorHAnsi" w:cstheme="minorHAnsi"/>
              </w:rPr>
            </w:pPr>
            <w:sdt>
              <w:sdtPr>
                <w:rPr>
                  <w:rFonts w:cstheme="minorHAnsi"/>
                </w:rPr>
                <w:id w:val="393705719"/>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Seminari i radionice</w:t>
            </w:r>
          </w:p>
          <w:p w14:paraId="7B8951EC" w14:textId="77777777" w:rsidR="00546B32" w:rsidRPr="00612DC2" w:rsidRDefault="003D0932" w:rsidP="00546B32">
            <w:pPr>
              <w:rPr>
                <w:rFonts w:asciiTheme="minorHAnsi" w:hAnsiTheme="minorHAnsi" w:cstheme="minorHAnsi"/>
              </w:rPr>
            </w:pPr>
            <w:sdt>
              <w:sdtPr>
                <w:rPr>
                  <w:rFonts w:cstheme="minorHAnsi"/>
                </w:rPr>
                <w:id w:val="-162004047"/>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Vježbe</w:t>
            </w:r>
          </w:p>
          <w:p w14:paraId="5E18BE46" w14:textId="77777777" w:rsidR="00546B32" w:rsidRPr="00612DC2" w:rsidRDefault="003D0932" w:rsidP="00546B32">
            <w:pPr>
              <w:rPr>
                <w:rFonts w:asciiTheme="minorHAnsi" w:hAnsiTheme="minorHAnsi" w:cstheme="minorHAnsi"/>
              </w:rPr>
            </w:pPr>
            <w:sdt>
              <w:sdtPr>
                <w:rPr>
                  <w:rFonts w:cstheme="minorHAnsi"/>
                </w:rPr>
                <w:id w:val="1123190910"/>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Obrazovanje na daljinu</w:t>
            </w:r>
          </w:p>
          <w:p w14:paraId="764860DD" w14:textId="77777777" w:rsidR="00546B32" w:rsidRPr="00612DC2" w:rsidRDefault="003D0932" w:rsidP="00546B32">
            <w:pPr>
              <w:rPr>
                <w:rFonts w:asciiTheme="minorHAnsi" w:hAnsiTheme="minorHAnsi" w:cstheme="minorHAnsi"/>
              </w:rPr>
            </w:pPr>
            <w:sdt>
              <w:sdtPr>
                <w:rPr>
                  <w:rFonts w:cstheme="minorHAnsi"/>
                </w:rPr>
                <w:id w:val="1200974225"/>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1B8EB88" w14:textId="77777777" w:rsidR="00546B32" w:rsidRPr="00612DC2" w:rsidRDefault="003D0932" w:rsidP="00546B32">
            <w:pPr>
              <w:rPr>
                <w:rFonts w:asciiTheme="minorHAnsi" w:hAnsiTheme="minorHAnsi" w:cstheme="minorHAnsi"/>
              </w:rPr>
            </w:pPr>
            <w:sdt>
              <w:sdtPr>
                <w:rPr>
                  <w:rFonts w:cstheme="minorHAnsi"/>
                </w:rPr>
                <w:id w:val="778220926"/>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Samostalni zadaci</w:t>
            </w:r>
          </w:p>
          <w:p w14:paraId="3E3093F4" w14:textId="77777777" w:rsidR="00546B32" w:rsidRPr="00612DC2" w:rsidRDefault="003D0932" w:rsidP="00546B32">
            <w:pPr>
              <w:rPr>
                <w:rFonts w:asciiTheme="minorHAnsi" w:hAnsiTheme="minorHAnsi" w:cstheme="minorHAnsi"/>
              </w:rPr>
            </w:pPr>
            <w:sdt>
              <w:sdtPr>
                <w:rPr>
                  <w:rFonts w:cstheme="minorHAnsi"/>
                </w:rPr>
                <w:id w:val="240996585"/>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Multimedija i mreža</w:t>
            </w:r>
          </w:p>
          <w:p w14:paraId="68A8BF6B" w14:textId="77777777" w:rsidR="00546B32" w:rsidRPr="00612DC2" w:rsidRDefault="003D0932" w:rsidP="00546B32">
            <w:pPr>
              <w:rPr>
                <w:rFonts w:asciiTheme="minorHAnsi" w:hAnsiTheme="minorHAnsi" w:cstheme="minorHAnsi"/>
              </w:rPr>
            </w:pPr>
            <w:sdt>
              <w:sdtPr>
                <w:rPr>
                  <w:rFonts w:cstheme="minorHAnsi"/>
                </w:rPr>
                <w:id w:val="1606772497"/>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Laboratorij</w:t>
            </w:r>
          </w:p>
          <w:p w14:paraId="2CC46C86" w14:textId="77777777" w:rsidR="00546B32" w:rsidRPr="00612DC2" w:rsidRDefault="003D0932" w:rsidP="00546B32">
            <w:pPr>
              <w:rPr>
                <w:rFonts w:asciiTheme="minorHAnsi" w:hAnsiTheme="minorHAnsi" w:cstheme="minorHAnsi"/>
              </w:rPr>
            </w:pPr>
            <w:sdt>
              <w:sdtPr>
                <w:rPr>
                  <w:rFonts w:cstheme="minorHAnsi"/>
                </w:rPr>
                <w:id w:val="1645468939"/>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Mentorski rad</w:t>
            </w:r>
          </w:p>
          <w:p w14:paraId="068425CD" w14:textId="77777777" w:rsidR="00546B32" w:rsidRPr="00612DC2" w:rsidRDefault="003D0932" w:rsidP="00546B32">
            <w:pPr>
              <w:rPr>
                <w:rFonts w:asciiTheme="minorHAnsi" w:hAnsiTheme="minorHAnsi" w:cstheme="minorHAnsi"/>
              </w:rPr>
            </w:pPr>
            <w:sdt>
              <w:sdtPr>
                <w:rPr>
                  <w:rFonts w:cstheme="minorHAnsi"/>
                </w:rPr>
                <w:id w:val="1479419074"/>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Ostalo: praktična nastava</w:t>
            </w:r>
          </w:p>
        </w:tc>
      </w:tr>
      <w:tr w:rsidR="00546B32" w:rsidRPr="00612DC2" w14:paraId="2FD13B6D"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E51130"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Obveze studenata</w:t>
            </w:r>
          </w:p>
        </w:tc>
      </w:tr>
      <w:tr w:rsidR="00546B32" w:rsidRPr="00612DC2" w14:paraId="4F2C8707" w14:textId="77777777" w:rsidTr="00546B32">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E18809" w14:textId="77777777" w:rsidR="00546B32" w:rsidRPr="00612DC2" w:rsidRDefault="00546B32" w:rsidP="00546B32">
            <w:pPr>
              <w:rPr>
                <w:rFonts w:asciiTheme="minorHAnsi" w:hAnsiTheme="minorHAnsi" w:cstheme="minorHAnsi"/>
                <w:color w:val="000000"/>
              </w:rPr>
            </w:pPr>
            <w:r w:rsidRPr="00612DC2">
              <w:rPr>
                <w:rFonts w:asciiTheme="minorHAnsi" w:hAnsiTheme="minorHAnsi" w:cstheme="minorHAnsi"/>
                <w:color w:val="000000"/>
              </w:rPr>
              <w:t xml:space="preserve">U skladu s važećim Pravilnikom o ocjenjivanju i Pravilnikom o studiranju. </w:t>
            </w:r>
          </w:p>
        </w:tc>
      </w:tr>
      <w:tr w:rsidR="00546B32" w:rsidRPr="00612DC2" w14:paraId="428B2729"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44F580"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546B32" w:rsidRPr="00612DC2" w14:paraId="33F1AB5B" w14:textId="77777777" w:rsidTr="00546B32">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6A2CE1" w14:textId="77777777" w:rsidR="00546B32" w:rsidRPr="00612DC2" w:rsidRDefault="00546B32" w:rsidP="00546B32">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57489D89" w14:textId="77777777" w:rsidR="00546B32" w:rsidRPr="00612DC2" w:rsidRDefault="00546B32" w:rsidP="00546B32">
            <w:pPr>
              <w:rPr>
                <w:rFonts w:asciiTheme="minorHAnsi" w:hAnsiTheme="minorHAnsi" w:cstheme="minorHAnsi"/>
                <w:b/>
                <w:bCs/>
              </w:rPr>
            </w:pPr>
          </w:p>
          <w:p w14:paraId="17D07CE5"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Kontinuirana provjera:</w:t>
            </w:r>
          </w:p>
          <w:p w14:paraId="345414CA" w14:textId="77777777" w:rsidR="00546B32" w:rsidRPr="00612DC2" w:rsidRDefault="00546B32" w:rsidP="00546B32">
            <w:pPr>
              <w:rPr>
                <w:rFonts w:asciiTheme="minorHAnsi" w:hAnsiTheme="minorHAnsi" w:cstheme="minorHAnsi"/>
                <w:b/>
                <w:bCs/>
              </w:rPr>
            </w:pPr>
          </w:p>
          <w:tbl>
            <w:tblPr>
              <w:tblStyle w:val="Reetkatablice"/>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050"/>
              <w:gridCol w:w="1689"/>
              <w:gridCol w:w="1071"/>
              <w:gridCol w:w="1066"/>
              <w:gridCol w:w="1128"/>
            </w:tblGrid>
            <w:tr w:rsidR="00546B32" w:rsidRPr="00612DC2" w14:paraId="0B4F0E6C" w14:textId="77777777" w:rsidTr="00546B32">
              <w:trPr>
                <w:trHeight w:val="303"/>
              </w:trPr>
              <w:tc>
                <w:tcPr>
                  <w:tcW w:w="865" w:type="pct"/>
                  <w:shd w:val="clear" w:color="auto" w:fill="DBE5F1" w:themeFill="accent1" w:themeFillTint="33"/>
                  <w:vAlign w:val="center"/>
                </w:tcPr>
                <w:p w14:paraId="18AE5AAF"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w:t>
                  </w:r>
                </w:p>
              </w:tc>
              <w:tc>
                <w:tcPr>
                  <w:tcW w:w="687" w:type="pct"/>
                  <w:shd w:val="clear" w:color="auto" w:fill="DBE5F1" w:themeFill="accent1" w:themeFillTint="33"/>
                  <w:vAlign w:val="center"/>
                </w:tcPr>
                <w:p w14:paraId="73D9A21F"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Kolokvij</w:t>
                  </w:r>
                </w:p>
              </w:tc>
              <w:tc>
                <w:tcPr>
                  <w:tcW w:w="603" w:type="pct"/>
                  <w:shd w:val="clear" w:color="auto" w:fill="DBE5F1" w:themeFill="accent1" w:themeFillTint="33"/>
                  <w:vAlign w:val="center"/>
                </w:tcPr>
                <w:p w14:paraId="7F2D621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Zadatak</w:t>
                  </w:r>
                </w:p>
              </w:tc>
              <w:tc>
                <w:tcPr>
                  <w:tcW w:w="970" w:type="pct"/>
                  <w:shd w:val="clear" w:color="auto" w:fill="DBE5F1" w:themeFill="accent1" w:themeFillTint="33"/>
                  <w:vAlign w:val="center"/>
                </w:tcPr>
                <w:p w14:paraId="0B18FCAD"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Seminar</w:t>
                  </w:r>
                </w:p>
              </w:tc>
              <w:tc>
                <w:tcPr>
                  <w:tcW w:w="615" w:type="pct"/>
                  <w:shd w:val="clear" w:color="auto" w:fill="DBE5F1" w:themeFill="accent1" w:themeFillTint="33"/>
                  <w:vAlign w:val="center"/>
                </w:tcPr>
                <w:p w14:paraId="58A2371D"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Prag</w:t>
                  </w:r>
                </w:p>
              </w:tc>
              <w:tc>
                <w:tcPr>
                  <w:tcW w:w="612" w:type="pct"/>
                  <w:shd w:val="clear" w:color="auto" w:fill="DBE5F1" w:themeFill="accent1" w:themeFillTint="33"/>
                  <w:vAlign w:val="center"/>
                </w:tcPr>
                <w:p w14:paraId="62292B33"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Max</w:t>
                  </w:r>
                </w:p>
              </w:tc>
              <w:tc>
                <w:tcPr>
                  <w:tcW w:w="648" w:type="pct"/>
                  <w:shd w:val="clear" w:color="auto" w:fill="DBE5F1" w:themeFill="accent1" w:themeFillTint="33"/>
                  <w:vAlign w:val="center"/>
                </w:tcPr>
                <w:p w14:paraId="606B314C"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Udio u ECTS</w:t>
                  </w:r>
                </w:p>
              </w:tc>
            </w:tr>
            <w:tr w:rsidR="00546B32" w:rsidRPr="00612DC2" w14:paraId="70819F6B" w14:textId="77777777" w:rsidTr="00546B32">
              <w:trPr>
                <w:trHeight w:val="303"/>
              </w:trPr>
              <w:tc>
                <w:tcPr>
                  <w:tcW w:w="865" w:type="pct"/>
                  <w:shd w:val="clear" w:color="auto" w:fill="DBE5F1" w:themeFill="accent1" w:themeFillTint="33"/>
                  <w:vAlign w:val="center"/>
                </w:tcPr>
                <w:p w14:paraId="72E9089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I1</w:t>
                  </w:r>
                </w:p>
              </w:tc>
              <w:tc>
                <w:tcPr>
                  <w:tcW w:w="687" w:type="pct"/>
                </w:tcPr>
                <w:p w14:paraId="70FB945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30%</w:t>
                  </w:r>
                </w:p>
              </w:tc>
              <w:tc>
                <w:tcPr>
                  <w:tcW w:w="603" w:type="pct"/>
                </w:tcPr>
                <w:p w14:paraId="7E77E2BD"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970" w:type="pct"/>
                </w:tcPr>
                <w:p w14:paraId="584271F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615" w:type="pct"/>
                  <w:shd w:val="clear" w:color="auto" w:fill="DBE5F1" w:themeFill="accent1" w:themeFillTint="33"/>
                </w:tcPr>
                <w:p w14:paraId="081AA33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12" w:type="pct"/>
                  <w:shd w:val="clear" w:color="auto" w:fill="DBE5F1" w:themeFill="accent1" w:themeFillTint="33"/>
                </w:tcPr>
                <w:p w14:paraId="00F52FD5"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648" w:type="pct"/>
                  <w:shd w:val="clear" w:color="auto" w:fill="DBE5F1" w:themeFill="accent1" w:themeFillTint="33"/>
                </w:tcPr>
                <w:p w14:paraId="5938BB9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w:t>
                  </w:r>
                </w:p>
              </w:tc>
            </w:tr>
            <w:tr w:rsidR="00546B32" w:rsidRPr="00612DC2" w14:paraId="460C63A6" w14:textId="77777777" w:rsidTr="00546B32">
              <w:trPr>
                <w:trHeight w:val="303"/>
              </w:trPr>
              <w:tc>
                <w:tcPr>
                  <w:tcW w:w="865" w:type="pct"/>
                  <w:shd w:val="clear" w:color="auto" w:fill="DBE5F1" w:themeFill="accent1" w:themeFillTint="33"/>
                  <w:vAlign w:val="center"/>
                </w:tcPr>
                <w:p w14:paraId="37CDB21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I2</w:t>
                  </w:r>
                </w:p>
              </w:tc>
              <w:tc>
                <w:tcPr>
                  <w:tcW w:w="687" w:type="pct"/>
                </w:tcPr>
                <w:p w14:paraId="69355373"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603" w:type="pct"/>
                </w:tcPr>
                <w:p w14:paraId="3DCF46B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970" w:type="pct"/>
                </w:tcPr>
                <w:p w14:paraId="53D9599C"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15%</w:t>
                  </w:r>
                </w:p>
              </w:tc>
              <w:tc>
                <w:tcPr>
                  <w:tcW w:w="615" w:type="pct"/>
                  <w:shd w:val="clear" w:color="auto" w:fill="DBE5F1" w:themeFill="accent1" w:themeFillTint="33"/>
                </w:tcPr>
                <w:p w14:paraId="544FA22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12" w:type="pct"/>
                  <w:shd w:val="clear" w:color="auto" w:fill="DBE5F1" w:themeFill="accent1" w:themeFillTint="33"/>
                </w:tcPr>
                <w:p w14:paraId="0E0D261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648" w:type="pct"/>
                  <w:shd w:val="clear" w:color="auto" w:fill="DBE5F1" w:themeFill="accent1" w:themeFillTint="33"/>
                </w:tcPr>
                <w:p w14:paraId="2979F08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6C41726E" w14:textId="77777777" w:rsidTr="00546B32">
              <w:trPr>
                <w:trHeight w:val="303"/>
              </w:trPr>
              <w:tc>
                <w:tcPr>
                  <w:tcW w:w="865" w:type="pct"/>
                  <w:shd w:val="clear" w:color="auto" w:fill="DBE5F1" w:themeFill="accent1" w:themeFillTint="33"/>
                  <w:vAlign w:val="center"/>
                </w:tcPr>
                <w:p w14:paraId="6457A88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I3</w:t>
                  </w:r>
                </w:p>
              </w:tc>
              <w:tc>
                <w:tcPr>
                  <w:tcW w:w="687" w:type="pct"/>
                </w:tcPr>
                <w:p w14:paraId="11E918FD"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30%</w:t>
                  </w:r>
                </w:p>
              </w:tc>
              <w:tc>
                <w:tcPr>
                  <w:tcW w:w="603" w:type="pct"/>
                </w:tcPr>
                <w:p w14:paraId="36706280"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970" w:type="pct"/>
                </w:tcPr>
                <w:p w14:paraId="107F920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615" w:type="pct"/>
                  <w:shd w:val="clear" w:color="auto" w:fill="DBE5F1" w:themeFill="accent1" w:themeFillTint="33"/>
                </w:tcPr>
                <w:p w14:paraId="09111179"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12" w:type="pct"/>
                  <w:shd w:val="clear" w:color="auto" w:fill="DBE5F1" w:themeFill="accent1" w:themeFillTint="33"/>
                </w:tcPr>
                <w:p w14:paraId="6ED8120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648" w:type="pct"/>
                  <w:shd w:val="clear" w:color="auto" w:fill="DBE5F1" w:themeFill="accent1" w:themeFillTint="33"/>
                </w:tcPr>
                <w:p w14:paraId="7238131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w:t>
                  </w:r>
                </w:p>
              </w:tc>
            </w:tr>
            <w:tr w:rsidR="00546B32" w:rsidRPr="00612DC2" w14:paraId="790A3150" w14:textId="77777777" w:rsidTr="00546B32">
              <w:trPr>
                <w:trHeight w:val="303"/>
              </w:trPr>
              <w:tc>
                <w:tcPr>
                  <w:tcW w:w="865" w:type="pct"/>
                  <w:shd w:val="clear" w:color="auto" w:fill="DBE5F1" w:themeFill="accent1" w:themeFillTint="33"/>
                  <w:vAlign w:val="center"/>
                </w:tcPr>
                <w:p w14:paraId="25CFE9C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I4</w:t>
                  </w:r>
                </w:p>
              </w:tc>
              <w:tc>
                <w:tcPr>
                  <w:tcW w:w="687" w:type="pct"/>
                </w:tcPr>
                <w:p w14:paraId="3447A4CC"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603" w:type="pct"/>
                </w:tcPr>
                <w:p w14:paraId="3B8A007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10%</w:t>
                  </w:r>
                </w:p>
              </w:tc>
              <w:tc>
                <w:tcPr>
                  <w:tcW w:w="970" w:type="pct"/>
                </w:tcPr>
                <w:p w14:paraId="3840FE0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615" w:type="pct"/>
                  <w:shd w:val="clear" w:color="auto" w:fill="DBE5F1" w:themeFill="accent1" w:themeFillTint="33"/>
                </w:tcPr>
                <w:p w14:paraId="305ECEE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12" w:type="pct"/>
                  <w:shd w:val="clear" w:color="auto" w:fill="DBE5F1" w:themeFill="accent1" w:themeFillTint="33"/>
                </w:tcPr>
                <w:p w14:paraId="403444C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648" w:type="pct"/>
                  <w:shd w:val="clear" w:color="auto" w:fill="DBE5F1" w:themeFill="accent1" w:themeFillTint="33"/>
                </w:tcPr>
                <w:p w14:paraId="303EECA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51049CAB" w14:textId="77777777" w:rsidTr="00546B32">
              <w:trPr>
                <w:trHeight w:val="303"/>
              </w:trPr>
              <w:tc>
                <w:tcPr>
                  <w:tcW w:w="865" w:type="pct"/>
                  <w:shd w:val="clear" w:color="auto" w:fill="DBE5F1" w:themeFill="accent1" w:themeFillTint="33"/>
                  <w:vAlign w:val="center"/>
                </w:tcPr>
                <w:p w14:paraId="1712B80F"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Ukupno</w:t>
                  </w:r>
                </w:p>
              </w:tc>
              <w:tc>
                <w:tcPr>
                  <w:tcW w:w="687" w:type="pct"/>
                  <w:shd w:val="clear" w:color="auto" w:fill="DBE5F1" w:themeFill="accent1" w:themeFillTint="33"/>
                </w:tcPr>
                <w:p w14:paraId="442BE3C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65</w:t>
                  </w:r>
                </w:p>
              </w:tc>
              <w:tc>
                <w:tcPr>
                  <w:tcW w:w="603" w:type="pct"/>
                  <w:shd w:val="clear" w:color="auto" w:fill="DBE5F1" w:themeFill="accent1" w:themeFillTint="33"/>
                </w:tcPr>
                <w:p w14:paraId="62CF0CD5"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970" w:type="pct"/>
                  <w:shd w:val="clear" w:color="auto" w:fill="DBE5F1" w:themeFill="accent1" w:themeFillTint="33"/>
                </w:tcPr>
                <w:p w14:paraId="3C2C2DA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615" w:type="pct"/>
                  <w:shd w:val="clear" w:color="auto" w:fill="DBE5F1" w:themeFill="accent1" w:themeFillTint="33"/>
                  <w:vAlign w:val="center"/>
                </w:tcPr>
                <w:p w14:paraId="05E05D8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c>
                <w:tcPr>
                  <w:tcW w:w="612" w:type="pct"/>
                  <w:shd w:val="clear" w:color="auto" w:fill="DBE5F1" w:themeFill="accent1" w:themeFillTint="33"/>
                </w:tcPr>
                <w:p w14:paraId="0B71A3B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100%</w:t>
                  </w:r>
                </w:p>
              </w:tc>
              <w:tc>
                <w:tcPr>
                  <w:tcW w:w="648" w:type="pct"/>
                  <w:shd w:val="clear" w:color="auto" w:fill="DBE5F1" w:themeFill="accent1" w:themeFillTint="33"/>
                  <w:vAlign w:val="center"/>
                </w:tcPr>
                <w:p w14:paraId="21A1A35B"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w:t>
                  </w:r>
                </w:p>
              </w:tc>
            </w:tr>
            <w:tr w:rsidR="00546B32" w:rsidRPr="00612DC2" w14:paraId="3E41B2BF" w14:textId="77777777" w:rsidTr="00546B32">
              <w:trPr>
                <w:trHeight w:val="303"/>
              </w:trPr>
              <w:tc>
                <w:tcPr>
                  <w:tcW w:w="865" w:type="pct"/>
                  <w:shd w:val="clear" w:color="auto" w:fill="DBE5F1" w:themeFill="accent1" w:themeFillTint="33"/>
                  <w:vAlign w:val="center"/>
                </w:tcPr>
                <w:p w14:paraId="38FB3851"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Udio u ECTS</w:t>
                  </w:r>
                </w:p>
              </w:tc>
              <w:tc>
                <w:tcPr>
                  <w:tcW w:w="687" w:type="pct"/>
                  <w:shd w:val="clear" w:color="auto" w:fill="DBE5F1" w:themeFill="accent1" w:themeFillTint="33"/>
                </w:tcPr>
                <w:p w14:paraId="18AC605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4,5</w:t>
                  </w:r>
                </w:p>
              </w:tc>
              <w:tc>
                <w:tcPr>
                  <w:tcW w:w="603" w:type="pct"/>
                  <w:shd w:val="clear" w:color="auto" w:fill="DBE5F1" w:themeFill="accent1" w:themeFillTint="33"/>
                </w:tcPr>
                <w:p w14:paraId="27F9503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w:t>
                  </w:r>
                </w:p>
              </w:tc>
              <w:tc>
                <w:tcPr>
                  <w:tcW w:w="970" w:type="pct"/>
                  <w:shd w:val="clear" w:color="auto" w:fill="DBE5F1" w:themeFill="accent1" w:themeFillTint="33"/>
                </w:tcPr>
                <w:p w14:paraId="2287EB1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15" w:type="pct"/>
                  <w:shd w:val="clear" w:color="auto" w:fill="DBE5F1" w:themeFill="accent1" w:themeFillTint="33"/>
                  <w:vAlign w:val="center"/>
                </w:tcPr>
                <w:p w14:paraId="535263F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612" w:type="pct"/>
                  <w:shd w:val="clear" w:color="auto" w:fill="DBE5F1" w:themeFill="accent1" w:themeFillTint="33"/>
                  <w:vAlign w:val="center"/>
                </w:tcPr>
                <w:p w14:paraId="1AD0C9D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648" w:type="pct"/>
                  <w:shd w:val="clear" w:color="auto" w:fill="DBE5F1" w:themeFill="accent1" w:themeFillTint="33"/>
                  <w:vAlign w:val="center"/>
                </w:tcPr>
                <w:p w14:paraId="56DB831C"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7</w:t>
                  </w:r>
                </w:p>
              </w:tc>
            </w:tr>
          </w:tbl>
          <w:p w14:paraId="7973209A" w14:textId="77777777" w:rsidR="00546B32" w:rsidRPr="00612DC2" w:rsidRDefault="00546B32" w:rsidP="00546B32">
            <w:pPr>
              <w:jc w:val="both"/>
              <w:rPr>
                <w:rFonts w:asciiTheme="minorHAnsi" w:hAnsiTheme="minorHAnsi" w:cstheme="minorHAnsi"/>
                <w:bCs/>
                <w:color w:val="000000"/>
              </w:rPr>
            </w:pPr>
          </w:p>
          <w:p w14:paraId="50B69E45" w14:textId="77777777" w:rsidR="00546B32" w:rsidRPr="00612DC2" w:rsidRDefault="00546B32" w:rsidP="00546B3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08E28D51" w14:textId="77777777" w:rsidR="00546B32" w:rsidRPr="00612DC2" w:rsidRDefault="00546B32" w:rsidP="00546B32">
            <w:pPr>
              <w:rPr>
                <w:rFonts w:asciiTheme="minorHAnsi" w:hAnsiTheme="minorHAnsi" w:cstheme="minorHAnsi"/>
                <w:b/>
                <w:bCs/>
              </w:rPr>
            </w:pPr>
          </w:p>
          <w:p w14:paraId="76542481" w14:textId="77777777" w:rsidR="00546B32" w:rsidRPr="00612DC2" w:rsidRDefault="00546B32" w:rsidP="00546B32">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15095F07" w14:textId="77777777" w:rsidR="00546B32" w:rsidRPr="00612DC2" w:rsidRDefault="00546B32" w:rsidP="00546B32">
            <w:pPr>
              <w:jc w:val="both"/>
              <w:rPr>
                <w:rFonts w:asciiTheme="minorHAnsi" w:hAnsiTheme="minorHAnsi" w:cstheme="minorHAnsi"/>
                <w:b/>
                <w:color w:val="000000"/>
              </w:rPr>
            </w:pPr>
          </w:p>
          <w:tbl>
            <w:tblPr>
              <w:tblStyle w:val="Reetkatablice"/>
              <w:tblW w:w="43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689"/>
              <w:gridCol w:w="1070"/>
              <w:gridCol w:w="1066"/>
              <w:gridCol w:w="1129"/>
            </w:tblGrid>
            <w:tr w:rsidR="00546B32" w:rsidRPr="00612DC2" w14:paraId="6D824742" w14:textId="77777777" w:rsidTr="00546B32">
              <w:trPr>
                <w:trHeight w:val="303"/>
                <w:jc w:val="center"/>
              </w:trPr>
              <w:tc>
                <w:tcPr>
                  <w:tcW w:w="984" w:type="pct"/>
                  <w:shd w:val="clear" w:color="auto" w:fill="DBE5F1" w:themeFill="accent1" w:themeFillTint="33"/>
                  <w:vAlign w:val="center"/>
                </w:tcPr>
                <w:p w14:paraId="238F5441"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w:t>
                  </w:r>
                </w:p>
              </w:tc>
              <w:tc>
                <w:tcPr>
                  <w:tcW w:w="781" w:type="pct"/>
                  <w:shd w:val="clear" w:color="auto" w:fill="DBE5F1" w:themeFill="accent1" w:themeFillTint="33"/>
                  <w:vAlign w:val="center"/>
                </w:tcPr>
                <w:p w14:paraId="4CA00ABE"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Pisani ispit</w:t>
                  </w:r>
                </w:p>
              </w:tc>
              <w:tc>
                <w:tcPr>
                  <w:tcW w:w="1103" w:type="pct"/>
                  <w:shd w:val="clear" w:color="auto" w:fill="DBE5F1" w:themeFill="accent1" w:themeFillTint="33"/>
                  <w:vAlign w:val="center"/>
                </w:tcPr>
                <w:p w14:paraId="32C8FFA7"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Usmeni ispit</w:t>
                  </w:r>
                </w:p>
              </w:tc>
              <w:tc>
                <w:tcPr>
                  <w:tcW w:w="699" w:type="pct"/>
                  <w:shd w:val="clear" w:color="auto" w:fill="DBE5F1" w:themeFill="accent1" w:themeFillTint="33"/>
                  <w:vAlign w:val="center"/>
                </w:tcPr>
                <w:p w14:paraId="64048155"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Prag</w:t>
                  </w:r>
                </w:p>
              </w:tc>
              <w:tc>
                <w:tcPr>
                  <w:tcW w:w="696" w:type="pct"/>
                  <w:shd w:val="clear" w:color="auto" w:fill="DBE5F1" w:themeFill="accent1" w:themeFillTint="33"/>
                  <w:vAlign w:val="center"/>
                </w:tcPr>
                <w:p w14:paraId="1BE287A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Max</w:t>
                  </w:r>
                </w:p>
              </w:tc>
              <w:tc>
                <w:tcPr>
                  <w:tcW w:w="737" w:type="pct"/>
                  <w:shd w:val="clear" w:color="auto" w:fill="DBE5F1" w:themeFill="accent1" w:themeFillTint="33"/>
                  <w:vAlign w:val="center"/>
                </w:tcPr>
                <w:p w14:paraId="5C7AC91D"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Udio u ECTS</w:t>
                  </w:r>
                </w:p>
              </w:tc>
            </w:tr>
            <w:tr w:rsidR="00546B32" w:rsidRPr="00612DC2" w14:paraId="5515B232" w14:textId="77777777" w:rsidTr="00546B32">
              <w:trPr>
                <w:trHeight w:val="303"/>
                <w:jc w:val="center"/>
              </w:trPr>
              <w:tc>
                <w:tcPr>
                  <w:tcW w:w="984" w:type="pct"/>
                  <w:shd w:val="clear" w:color="auto" w:fill="DBE5F1" w:themeFill="accent1" w:themeFillTint="33"/>
                  <w:vAlign w:val="center"/>
                </w:tcPr>
                <w:p w14:paraId="39F4942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I1</w:t>
                  </w:r>
                </w:p>
              </w:tc>
              <w:tc>
                <w:tcPr>
                  <w:tcW w:w="781" w:type="pct"/>
                </w:tcPr>
                <w:p w14:paraId="76E3983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24%</w:t>
                  </w:r>
                </w:p>
              </w:tc>
              <w:tc>
                <w:tcPr>
                  <w:tcW w:w="1103" w:type="pct"/>
                </w:tcPr>
                <w:p w14:paraId="14537B3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6%</w:t>
                  </w:r>
                </w:p>
              </w:tc>
              <w:tc>
                <w:tcPr>
                  <w:tcW w:w="699" w:type="pct"/>
                  <w:shd w:val="clear" w:color="auto" w:fill="DBE5F1" w:themeFill="accent1" w:themeFillTint="33"/>
                </w:tcPr>
                <w:p w14:paraId="61AA523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96" w:type="pct"/>
                  <w:shd w:val="clear" w:color="auto" w:fill="DBE5F1" w:themeFill="accent1" w:themeFillTint="33"/>
                </w:tcPr>
                <w:p w14:paraId="5E21813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737" w:type="pct"/>
                  <w:shd w:val="clear" w:color="auto" w:fill="DBE5F1" w:themeFill="accent1" w:themeFillTint="33"/>
                </w:tcPr>
                <w:p w14:paraId="466613E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w:t>
                  </w:r>
                </w:p>
              </w:tc>
            </w:tr>
            <w:tr w:rsidR="00546B32" w:rsidRPr="00612DC2" w14:paraId="6F12F77C" w14:textId="77777777" w:rsidTr="00546B32">
              <w:trPr>
                <w:trHeight w:val="303"/>
                <w:jc w:val="center"/>
              </w:trPr>
              <w:tc>
                <w:tcPr>
                  <w:tcW w:w="984" w:type="pct"/>
                  <w:shd w:val="clear" w:color="auto" w:fill="DBE5F1" w:themeFill="accent1" w:themeFillTint="33"/>
                  <w:vAlign w:val="center"/>
                </w:tcPr>
                <w:p w14:paraId="3C6213F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I2</w:t>
                  </w:r>
                </w:p>
              </w:tc>
              <w:tc>
                <w:tcPr>
                  <w:tcW w:w="781" w:type="pct"/>
                </w:tcPr>
                <w:p w14:paraId="19A59300"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16%</w:t>
                  </w:r>
                </w:p>
              </w:tc>
              <w:tc>
                <w:tcPr>
                  <w:tcW w:w="1103" w:type="pct"/>
                </w:tcPr>
                <w:p w14:paraId="0005226C"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4%</w:t>
                  </w:r>
                </w:p>
              </w:tc>
              <w:tc>
                <w:tcPr>
                  <w:tcW w:w="699" w:type="pct"/>
                  <w:shd w:val="clear" w:color="auto" w:fill="DBE5F1" w:themeFill="accent1" w:themeFillTint="33"/>
                </w:tcPr>
                <w:p w14:paraId="60063E4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96" w:type="pct"/>
                  <w:shd w:val="clear" w:color="auto" w:fill="DBE5F1" w:themeFill="accent1" w:themeFillTint="33"/>
                </w:tcPr>
                <w:p w14:paraId="6A90411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737" w:type="pct"/>
                  <w:shd w:val="clear" w:color="auto" w:fill="DBE5F1" w:themeFill="accent1" w:themeFillTint="33"/>
                </w:tcPr>
                <w:p w14:paraId="3B1D535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6BA1941E" w14:textId="77777777" w:rsidTr="00546B32">
              <w:trPr>
                <w:trHeight w:val="303"/>
                <w:jc w:val="center"/>
              </w:trPr>
              <w:tc>
                <w:tcPr>
                  <w:tcW w:w="984" w:type="pct"/>
                  <w:shd w:val="clear" w:color="auto" w:fill="DBE5F1" w:themeFill="accent1" w:themeFillTint="33"/>
                  <w:vAlign w:val="center"/>
                </w:tcPr>
                <w:p w14:paraId="45AD49C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I3</w:t>
                  </w:r>
                </w:p>
              </w:tc>
              <w:tc>
                <w:tcPr>
                  <w:tcW w:w="781" w:type="pct"/>
                </w:tcPr>
                <w:p w14:paraId="23F5441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24%</w:t>
                  </w:r>
                </w:p>
              </w:tc>
              <w:tc>
                <w:tcPr>
                  <w:tcW w:w="1103" w:type="pct"/>
                </w:tcPr>
                <w:p w14:paraId="13431C6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6%</w:t>
                  </w:r>
                </w:p>
              </w:tc>
              <w:tc>
                <w:tcPr>
                  <w:tcW w:w="699" w:type="pct"/>
                  <w:shd w:val="clear" w:color="auto" w:fill="DBE5F1" w:themeFill="accent1" w:themeFillTint="33"/>
                </w:tcPr>
                <w:p w14:paraId="10A5454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96" w:type="pct"/>
                  <w:shd w:val="clear" w:color="auto" w:fill="DBE5F1" w:themeFill="accent1" w:themeFillTint="33"/>
                </w:tcPr>
                <w:p w14:paraId="2F60896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737" w:type="pct"/>
                  <w:shd w:val="clear" w:color="auto" w:fill="DBE5F1" w:themeFill="accent1" w:themeFillTint="33"/>
                </w:tcPr>
                <w:p w14:paraId="25849DAC"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w:t>
                  </w:r>
                </w:p>
              </w:tc>
            </w:tr>
            <w:tr w:rsidR="00546B32" w:rsidRPr="00612DC2" w14:paraId="5405C7E2" w14:textId="77777777" w:rsidTr="00546B32">
              <w:trPr>
                <w:trHeight w:val="303"/>
                <w:jc w:val="center"/>
              </w:trPr>
              <w:tc>
                <w:tcPr>
                  <w:tcW w:w="984" w:type="pct"/>
                  <w:shd w:val="clear" w:color="auto" w:fill="DBE5F1" w:themeFill="accent1" w:themeFillTint="33"/>
                  <w:vAlign w:val="center"/>
                </w:tcPr>
                <w:p w14:paraId="30BC2B6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I4</w:t>
                  </w:r>
                </w:p>
              </w:tc>
              <w:tc>
                <w:tcPr>
                  <w:tcW w:w="781" w:type="pct"/>
                </w:tcPr>
                <w:p w14:paraId="3DDAB70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16%</w:t>
                  </w:r>
                </w:p>
              </w:tc>
              <w:tc>
                <w:tcPr>
                  <w:tcW w:w="1103" w:type="pct"/>
                </w:tcPr>
                <w:p w14:paraId="0AAD98B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4%</w:t>
                  </w:r>
                </w:p>
              </w:tc>
              <w:tc>
                <w:tcPr>
                  <w:tcW w:w="699" w:type="pct"/>
                  <w:shd w:val="clear" w:color="auto" w:fill="DBE5F1" w:themeFill="accent1" w:themeFillTint="33"/>
                </w:tcPr>
                <w:p w14:paraId="40C844E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96" w:type="pct"/>
                  <w:shd w:val="clear" w:color="auto" w:fill="DBE5F1" w:themeFill="accent1" w:themeFillTint="33"/>
                </w:tcPr>
                <w:p w14:paraId="5E09048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737" w:type="pct"/>
                  <w:shd w:val="clear" w:color="auto" w:fill="DBE5F1" w:themeFill="accent1" w:themeFillTint="33"/>
                </w:tcPr>
                <w:p w14:paraId="1AFF6D0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11D29DC5" w14:textId="77777777" w:rsidTr="00546B32">
              <w:trPr>
                <w:trHeight w:val="303"/>
                <w:jc w:val="center"/>
              </w:trPr>
              <w:tc>
                <w:tcPr>
                  <w:tcW w:w="984" w:type="pct"/>
                  <w:shd w:val="clear" w:color="auto" w:fill="DBE5F1" w:themeFill="accent1" w:themeFillTint="33"/>
                  <w:vAlign w:val="center"/>
                </w:tcPr>
                <w:p w14:paraId="7CD200FD"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Ukupno</w:t>
                  </w:r>
                </w:p>
              </w:tc>
              <w:tc>
                <w:tcPr>
                  <w:tcW w:w="781" w:type="pct"/>
                  <w:shd w:val="clear" w:color="auto" w:fill="DBE5F1" w:themeFill="accent1" w:themeFillTint="33"/>
                </w:tcPr>
                <w:p w14:paraId="1F7CEC9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80%</w:t>
                  </w:r>
                </w:p>
              </w:tc>
              <w:tc>
                <w:tcPr>
                  <w:tcW w:w="1103" w:type="pct"/>
                  <w:shd w:val="clear" w:color="auto" w:fill="DBE5F1" w:themeFill="accent1" w:themeFillTint="33"/>
                </w:tcPr>
                <w:p w14:paraId="168D07F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699" w:type="pct"/>
                  <w:shd w:val="clear" w:color="auto" w:fill="DBE5F1" w:themeFill="accent1" w:themeFillTint="33"/>
                  <w:vAlign w:val="center"/>
                </w:tcPr>
                <w:p w14:paraId="3B766D09"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c>
                <w:tcPr>
                  <w:tcW w:w="696" w:type="pct"/>
                  <w:shd w:val="clear" w:color="auto" w:fill="DBE5F1" w:themeFill="accent1" w:themeFillTint="33"/>
                </w:tcPr>
                <w:p w14:paraId="4941CCDC"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100%</w:t>
                  </w:r>
                </w:p>
              </w:tc>
              <w:tc>
                <w:tcPr>
                  <w:tcW w:w="737" w:type="pct"/>
                  <w:shd w:val="clear" w:color="auto" w:fill="DBE5F1" w:themeFill="accent1" w:themeFillTint="33"/>
                  <w:vAlign w:val="center"/>
                </w:tcPr>
                <w:p w14:paraId="7C5CDE8C"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w:t>
                  </w:r>
                </w:p>
              </w:tc>
            </w:tr>
            <w:tr w:rsidR="00546B32" w:rsidRPr="00612DC2" w14:paraId="7C513B20" w14:textId="77777777" w:rsidTr="00546B32">
              <w:trPr>
                <w:trHeight w:val="303"/>
                <w:jc w:val="center"/>
              </w:trPr>
              <w:tc>
                <w:tcPr>
                  <w:tcW w:w="984" w:type="pct"/>
                  <w:shd w:val="clear" w:color="auto" w:fill="DBE5F1" w:themeFill="accent1" w:themeFillTint="33"/>
                  <w:vAlign w:val="center"/>
                </w:tcPr>
                <w:p w14:paraId="57FB3A40"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Udio u ECTS</w:t>
                  </w:r>
                </w:p>
              </w:tc>
              <w:tc>
                <w:tcPr>
                  <w:tcW w:w="781" w:type="pct"/>
                  <w:shd w:val="clear" w:color="auto" w:fill="DBE5F1" w:themeFill="accent1" w:themeFillTint="33"/>
                </w:tcPr>
                <w:p w14:paraId="5BF67F1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5,5</w:t>
                  </w:r>
                </w:p>
              </w:tc>
              <w:tc>
                <w:tcPr>
                  <w:tcW w:w="1103" w:type="pct"/>
                  <w:shd w:val="clear" w:color="auto" w:fill="DBE5F1" w:themeFill="accent1" w:themeFillTint="33"/>
                </w:tcPr>
                <w:p w14:paraId="1A7781E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699" w:type="pct"/>
                  <w:shd w:val="clear" w:color="auto" w:fill="DBE5F1" w:themeFill="accent1" w:themeFillTint="33"/>
                  <w:vAlign w:val="center"/>
                </w:tcPr>
                <w:p w14:paraId="75BE88B9"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696" w:type="pct"/>
                  <w:shd w:val="clear" w:color="auto" w:fill="DBE5F1" w:themeFill="accent1" w:themeFillTint="33"/>
                  <w:vAlign w:val="center"/>
                </w:tcPr>
                <w:p w14:paraId="2990284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737" w:type="pct"/>
                  <w:shd w:val="clear" w:color="auto" w:fill="DBE5F1" w:themeFill="accent1" w:themeFillTint="33"/>
                  <w:vAlign w:val="center"/>
                </w:tcPr>
                <w:p w14:paraId="1A66FEFF"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7</w:t>
                  </w:r>
                </w:p>
              </w:tc>
            </w:tr>
          </w:tbl>
          <w:p w14:paraId="53562732" w14:textId="77777777" w:rsidR="00546B32" w:rsidRPr="00612DC2" w:rsidRDefault="00546B32" w:rsidP="00546B32">
            <w:pPr>
              <w:rPr>
                <w:rFonts w:asciiTheme="minorHAnsi" w:hAnsiTheme="minorHAnsi" w:cstheme="minorHAnsi"/>
              </w:rPr>
            </w:pPr>
          </w:p>
          <w:p w14:paraId="2B2A8AA6" w14:textId="77777777" w:rsidR="00546B32" w:rsidRPr="00612DC2" w:rsidRDefault="00546B32" w:rsidP="00546B3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A15C1D9" w14:textId="77777777" w:rsidR="00546B32" w:rsidRPr="00612DC2" w:rsidRDefault="00546B32" w:rsidP="00546B32">
            <w:pPr>
              <w:jc w:val="both"/>
              <w:rPr>
                <w:rFonts w:asciiTheme="minorHAnsi" w:hAnsiTheme="minorHAnsi" w:cstheme="minorHAnsi"/>
                <w:bCs/>
                <w:color w:val="000000"/>
              </w:rPr>
            </w:pPr>
          </w:p>
          <w:p w14:paraId="4FBA5682" w14:textId="77777777" w:rsidR="00546B32" w:rsidRPr="00612DC2" w:rsidRDefault="00546B32" w:rsidP="00546B32">
            <w:pPr>
              <w:rPr>
                <w:rFonts w:asciiTheme="minorHAnsi" w:hAnsiTheme="minorHAnsi" w:cstheme="minorHAnsi"/>
              </w:rPr>
            </w:pPr>
          </w:p>
          <w:p w14:paraId="3A95874D"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 xml:space="preserve">Ocjenjivanje: </w:t>
            </w:r>
          </w:p>
          <w:p w14:paraId="15747928"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3058A163"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53343319" w14:textId="77777777" w:rsidR="00546B32" w:rsidRPr="00612DC2" w:rsidRDefault="00546B32" w:rsidP="00546B32">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46B32" w:rsidRPr="00612DC2" w14:paraId="097A6FE0" w14:textId="77777777" w:rsidTr="00546B32">
              <w:trPr>
                <w:trHeight w:val="300"/>
                <w:jc w:val="center"/>
              </w:trPr>
              <w:tc>
                <w:tcPr>
                  <w:tcW w:w="1805" w:type="dxa"/>
                  <w:shd w:val="clear" w:color="auto" w:fill="DBE5F1" w:themeFill="accent1" w:themeFillTint="33"/>
                  <w:vAlign w:val="center"/>
                  <w:hideMark/>
                </w:tcPr>
                <w:p w14:paraId="149921A6"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1AC8F6E"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64075CA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ECTS ocjena</w:t>
                  </w:r>
                </w:p>
              </w:tc>
            </w:tr>
            <w:tr w:rsidR="00546B32" w:rsidRPr="00612DC2" w14:paraId="4BC22900" w14:textId="77777777" w:rsidTr="00546B32">
              <w:trPr>
                <w:trHeight w:val="300"/>
                <w:jc w:val="center"/>
              </w:trPr>
              <w:tc>
                <w:tcPr>
                  <w:tcW w:w="1805" w:type="dxa"/>
                  <w:shd w:val="clear" w:color="auto" w:fill="DBE5F1" w:themeFill="accent1" w:themeFillTint="33"/>
                  <w:vAlign w:val="center"/>
                  <w:hideMark/>
                </w:tcPr>
                <w:p w14:paraId="3922ABD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0227D55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4D3029D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A</w:t>
                  </w:r>
                </w:p>
              </w:tc>
            </w:tr>
            <w:tr w:rsidR="00546B32" w:rsidRPr="00612DC2" w14:paraId="4B807102" w14:textId="77777777" w:rsidTr="00546B32">
              <w:trPr>
                <w:trHeight w:val="300"/>
                <w:jc w:val="center"/>
              </w:trPr>
              <w:tc>
                <w:tcPr>
                  <w:tcW w:w="1805" w:type="dxa"/>
                  <w:shd w:val="clear" w:color="auto" w:fill="DBE5F1" w:themeFill="accent1" w:themeFillTint="33"/>
                  <w:vAlign w:val="center"/>
                  <w:hideMark/>
                </w:tcPr>
                <w:p w14:paraId="72ABB43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402CE224"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14EC623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B</w:t>
                  </w:r>
                </w:p>
              </w:tc>
            </w:tr>
            <w:tr w:rsidR="00546B32" w:rsidRPr="00612DC2" w14:paraId="79B942F5" w14:textId="77777777" w:rsidTr="00546B32">
              <w:trPr>
                <w:trHeight w:val="300"/>
                <w:jc w:val="center"/>
              </w:trPr>
              <w:tc>
                <w:tcPr>
                  <w:tcW w:w="1805" w:type="dxa"/>
                  <w:shd w:val="clear" w:color="auto" w:fill="DBE5F1" w:themeFill="accent1" w:themeFillTint="33"/>
                  <w:vAlign w:val="center"/>
                  <w:hideMark/>
                </w:tcPr>
                <w:p w14:paraId="197C26D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4AEA695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1DD7C550"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C</w:t>
                  </w:r>
                </w:p>
              </w:tc>
            </w:tr>
            <w:tr w:rsidR="00546B32" w:rsidRPr="00612DC2" w14:paraId="5C67BC43" w14:textId="77777777" w:rsidTr="00546B32">
              <w:trPr>
                <w:trHeight w:val="300"/>
                <w:jc w:val="center"/>
              </w:trPr>
              <w:tc>
                <w:tcPr>
                  <w:tcW w:w="1805" w:type="dxa"/>
                  <w:shd w:val="clear" w:color="auto" w:fill="DBE5F1" w:themeFill="accent1" w:themeFillTint="33"/>
                  <w:vAlign w:val="center"/>
                  <w:hideMark/>
                </w:tcPr>
                <w:p w14:paraId="534ABA5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74DBC03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2D6A270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w:t>
                  </w:r>
                </w:p>
              </w:tc>
            </w:tr>
            <w:tr w:rsidR="00546B32" w:rsidRPr="00612DC2" w14:paraId="13CD3A88" w14:textId="77777777" w:rsidTr="00546B32">
              <w:trPr>
                <w:trHeight w:val="300"/>
                <w:jc w:val="center"/>
              </w:trPr>
              <w:tc>
                <w:tcPr>
                  <w:tcW w:w="1805" w:type="dxa"/>
                  <w:shd w:val="clear" w:color="auto" w:fill="DBE5F1" w:themeFill="accent1" w:themeFillTint="33"/>
                  <w:vAlign w:val="center"/>
                  <w:hideMark/>
                </w:tcPr>
                <w:p w14:paraId="12AE4131"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4207A90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3AEC3C2C"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F</w:t>
                  </w:r>
                </w:p>
              </w:tc>
            </w:tr>
          </w:tbl>
          <w:p w14:paraId="434B1F04" w14:textId="77777777" w:rsidR="00546B32" w:rsidRPr="00612DC2" w:rsidRDefault="00546B32" w:rsidP="00546B32">
            <w:pPr>
              <w:rPr>
                <w:rFonts w:asciiTheme="minorHAnsi" w:hAnsiTheme="minorHAnsi" w:cstheme="minorHAnsi"/>
                <w:b/>
                <w:bCs/>
              </w:rPr>
            </w:pPr>
          </w:p>
        </w:tc>
      </w:tr>
      <w:tr w:rsidR="00546B32" w:rsidRPr="00612DC2" w14:paraId="26FEA8BA"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477FCC"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Obvezna literatura</w:t>
            </w:r>
          </w:p>
        </w:tc>
      </w:tr>
      <w:tr w:rsidR="00546B32" w:rsidRPr="00612DC2" w14:paraId="0D94A7CA"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9BA577" w14:textId="77777777" w:rsidR="00546B32" w:rsidRPr="00612DC2" w:rsidRDefault="00546B32" w:rsidP="006C2720">
            <w:pPr>
              <w:pStyle w:val="Odlomakpopisa"/>
              <w:numPr>
                <w:ilvl w:val="0"/>
                <w:numId w:val="5"/>
              </w:numPr>
              <w:spacing w:line="257" w:lineRule="auto"/>
              <w:rPr>
                <w:rFonts w:asciiTheme="minorHAnsi" w:hAnsiTheme="minorHAnsi" w:cstheme="minorHAnsi"/>
                <w:lang w:val="hr"/>
              </w:rPr>
            </w:pPr>
            <w:r w:rsidRPr="00612DC2">
              <w:rPr>
                <w:rFonts w:asciiTheme="minorHAnsi" w:hAnsiTheme="minorHAnsi" w:cstheme="minorHAnsi"/>
                <w:lang w:val="hr"/>
              </w:rPr>
              <w:t>Dry, P, Proffitt, T., Tyerman S., Iland P. (2011) The grapevine: From the science to the practice of growing vines for wine. Patrick Iland Wine Promotions Pty Ltd, Adelaide, Australija</w:t>
            </w:r>
          </w:p>
          <w:p w14:paraId="78277B0D" w14:textId="77777777" w:rsidR="00546B32" w:rsidRPr="00612DC2" w:rsidRDefault="00546B32" w:rsidP="006C2720">
            <w:pPr>
              <w:pStyle w:val="Odlomakpopisa"/>
              <w:numPr>
                <w:ilvl w:val="0"/>
                <w:numId w:val="5"/>
              </w:numPr>
              <w:spacing w:line="257" w:lineRule="auto"/>
              <w:rPr>
                <w:rFonts w:asciiTheme="minorHAnsi" w:hAnsiTheme="minorHAnsi" w:cstheme="minorHAnsi"/>
                <w:lang w:val="hr"/>
              </w:rPr>
            </w:pPr>
            <w:r w:rsidRPr="00612DC2">
              <w:rPr>
                <w:rFonts w:asciiTheme="minorHAnsi" w:hAnsiTheme="minorHAnsi" w:cstheme="minorHAnsi"/>
                <w:lang w:val="hr"/>
              </w:rPr>
              <w:t>Keller, M. (2015). The science of grapevines. Anatomy and physiology. Academic Press, New York, SAD.</w:t>
            </w:r>
          </w:p>
          <w:p w14:paraId="1DA8A41A" w14:textId="77777777" w:rsidR="00546B32" w:rsidRPr="00612DC2" w:rsidRDefault="00546B32" w:rsidP="006C2720">
            <w:pPr>
              <w:pStyle w:val="Odlomakpopisa"/>
              <w:numPr>
                <w:ilvl w:val="0"/>
                <w:numId w:val="5"/>
              </w:numPr>
              <w:spacing w:line="257" w:lineRule="auto"/>
              <w:rPr>
                <w:rFonts w:asciiTheme="minorHAnsi" w:hAnsiTheme="minorHAnsi" w:cstheme="minorHAnsi"/>
                <w:lang w:val="hr"/>
              </w:rPr>
            </w:pPr>
            <w:r w:rsidRPr="00612DC2">
              <w:rPr>
                <w:rFonts w:asciiTheme="minorHAnsi" w:hAnsiTheme="minorHAnsi" w:cstheme="minorHAnsi"/>
                <w:lang w:val="hr"/>
              </w:rPr>
              <w:t>Maletić, E., Karoglan Kontić, J., Pejić, I. (2008) Vinova loza – Ampelografija, ekologija, oplemenjivanje. Školska knjiga, Zagreb</w:t>
            </w:r>
          </w:p>
          <w:p w14:paraId="69AC2F04" w14:textId="77777777" w:rsidR="00546B32" w:rsidRPr="00612DC2" w:rsidRDefault="00546B32" w:rsidP="006C2720">
            <w:pPr>
              <w:pStyle w:val="Odlomakpopisa"/>
              <w:numPr>
                <w:ilvl w:val="0"/>
                <w:numId w:val="5"/>
              </w:numPr>
              <w:spacing w:line="257" w:lineRule="auto"/>
              <w:rPr>
                <w:rFonts w:asciiTheme="minorHAnsi" w:hAnsiTheme="minorHAnsi" w:cstheme="minorHAnsi"/>
                <w:lang w:val="hr"/>
              </w:rPr>
            </w:pPr>
            <w:r w:rsidRPr="00612DC2">
              <w:rPr>
                <w:rFonts w:asciiTheme="minorHAnsi" w:hAnsiTheme="minorHAnsi" w:cstheme="minorHAnsi"/>
                <w:lang w:val="hr"/>
              </w:rPr>
              <w:t>Mirošević, N., Karoglan Kontić, J. (2008) Vinogradarstvo. Nakladni zavod Globus, Zagreb</w:t>
            </w:r>
          </w:p>
        </w:tc>
      </w:tr>
      <w:tr w:rsidR="00546B32" w:rsidRPr="00612DC2" w14:paraId="5C7F41E3"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F5A31D" w14:textId="77777777" w:rsidR="00546B32" w:rsidRPr="00612DC2" w:rsidRDefault="00546B32" w:rsidP="00546B32">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546B32" w:rsidRPr="00612DC2" w14:paraId="1EA39A9E" w14:textId="77777777" w:rsidTr="00546B32">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0F7DB4" w14:textId="77777777" w:rsidR="00546B32" w:rsidRPr="00612DC2" w:rsidRDefault="00546B32" w:rsidP="006C2720">
            <w:pPr>
              <w:pStyle w:val="Odlomakpopisa"/>
              <w:numPr>
                <w:ilvl w:val="0"/>
                <w:numId w:val="4"/>
              </w:numPr>
              <w:spacing w:line="257" w:lineRule="auto"/>
              <w:rPr>
                <w:rFonts w:asciiTheme="minorHAnsi" w:hAnsiTheme="minorHAnsi" w:cstheme="minorHAnsi"/>
                <w:lang w:val="hr"/>
              </w:rPr>
            </w:pPr>
            <w:r w:rsidRPr="00612DC2">
              <w:rPr>
                <w:rFonts w:asciiTheme="minorHAnsi" w:hAnsiTheme="minorHAnsi" w:cstheme="minorHAnsi"/>
                <w:lang w:val="hr"/>
              </w:rPr>
              <w:t>Jackson, R.S. (2020) Wine Science - Principles and Applications. Academic Press, New York, USA</w:t>
            </w:r>
          </w:p>
          <w:p w14:paraId="02562CE0" w14:textId="77777777" w:rsidR="00546B32" w:rsidRPr="00612DC2" w:rsidRDefault="00546B32" w:rsidP="006C2720">
            <w:pPr>
              <w:pStyle w:val="Odlomakpopisa"/>
              <w:numPr>
                <w:ilvl w:val="0"/>
                <w:numId w:val="4"/>
              </w:numPr>
              <w:spacing w:line="257" w:lineRule="auto"/>
              <w:rPr>
                <w:rFonts w:asciiTheme="minorHAnsi" w:hAnsiTheme="minorHAnsi" w:cstheme="minorHAnsi"/>
                <w:lang w:val="hr"/>
              </w:rPr>
            </w:pPr>
            <w:r w:rsidRPr="00612DC2">
              <w:rPr>
                <w:rFonts w:asciiTheme="minorHAnsi" w:hAnsiTheme="minorHAnsi" w:cstheme="minorHAnsi"/>
                <w:lang w:val="hr"/>
              </w:rPr>
              <w:t>Fregoni, M., (2006) Viticoltura di qualità. Tecniche nuove, Milano, Italia</w:t>
            </w:r>
          </w:p>
          <w:p w14:paraId="3F042F9E" w14:textId="77777777" w:rsidR="00546B32" w:rsidRPr="00612DC2" w:rsidRDefault="00546B32" w:rsidP="006C2720">
            <w:pPr>
              <w:pStyle w:val="Odlomakpopisa"/>
              <w:numPr>
                <w:ilvl w:val="0"/>
                <w:numId w:val="4"/>
              </w:numPr>
              <w:spacing w:line="257" w:lineRule="auto"/>
              <w:rPr>
                <w:rFonts w:asciiTheme="minorHAnsi" w:hAnsiTheme="minorHAnsi" w:cstheme="minorHAnsi"/>
                <w:lang w:val="hr"/>
              </w:rPr>
            </w:pPr>
            <w:r w:rsidRPr="00612DC2">
              <w:rPr>
                <w:rFonts w:asciiTheme="minorHAnsi" w:hAnsiTheme="minorHAnsi" w:cstheme="minorHAnsi"/>
                <w:lang w:val="hr"/>
              </w:rPr>
              <w:t>Marenghi, M. (2005) Manuale di viticoltura - Impianto, gestione e difesa del vigneto. Edagricole, Bologna, Italia</w:t>
            </w:r>
          </w:p>
        </w:tc>
      </w:tr>
      <w:tr w:rsidR="00546B32" w:rsidRPr="00612DC2" w14:paraId="1C7D3985"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6F5E31" w14:textId="77777777" w:rsidR="00546B32" w:rsidRPr="00612DC2" w:rsidRDefault="00546B32" w:rsidP="00546B32">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546B32" w:rsidRPr="00612DC2" w14:paraId="2ABC2898" w14:textId="77777777" w:rsidTr="00546B32">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14743E" w14:textId="77777777" w:rsidR="00546B32" w:rsidRPr="00612DC2" w:rsidRDefault="00546B32" w:rsidP="00546B32">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0ED9A541" w14:textId="77777777" w:rsidR="00546B32" w:rsidRPr="00612DC2" w:rsidRDefault="00546B32" w:rsidP="00546B32">
      <w:pPr>
        <w:rPr>
          <w:rFonts w:cstheme="minorHAnsi"/>
        </w:rPr>
      </w:pPr>
    </w:p>
    <w:p w14:paraId="2CF467D7" w14:textId="77777777" w:rsidR="00546B32" w:rsidRPr="00612DC2" w:rsidRDefault="00546B32" w:rsidP="00073C56">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4"/>
        <w:gridCol w:w="3990"/>
        <w:gridCol w:w="1539"/>
        <w:gridCol w:w="1539"/>
      </w:tblGrid>
      <w:tr w:rsidR="00073C56" w:rsidRPr="00612DC2" w14:paraId="713BB145" w14:textId="77777777" w:rsidTr="00A53F85">
        <w:tc>
          <w:tcPr>
            <w:tcW w:w="1096" w:type="pct"/>
            <w:shd w:val="clear" w:color="auto" w:fill="95B3D7" w:themeFill="accent1" w:themeFillTint="99"/>
          </w:tcPr>
          <w:p w14:paraId="374068A4"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Ishodi učenja</w:t>
            </w:r>
          </w:p>
        </w:tc>
        <w:tc>
          <w:tcPr>
            <w:tcW w:w="2204" w:type="pct"/>
            <w:shd w:val="clear" w:color="auto" w:fill="95B3D7" w:themeFill="accent1" w:themeFillTint="99"/>
          </w:tcPr>
          <w:p w14:paraId="3CFB24A2"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Nastavne teme</w:t>
            </w:r>
          </w:p>
        </w:tc>
        <w:tc>
          <w:tcPr>
            <w:tcW w:w="850" w:type="pct"/>
            <w:shd w:val="clear" w:color="auto" w:fill="95B3D7" w:themeFill="accent1" w:themeFillTint="99"/>
          </w:tcPr>
          <w:p w14:paraId="09B93884"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50" w:type="pct"/>
            <w:shd w:val="clear" w:color="auto" w:fill="95B3D7" w:themeFill="accent1" w:themeFillTint="99"/>
          </w:tcPr>
          <w:p w14:paraId="21B9D561"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Načini provjere ishoda</w:t>
            </w:r>
          </w:p>
        </w:tc>
      </w:tr>
      <w:tr w:rsidR="00073C56" w:rsidRPr="00612DC2" w14:paraId="7655A1F2" w14:textId="77777777" w:rsidTr="00A53F85">
        <w:tc>
          <w:tcPr>
            <w:tcW w:w="1096" w:type="pct"/>
          </w:tcPr>
          <w:p w14:paraId="1A0C8567"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I1 Objasniti ulogu fotosinteze, disanja, transpiracije, translokacije i distribucije asimilata unutar trsa kao primarnih fizioloških procesa.</w:t>
            </w:r>
          </w:p>
        </w:tc>
        <w:tc>
          <w:tcPr>
            <w:tcW w:w="2204" w:type="pct"/>
            <w:vAlign w:val="center"/>
          </w:tcPr>
          <w:p w14:paraId="6D667218"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 xml:space="preserve">Primarni fiziološki procesi kod vinove loze: fotosinteza, disanje, transpiracija, translokacija i distribucija asimilata unutar trsa. </w:t>
            </w:r>
          </w:p>
        </w:tc>
        <w:tc>
          <w:tcPr>
            <w:tcW w:w="850" w:type="pct"/>
            <w:vAlign w:val="center"/>
          </w:tcPr>
          <w:p w14:paraId="0E33ECF8"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 xml:space="preserve">Predavanje, vježbe, analiza primjera. </w:t>
            </w:r>
          </w:p>
        </w:tc>
        <w:tc>
          <w:tcPr>
            <w:tcW w:w="850" w:type="pct"/>
            <w:vAlign w:val="center"/>
          </w:tcPr>
          <w:p w14:paraId="7916AF72"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Kolokvij.</w:t>
            </w:r>
          </w:p>
        </w:tc>
      </w:tr>
      <w:tr w:rsidR="00073C56" w:rsidRPr="00612DC2" w14:paraId="70E1D38B" w14:textId="77777777" w:rsidTr="00A53F85">
        <w:tc>
          <w:tcPr>
            <w:tcW w:w="1096" w:type="pct"/>
          </w:tcPr>
          <w:p w14:paraId="4E32B2BB"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 xml:space="preserve">I2 Interpretirati važnost čimbenika koji utječu na primarne fiziološke procese kod vinove loze. </w:t>
            </w:r>
          </w:p>
        </w:tc>
        <w:tc>
          <w:tcPr>
            <w:tcW w:w="2204" w:type="pct"/>
          </w:tcPr>
          <w:p w14:paraId="09FF867B"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Čimbenici koji utječu na fiziološke procese kod vinove loze: svjetlost, temperatura, dostupnost vode, dostupnost hraniva. Fiziološka efikasnost vinograda. Određivanje i održavanje fiziološke efikasnosti vinograda. Ravnoteža između vegetativnog porasta i rodnosti trsa.</w:t>
            </w:r>
          </w:p>
        </w:tc>
        <w:tc>
          <w:tcPr>
            <w:tcW w:w="850" w:type="pct"/>
            <w:vAlign w:val="center"/>
          </w:tcPr>
          <w:p w14:paraId="2AD6C84B"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Predavanje, vježbe, praktična nastava, analiza primjera.</w:t>
            </w:r>
          </w:p>
        </w:tc>
        <w:tc>
          <w:tcPr>
            <w:tcW w:w="850" w:type="pct"/>
            <w:vAlign w:val="center"/>
          </w:tcPr>
          <w:p w14:paraId="0CCEB426"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Zadatak, seminarski rad.</w:t>
            </w:r>
          </w:p>
        </w:tc>
      </w:tr>
      <w:tr w:rsidR="00073C56" w:rsidRPr="00612DC2" w14:paraId="072A4B20" w14:textId="77777777" w:rsidTr="00A53F85">
        <w:tc>
          <w:tcPr>
            <w:tcW w:w="1096" w:type="pct"/>
          </w:tcPr>
          <w:p w14:paraId="227D6F1D"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I3 Procijeniti utjecaj klimatskih čimbenika i karakteristika tla na rast i razvoj vinove loze, na fiziološku efikasnost vinograda te na potencijal dozrijevanja grožđa.</w:t>
            </w:r>
          </w:p>
        </w:tc>
        <w:tc>
          <w:tcPr>
            <w:tcW w:w="2204" w:type="pct"/>
          </w:tcPr>
          <w:p w14:paraId="411C6980"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Klimatski čimbenici koji utječu na rast i razvoj vinove loze: temperatura, sunčeva svjetlost, voda, vlažnost zraka i vjetar. Klimatski indeksi u vinogradarstvu. Karakteristike tla koje utječu na rast i razvoj vinove loze: geološko podrijetlo, tekstura, struktura, dreniranost i dostupnost vode, dubina, flora i fauna, zastupljenost hraniva, pH vrijednost, boja i udio organske tvari.</w:t>
            </w:r>
          </w:p>
        </w:tc>
        <w:tc>
          <w:tcPr>
            <w:tcW w:w="850" w:type="pct"/>
            <w:vAlign w:val="center"/>
          </w:tcPr>
          <w:p w14:paraId="7A0835A7"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Predavanje, vježbe, analiza primjera.</w:t>
            </w:r>
          </w:p>
        </w:tc>
        <w:tc>
          <w:tcPr>
            <w:tcW w:w="850" w:type="pct"/>
            <w:vAlign w:val="center"/>
          </w:tcPr>
          <w:p w14:paraId="27FF45ED" w14:textId="77777777" w:rsidR="00546B32" w:rsidRPr="00612DC2" w:rsidRDefault="00546B32" w:rsidP="00073C56">
            <w:pPr>
              <w:rPr>
                <w:rFonts w:asciiTheme="minorHAnsi" w:hAnsiTheme="minorHAnsi" w:cstheme="minorHAnsi"/>
              </w:rPr>
            </w:pPr>
            <w:r w:rsidRPr="00612DC2">
              <w:rPr>
                <w:rFonts w:asciiTheme="minorHAnsi" w:hAnsiTheme="minorHAnsi" w:cstheme="minorHAnsi"/>
              </w:rPr>
              <w:t>Kolokvij.</w:t>
            </w:r>
          </w:p>
        </w:tc>
      </w:tr>
      <w:tr w:rsidR="00073C56" w:rsidRPr="00612DC2" w14:paraId="3F9265CE" w14:textId="77777777" w:rsidTr="00A53F85">
        <w:tc>
          <w:tcPr>
            <w:tcW w:w="1096" w:type="pct"/>
          </w:tcPr>
          <w:p w14:paraId="7C90BCAC"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I4 Procijeniti prikladnost položaja za uzgoj vinove loze s obzirom na njegove topografske karakteristike.</w:t>
            </w:r>
          </w:p>
        </w:tc>
        <w:tc>
          <w:tcPr>
            <w:tcW w:w="2204" w:type="pct"/>
          </w:tcPr>
          <w:p w14:paraId="57A31F93"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Topografski utjecaji na rast i razvoj vinove loze: izloženost sunčevom zračenju, ekspozicija, inklinacija, izloženost vjetrovima, zaštita od smrzavanja, nadmorska visina, zemljopisna širina, blizina velikih vodenih površina. Položaj kao skup prirodnih čimbenika koji utječu na rast i razvoj vinove loze i kvalitetu grožđa. Pojam terroir.</w:t>
            </w:r>
          </w:p>
        </w:tc>
        <w:tc>
          <w:tcPr>
            <w:tcW w:w="850" w:type="pct"/>
          </w:tcPr>
          <w:p w14:paraId="27FF2571"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Predavanje, vježbe, praktična nastava.</w:t>
            </w:r>
          </w:p>
        </w:tc>
        <w:tc>
          <w:tcPr>
            <w:tcW w:w="850" w:type="pct"/>
          </w:tcPr>
          <w:p w14:paraId="024C2E21"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Kolokvij, zadatak, prezentacija seminara.</w:t>
            </w:r>
          </w:p>
        </w:tc>
      </w:tr>
    </w:tbl>
    <w:p w14:paraId="6E58640E" w14:textId="77777777" w:rsidR="00546B32" w:rsidRPr="00612DC2" w:rsidRDefault="00546B32" w:rsidP="00546B32">
      <w:pPr>
        <w:rPr>
          <w:rFonts w:cstheme="minorHAnsi"/>
        </w:rPr>
      </w:pPr>
    </w:p>
    <w:p w14:paraId="06D06479" w14:textId="0469A636" w:rsidR="00546B32" w:rsidRPr="00612DC2" w:rsidRDefault="00546B32" w:rsidP="00546B32">
      <w:pPr>
        <w:pStyle w:val="Naslov2"/>
        <w:numPr>
          <w:ilvl w:val="0"/>
          <w:numId w:val="0"/>
        </w:numPr>
        <w:ind w:left="876"/>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546B32" w:rsidRPr="00612DC2" w14:paraId="55B817A5"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3AB17AE"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OPĆE INFORMACIJE</w:t>
            </w:r>
          </w:p>
        </w:tc>
      </w:tr>
      <w:tr w:rsidR="00546B32" w:rsidRPr="00612DC2" w14:paraId="273568DE"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6FFFF1"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05388799"/>
              <w:placeholder>
                <w:docPart w:val="D14DD89B324F4DBB9065E4AE89400BF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DBA82B6" w14:textId="77777777" w:rsidR="00546B32" w:rsidRPr="00612DC2" w:rsidRDefault="00546B32" w:rsidP="00546B32">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546B32" w:rsidRPr="00612DC2" w14:paraId="564D9184"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04E417"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AF1F39"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KEMIJA MOŠTA I VINA</w:t>
            </w:r>
          </w:p>
        </w:tc>
      </w:tr>
      <w:tr w:rsidR="00546B32" w:rsidRPr="00612DC2" w14:paraId="0F56C5CD"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D45D8D"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15D9F2"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dr. sc. biotech. Igor Lukić, prof. struč. stud. u tr. zv.</w:t>
            </w:r>
          </w:p>
        </w:tc>
      </w:tr>
      <w:tr w:rsidR="00546B32" w:rsidRPr="00612DC2" w14:paraId="76BDC7B5"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EEF562"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487504"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w:t>
            </w:r>
          </w:p>
        </w:tc>
      </w:tr>
      <w:tr w:rsidR="00546B32" w:rsidRPr="00612DC2" w14:paraId="1773283E"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A35FDE"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71832361"/>
              <w:placeholder>
                <w:docPart w:val="71662D0F3C9D449891F6FF4D7CA73925"/>
              </w:placeholder>
              <w:comboBox>
                <w:listItem w:displayText="Obvezni" w:value="Obvezni"/>
                <w:listItem w:displayText="Izborni" w:value="Izborni"/>
              </w:comboBox>
            </w:sdtPr>
            <w:sdtEndPr/>
            <w:sdtContent>
              <w:p w14:paraId="3BA1AC47"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5AF776"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7818779"/>
              <w:placeholder>
                <w:docPart w:val="2554713CB85549B0BB079BDE787E775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0D43145"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546B32" w:rsidRPr="00612DC2" w14:paraId="4AABEECC"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DB95E3"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08317360"/>
              <w:placeholder>
                <w:docPart w:val="F4008ADB22474383B6B83480FD9FBA8A"/>
              </w:placeholder>
              <w:comboBox>
                <w:listItem w:displayText="1." w:value="1."/>
                <w:listItem w:displayText="2." w:value="2."/>
                <w:listItem w:displayText="3." w:value="3."/>
              </w:comboBox>
            </w:sdtPr>
            <w:sdtEndPr/>
            <w:sdtContent>
              <w:p w14:paraId="7E11E440"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6E73B3"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36353273"/>
              <w:placeholder>
                <w:docPart w:val="55EF9C5D2B43424A99B1DE14A0569842"/>
              </w:placeholder>
              <w:comboBox>
                <w:listItem w:displayText="Zimski" w:value="Zimski"/>
                <w:listItem w:displayText="Ljetni" w:value="Ljetni"/>
              </w:comboBox>
            </w:sdtPr>
            <w:sdtEndPr/>
            <w:sdtContent>
              <w:p w14:paraId="1B5944AA" w14:textId="77777777" w:rsidR="00546B32" w:rsidRPr="00612DC2" w:rsidRDefault="00546B32" w:rsidP="00546B32">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546B32" w:rsidRPr="00612DC2" w14:paraId="7774A30F" w14:textId="77777777" w:rsidTr="00546B32">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F4D510"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B9E8F3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E8367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7E9A7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AF8D79E"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Praktikum</w:t>
            </w:r>
          </w:p>
        </w:tc>
      </w:tr>
      <w:tr w:rsidR="00546B32" w:rsidRPr="00612DC2" w14:paraId="503EA046" w14:textId="77777777" w:rsidTr="00546B32">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A06E69" w14:textId="77777777" w:rsidR="00546B32" w:rsidRPr="00612DC2" w:rsidRDefault="00546B32" w:rsidP="00546B32">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B884A4"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C560E6" w14:textId="77777777" w:rsidR="00546B32" w:rsidRPr="00612DC2" w:rsidRDefault="00546B32" w:rsidP="00546B32">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22F87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A223A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0</w:t>
            </w:r>
          </w:p>
        </w:tc>
      </w:tr>
      <w:tr w:rsidR="00546B32" w:rsidRPr="00612DC2" w14:paraId="0700E128"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D9778C5"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OPIS KOLEGIJA</w:t>
            </w:r>
          </w:p>
        </w:tc>
      </w:tr>
      <w:tr w:rsidR="00546B32" w:rsidRPr="00612DC2" w14:paraId="3B25BC01"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CA68DD"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Ciljevi kolegija</w:t>
            </w:r>
          </w:p>
        </w:tc>
      </w:tr>
      <w:tr w:rsidR="00546B32" w:rsidRPr="00612DC2" w14:paraId="0030D2A6"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AA4469"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Svladavanjem gradiva ovog kolegija studenti će biti:</w:t>
            </w:r>
          </w:p>
          <w:p w14:paraId="6C0F4603"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1. Sposobni interpretirati fizikalno-kemijski sastav mošta te objasniti reakcije sinteze koje su za njega zaslužne.</w:t>
            </w:r>
          </w:p>
          <w:p w14:paraId="20FDC113"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2. Sposobni definirati i tumačiti promjene u kemijskom sastavu mošta i vina koje se odvijaju prilikom važnih procesa u proizvodnji te interpretirati rezultirajući fizikalno-kemijski sastav vina, uključujući i definiranje i razlikovanje pojedinih skupina i pojedinačnih kemijskih spojeva u moštu i vinu, njihovog podrijetla te utjecaja na značajke vina.</w:t>
            </w:r>
          </w:p>
          <w:p w14:paraId="41E4C39A"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3. Osposobljeni obavljati fizikalno-kemijske analize vina u laboratoriju te tumačiti rezultate.</w:t>
            </w:r>
          </w:p>
        </w:tc>
      </w:tr>
      <w:tr w:rsidR="00546B32" w:rsidRPr="00612DC2" w14:paraId="6D40F976"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0DECC4"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Uvjeti za upis kolegija</w:t>
            </w:r>
          </w:p>
        </w:tc>
      </w:tr>
      <w:tr w:rsidR="00546B32" w:rsidRPr="00612DC2" w14:paraId="0955604F"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AF1F6C" w14:textId="77777777" w:rsidR="00546B32" w:rsidRPr="00612DC2" w:rsidRDefault="00546B32" w:rsidP="00546B32">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546B32" w:rsidRPr="00612DC2" w14:paraId="126ADD25"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5C63BC"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546B32" w:rsidRPr="00612DC2" w14:paraId="0184AEB7"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B2909C" w14:textId="77777777" w:rsidR="00546B32" w:rsidRPr="00612DC2" w:rsidRDefault="00546B32" w:rsidP="00612DC2">
            <w:pPr>
              <w:rPr>
                <w:rFonts w:asciiTheme="minorHAnsi" w:hAnsiTheme="minorHAnsi" w:cstheme="minorHAnsi"/>
              </w:rPr>
            </w:pPr>
            <w:r w:rsidRPr="00612DC2">
              <w:rPr>
                <w:rFonts w:asciiTheme="minorHAnsi" w:hAnsiTheme="minorHAnsi" w:cstheme="minorHAnsi"/>
              </w:rPr>
              <w:t>2.1. Odrediti fenolnu zrelost grožđa.</w:t>
            </w:r>
          </w:p>
          <w:p w14:paraId="6562850A" w14:textId="77777777" w:rsidR="00546B32" w:rsidRPr="00612DC2" w:rsidRDefault="00546B32" w:rsidP="00612DC2">
            <w:pPr>
              <w:rPr>
                <w:rFonts w:asciiTheme="minorHAnsi" w:hAnsiTheme="minorHAnsi" w:cstheme="minorHAnsi"/>
              </w:rPr>
            </w:pPr>
            <w:r w:rsidRPr="00612DC2">
              <w:rPr>
                <w:rFonts w:asciiTheme="minorHAnsi" w:hAnsiTheme="minorHAnsi" w:cstheme="minorHAnsi"/>
              </w:rPr>
              <w:t>2.2. Ocijeniti oksidacijsko redukcijski potencijal vina na osnovu fizikalno-kemijskog sastava mošta i vina.</w:t>
            </w:r>
          </w:p>
          <w:p w14:paraId="0F96BEB5" w14:textId="77777777" w:rsidR="00546B32" w:rsidRPr="00612DC2" w:rsidRDefault="00546B32" w:rsidP="00612DC2">
            <w:pPr>
              <w:rPr>
                <w:rFonts w:asciiTheme="minorHAnsi" w:hAnsiTheme="minorHAnsi" w:cstheme="minorHAnsi"/>
              </w:rPr>
            </w:pPr>
            <w:r w:rsidRPr="00612DC2">
              <w:rPr>
                <w:rFonts w:asciiTheme="minorHAnsi" w:hAnsiTheme="minorHAnsi" w:cstheme="minorHAnsi"/>
              </w:rPr>
              <w:t>2.3. Utvrditi stabilnost vina.</w:t>
            </w:r>
          </w:p>
          <w:p w14:paraId="251ED2B6" w14:textId="77777777" w:rsidR="00546B32" w:rsidRPr="00612DC2" w:rsidRDefault="00546B32" w:rsidP="00612DC2">
            <w:pPr>
              <w:rPr>
                <w:rFonts w:asciiTheme="minorHAnsi" w:hAnsiTheme="minorHAnsi" w:cstheme="minorHAnsi"/>
              </w:rPr>
            </w:pPr>
            <w:r w:rsidRPr="00612DC2">
              <w:rPr>
                <w:rFonts w:asciiTheme="minorHAnsi" w:hAnsiTheme="minorHAnsi" w:cstheme="minorHAnsi"/>
              </w:rPr>
              <w:t>2.4. Ocijeniti potencijal i strukturu mošta i vina na osnovu specifičnih parametara instrumentalnih analiza.</w:t>
            </w:r>
          </w:p>
          <w:p w14:paraId="2A86695C" w14:textId="77777777" w:rsidR="00546B32" w:rsidRPr="00612DC2" w:rsidRDefault="00546B32" w:rsidP="00612DC2">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tc>
      </w:tr>
      <w:tr w:rsidR="00546B32" w:rsidRPr="00612DC2" w14:paraId="642133C3"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2F501C"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Ishodi učenja na razini kolegija</w:t>
            </w:r>
          </w:p>
        </w:tc>
      </w:tr>
      <w:tr w:rsidR="00546B32" w:rsidRPr="00612DC2" w14:paraId="7930222F"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CBB33A" w14:textId="77777777" w:rsidR="00546B32" w:rsidRPr="00612DC2" w:rsidRDefault="00546B32" w:rsidP="006C2720">
            <w:pPr>
              <w:pStyle w:val="Odlomakpopisa"/>
              <w:numPr>
                <w:ilvl w:val="0"/>
                <w:numId w:val="8"/>
              </w:numPr>
              <w:rPr>
                <w:rFonts w:asciiTheme="minorHAnsi" w:hAnsiTheme="minorHAnsi" w:cstheme="minorHAnsi"/>
              </w:rPr>
            </w:pPr>
            <w:r w:rsidRPr="00612DC2">
              <w:rPr>
                <w:rFonts w:asciiTheme="minorHAnsi" w:hAnsiTheme="minorHAnsi" w:cstheme="minorHAnsi"/>
              </w:rPr>
              <w:t>Interpretirati fizikalno - kemijski sastav mošta.</w:t>
            </w:r>
          </w:p>
          <w:p w14:paraId="69A7ADC8" w14:textId="77777777" w:rsidR="00546B32" w:rsidRPr="00612DC2" w:rsidRDefault="00546B32" w:rsidP="006C2720">
            <w:pPr>
              <w:pStyle w:val="Odlomakpopisa"/>
              <w:numPr>
                <w:ilvl w:val="0"/>
                <w:numId w:val="8"/>
              </w:numPr>
              <w:rPr>
                <w:rFonts w:asciiTheme="minorHAnsi" w:hAnsiTheme="minorHAnsi" w:cstheme="minorHAnsi"/>
              </w:rPr>
            </w:pPr>
            <w:r w:rsidRPr="00612DC2">
              <w:rPr>
                <w:rFonts w:asciiTheme="minorHAnsi" w:hAnsiTheme="minorHAnsi" w:cstheme="minorHAnsi"/>
              </w:rPr>
              <w:t>Formulirati mehanizme reakcija sinteze osnovnih sastojaka mošta i čimbenike koji na njih utječu.</w:t>
            </w:r>
          </w:p>
          <w:p w14:paraId="60C2B935" w14:textId="77777777" w:rsidR="00546B32" w:rsidRPr="00612DC2" w:rsidRDefault="00546B32" w:rsidP="006C2720">
            <w:pPr>
              <w:pStyle w:val="Odlomakpopisa"/>
              <w:numPr>
                <w:ilvl w:val="0"/>
                <w:numId w:val="8"/>
              </w:numPr>
              <w:rPr>
                <w:rFonts w:asciiTheme="minorHAnsi" w:hAnsiTheme="minorHAnsi" w:cstheme="minorHAnsi"/>
              </w:rPr>
            </w:pPr>
            <w:r w:rsidRPr="00612DC2">
              <w:rPr>
                <w:rFonts w:asciiTheme="minorHAnsi" w:hAnsiTheme="minorHAnsi" w:cstheme="minorHAnsi"/>
              </w:rPr>
              <w:t>Vrednovati promjene u kemijskom sastavu mošta i vina koje se odvijaju prilikom važnih procesa u proizvodnji vina.</w:t>
            </w:r>
          </w:p>
          <w:p w14:paraId="29480125" w14:textId="77777777" w:rsidR="00546B32" w:rsidRPr="00612DC2" w:rsidRDefault="00546B32" w:rsidP="006C2720">
            <w:pPr>
              <w:pStyle w:val="Odlomakpopisa"/>
              <w:numPr>
                <w:ilvl w:val="0"/>
                <w:numId w:val="8"/>
              </w:numPr>
              <w:rPr>
                <w:rFonts w:asciiTheme="minorHAnsi" w:hAnsiTheme="minorHAnsi" w:cstheme="minorHAnsi"/>
              </w:rPr>
            </w:pPr>
            <w:r w:rsidRPr="00612DC2">
              <w:rPr>
                <w:rFonts w:asciiTheme="minorHAnsi" w:hAnsiTheme="minorHAnsi" w:cstheme="minorHAnsi"/>
              </w:rPr>
              <w:t>Razlikovati kemijske spojeve u moštu i vinu, njihovo podrijetlo te utjecaj na značajke vina.</w:t>
            </w:r>
          </w:p>
          <w:p w14:paraId="4A60A894" w14:textId="77777777" w:rsidR="00546B32" w:rsidRPr="00612DC2" w:rsidRDefault="00546B32" w:rsidP="006C2720">
            <w:pPr>
              <w:pStyle w:val="Odlomakpopisa"/>
              <w:numPr>
                <w:ilvl w:val="0"/>
                <w:numId w:val="8"/>
              </w:numPr>
              <w:rPr>
                <w:rFonts w:asciiTheme="minorHAnsi" w:hAnsiTheme="minorHAnsi" w:cstheme="minorHAnsi"/>
              </w:rPr>
            </w:pPr>
            <w:r w:rsidRPr="00612DC2">
              <w:rPr>
                <w:rFonts w:asciiTheme="minorHAnsi" w:hAnsiTheme="minorHAnsi" w:cstheme="minorHAnsi"/>
              </w:rPr>
              <w:t>Izraditi analizu različitih fizikalno-kemijskih parametara vina u laboratoriju te iz dobivenih rezultata izvesti zaključke o njegovoj kvaliteti.</w:t>
            </w:r>
          </w:p>
        </w:tc>
      </w:tr>
      <w:tr w:rsidR="00546B32" w:rsidRPr="00612DC2" w14:paraId="77F1D19B"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9C5EE8"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Sadržaj kolegija</w:t>
            </w:r>
          </w:p>
        </w:tc>
      </w:tr>
      <w:tr w:rsidR="00546B32" w:rsidRPr="00612DC2" w14:paraId="7815E0AE"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0313A8" w14:textId="77777777" w:rsidR="00546B32" w:rsidRPr="00612DC2" w:rsidRDefault="00546B32" w:rsidP="00546B32">
            <w:pPr>
              <w:jc w:val="both"/>
              <w:rPr>
                <w:rFonts w:asciiTheme="minorHAnsi" w:hAnsiTheme="minorHAnsi" w:cstheme="minorHAnsi"/>
              </w:rPr>
            </w:pPr>
            <w:r w:rsidRPr="00612DC2">
              <w:rPr>
                <w:rFonts w:asciiTheme="minorHAnsi" w:hAnsiTheme="minorHAnsi" w:cstheme="minorHAnsi"/>
              </w:rPr>
              <w:t>Kemijski sastav mošta: voda, šećeri, kiseline, spojevi s dušikom, fenolni spojevi, hlapljivi spojevi i spojevi arome, enzimi, vitamini, minerali. Mehanizmi reakcija sinteze osnovnih sastojaka mošta. Transformacija mošta u vino - fermentacije: alkoholna fermentacija, maloalkoholna fermentacija, malolaktična fermentacija. Mehanizmi kemijskih reakcija za vrijeme fermentacija. Kemijski sastav vina: šećeri, alkoholi, kiseline, spojevi s dušikom, fenolni spojevi, hlapljivi spojevi i spojevi arome, minerali. pH vina. Oksido-redukcijski potencijal vina. Koloidi u moštu i vinu. Uloga sumporovog dioksida (SO2). Određivanje fizikalno-kemijskih parametara u vinu.</w:t>
            </w:r>
          </w:p>
        </w:tc>
      </w:tr>
      <w:tr w:rsidR="00546B32" w:rsidRPr="00612DC2" w14:paraId="72DC4B05" w14:textId="77777777" w:rsidTr="00546B3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596C71"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3A2275B" w14:textId="77777777" w:rsidR="00546B32" w:rsidRPr="00612DC2" w:rsidRDefault="003D0932" w:rsidP="00546B32">
            <w:pPr>
              <w:rPr>
                <w:rFonts w:asciiTheme="minorHAnsi" w:hAnsiTheme="minorHAnsi" w:cstheme="minorHAnsi"/>
              </w:rPr>
            </w:pPr>
            <w:sdt>
              <w:sdtPr>
                <w:rPr>
                  <w:rFonts w:cstheme="minorHAnsi"/>
                </w:rPr>
                <w:id w:val="-1472508456"/>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Predavanja</w:t>
            </w:r>
          </w:p>
          <w:p w14:paraId="0ECCB517" w14:textId="77777777" w:rsidR="00546B32" w:rsidRPr="00612DC2" w:rsidRDefault="003D0932" w:rsidP="00546B32">
            <w:pPr>
              <w:rPr>
                <w:rFonts w:asciiTheme="minorHAnsi" w:hAnsiTheme="minorHAnsi" w:cstheme="minorHAnsi"/>
              </w:rPr>
            </w:pPr>
            <w:sdt>
              <w:sdtPr>
                <w:rPr>
                  <w:rFonts w:cstheme="minorHAnsi"/>
                </w:rPr>
                <w:id w:val="-1571876902"/>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Seminari i radionice</w:t>
            </w:r>
          </w:p>
          <w:p w14:paraId="5E4BDD77" w14:textId="77777777" w:rsidR="00546B32" w:rsidRPr="00612DC2" w:rsidRDefault="003D0932" w:rsidP="00546B32">
            <w:pPr>
              <w:rPr>
                <w:rFonts w:asciiTheme="minorHAnsi" w:hAnsiTheme="minorHAnsi" w:cstheme="minorHAnsi"/>
              </w:rPr>
            </w:pPr>
            <w:sdt>
              <w:sdtPr>
                <w:rPr>
                  <w:rFonts w:cstheme="minorHAnsi"/>
                </w:rPr>
                <w:id w:val="1620024957"/>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Vježbe</w:t>
            </w:r>
          </w:p>
          <w:p w14:paraId="1F7BFB38" w14:textId="77777777" w:rsidR="00546B32" w:rsidRPr="00612DC2" w:rsidRDefault="003D0932" w:rsidP="00546B32">
            <w:pPr>
              <w:rPr>
                <w:rFonts w:asciiTheme="minorHAnsi" w:hAnsiTheme="minorHAnsi" w:cstheme="minorHAnsi"/>
              </w:rPr>
            </w:pPr>
            <w:sdt>
              <w:sdtPr>
                <w:rPr>
                  <w:rFonts w:cstheme="minorHAnsi"/>
                </w:rPr>
                <w:id w:val="2039003381"/>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Obrazovanje na daljinu</w:t>
            </w:r>
          </w:p>
          <w:p w14:paraId="726156C7" w14:textId="77777777" w:rsidR="00546B32" w:rsidRPr="00612DC2" w:rsidRDefault="003D0932" w:rsidP="00546B32">
            <w:pPr>
              <w:rPr>
                <w:rFonts w:asciiTheme="minorHAnsi" w:hAnsiTheme="minorHAnsi" w:cstheme="minorHAnsi"/>
              </w:rPr>
            </w:pPr>
            <w:sdt>
              <w:sdtPr>
                <w:rPr>
                  <w:rFonts w:cstheme="minorHAnsi"/>
                </w:rPr>
                <w:id w:val="-484398693"/>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B4AFC6B" w14:textId="77777777" w:rsidR="00546B32" w:rsidRPr="00612DC2" w:rsidRDefault="003D0932" w:rsidP="00546B32">
            <w:pPr>
              <w:rPr>
                <w:rFonts w:asciiTheme="minorHAnsi" w:hAnsiTheme="minorHAnsi" w:cstheme="minorHAnsi"/>
              </w:rPr>
            </w:pPr>
            <w:sdt>
              <w:sdtPr>
                <w:rPr>
                  <w:rFonts w:cstheme="minorHAnsi"/>
                </w:rPr>
                <w:id w:val="252477234"/>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Samostalni zadaci</w:t>
            </w:r>
          </w:p>
          <w:p w14:paraId="26C24C8B" w14:textId="77777777" w:rsidR="00546B32" w:rsidRPr="00612DC2" w:rsidRDefault="003D0932" w:rsidP="00546B32">
            <w:pPr>
              <w:rPr>
                <w:rFonts w:asciiTheme="minorHAnsi" w:hAnsiTheme="minorHAnsi" w:cstheme="minorHAnsi"/>
              </w:rPr>
            </w:pPr>
            <w:sdt>
              <w:sdtPr>
                <w:rPr>
                  <w:rFonts w:cstheme="minorHAnsi"/>
                </w:rPr>
                <w:id w:val="-215666566"/>
                <w14:checkbox>
                  <w14:checked w14:val="1"/>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Laboratorij</w:t>
            </w:r>
          </w:p>
          <w:p w14:paraId="06FF48C4" w14:textId="77777777" w:rsidR="00546B32" w:rsidRPr="00612DC2" w:rsidRDefault="003D0932" w:rsidP="00546B32">
            <w:pPr>
              <w:rPr>
                <w:rFonts w:asciiTheme="minorHAnsi" w:hAnsiTheme="minorHAnsi" w:cstheme="minorHAnsi"/>
              </w:rPr>
            </w:pPr>
            <w:sdt>
              <w:sdtPr>
                <w:rPr>
                  <w:rFonts w:cstheme="minorHAnsi"/>
                </w:rPr>
                <w:id w:val="27226344"/>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Praktičan rad</w:t>
            </w:r>
          </w:p>
          <w:p w14:paraId="0A9739A2" w14:textId="77777777" w:rsidR="00546B32" w:rsidRPr="00612DC2" w:rsidRDefault="003D0932" w:rsidP="00546B32">
            <w:pPr>
              <w:rPr>
                <w:rFonts w:asciiTheme="minorHAnsi" w:hAnsiTheme="minorHAnsi" w:cstheme="minorHAnsi"/>
              </w:rPr>
            </w:pPr>
            <w:sdt>
              <w:sdtPr>
                <w:rPr>
                  <w:rFonts w:cstheme="minorHAnsi"/>
                </w:rPr>
                <w:id w:val="-1110202705"/>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Mentorski rad</w:t>
            </w:r>
          </w:p>
          <w:p w14:paraId="668AB8B1" w14:textId="77777777" w:rsidR="00546B32" w:rsidRPr="00612DC2" w:rsidRDefault="003D0932" w:rsidP="00546B32">
            <w:pPr>
              <w:rPr>
                <w:rFonts w:asciiTheme="minorHAnsi" w:hAnsiTheme="minorHAnsi" w:cstheme="minorHAnsi"/>
              </w:rPr>
            </w:pPr>
            <w:sdt>
              <w:sdtPr>
                <w:rPr>
                  <w:rFonts w:cstheme="minorHAnsi"/>
                </w:rPr>
                <w:id w:val="-665400143"/>
                <w14:checkbox>
                  <w14:checked w14:val="0"/>
                  <w14:checkedState w14:val="2612" w14:font="MS Gothic"/>
                  <w14:uncheckedState w14:val="2610" w14:font="MS Gothic"/>
                </w14:checkbox>
              </w:sdtPr>
              <w:sdtEndPr/>
              <w:sdtContent>
                <w:r w:rsidR="00546B32" w:rsidRPr="00612DC2">
                  <w:rPr>
                    <w:rFonts w:ascii="Segoe UI Symbol" w:eastAsia="MS Gothic" w:hAnsi="Segoe UI Symbol" w:cs="Segoe UI Symbol"/>
                  </w:rPr>
                  <w:t>☐</w:t>
                </w:r>
              </w:sdtContent>
            </w:sdt>
            <w:r w:rsidR="00546B32" w:rsidRPr="00612DC2">
              <w:rPr>
                <w:rFonts w:asciiTheme="minorHAnsi" w:hAnsiTheme="minorHAnsi" w:cstheme="minorHAnsi"/>
              </w:rPr>
              <w:t xml:space="preserve"> Ostalo: </w:t>
            </w:r>
          </w:p>
        </w:tc>
      </w:tr>
      <w:tr w:rsidR="00546B32" w:rsidRPr="00612DC2" w14:paraId="3E5B71BD"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36EE2A"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Obveze studenata</w:t>
            </w:r>
          </w:p>
        </w:tc>
      </w:tr>
      <w:tr w:rsidR="00546B32" w:rsidRPr="00612DC2" w14:paraId="5A1574DB" w14:textId="77777777" w:rsidTr="00546B32">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272724" w14:textId="77777777" w:rsidR="00546B32" w:rsidRPr="00612DC2" w:rsidRDefault="00546B32" w:rsidP="00546B32">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546B32" w:rsidRPr="00612DC2" w14:paraId="6154996C"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30DB2A"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546B32" w:rsidRPr="00612DC2" w14:paraId="296CD48D" w14:textId="77777777" w:rsidTr="00546B32">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8EA2CC" w14:textId="77777777" w:rsidR="00546B32" w:rsidRPr="00612DC2" w:rsidRDefault="00546B32" w:rsidP="00546B32">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4C08286D" w14:textId="77777777" w:rsidR="00546B32" w:rsidRPr="00612DC2" w:rsidRDefault="00546B32" w:rsidP="00546B32">
            <w:pPr>
              <w:rPr>
                <w:rFonts w:asciiTheme="minorHAnsi" w:hAnsiTheme="minorHAnsi" w:cstheme="minorHAnsi"/>
                <w:b/>
                <w:bCs/>
              </w:rPr>
            </w:pPr>
          </w:p>
          <w:p w14:paraId="7003BFE7"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Kontinuirana provjera:</w:t>
            </w:r>
          </w:p>
          <w:p w14:paraId="5AE5E6BF" w14:textId="77777777" w:rsidR="00546B32" w:rsidRPr="00612DC2" w:rsidRDefault="00546B32" w:rsidP="00546B32">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5"/>
              <w:gridCol w:w="990"/>
              <w:gridCol w:w="952"/>
              <w:gridCol w:w="1130"/>
              <w:gridCol w:w="825"/>
              <w:gridCol w:w="843"/>
              <w:gridCol w:w="690"/>
            </w:tblGrid>
            <w:tr w:rsidR="00546B32" w:rsidRPr="00612DC2" w14:paraId="19BE5503" w14:textId="77777777" w:rsidTr="00546B32">
              <w:trPr>
                <w:trHeight w:val="300"/>
                <w:jc w:val="center"/>
              </w:trPr>
              <w:tc>
                <w:tcPr>
                  <w:tcW w:w="767" w:type="pct"/>
                  <w:shd w:val="clear" w:color="auto" w:fill="DBE5F1" w:themeFill="accent1" w:themeFillTint="33"/>
                  <w:vAlign w:val="center"/>
                </w:tcPr>
                <w:p w14:paraId="40D20188"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w:t>
                  </w:r>
                </w:p>
              </w:tc>
              <w:tc>
                <w:tcPr>
                  <w:tcW w:w="771" w:type="pct"/>
                  <w:shd w:val="clear" w:color="auto" w:fill="DBE5F1" w:themeFill="accent1" w:themeFillTint="33"/>
                  <w:vAlign w:val="center"/>
                </w:tcPr>
                <w:p w14:paraId="53919792"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Kolokvij I</w:t>
                  </w:r>
                </w:p>
              </w:tc>
              <w:tc>
                <w:tcPr>
                  <w:tcW w:w="742" w:type="pct"/>
                  <w:shd w:val="clear" w:color="auto" w:fill="DBE5F1" w:themeFill="accent1" w:themeFillTint="33"/>
                  <w:vAlign w:val="center"/>
                </w:tcPr>
                <w:p w14:paraId="13709BBA"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Kolokvij II</w:t>
                  </w:r>
                </w:p>
              </w:tc>
              <w:tc>
                <w:tcPr>
                  <w:tcW w:w="881" w:type="pct"/>
                  <w:shd w:val="clear" w:color="auto" w:fill="DBE5F1" w:themeFill="accent1" w:themeFillTint="33"/>
                  <w:vAlign w:val="center"/>
                </w:tcPr>
                <w:p w14:paraId="6212E05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bCs/>
                    </w:rPr>
                    <w:t>Lab. vježbe</w:t>
                  </w:r>
                </w:p>
              </w:tc>
              <w:tc>
                <w:tcPr>
                  <w:tcW w:w="643" w:type="pct"/>
                  <w:shd w:val="clear" w:color="auto" w:fill="DBE5F1" w:themeFill="accent1" w:themeFillTint="33"/>
                  <w:vAlign w:val="center"/>
                </w:tcPr>
                <w:p w14:paraId="09349B02"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Prag</w:t>
                  </w:r>
                </w:p>
              </w:tc>
              <w:tc>
                <w:tcPr>
                  <w:tcW w:w="657" w:type="pct"/>
                  <w:shd w:val="clear" w:color="auto" w:fill="DBE5F1" w:themeFill="accent1" w:themeFillTint="33"/>
                  <w:vAlign w:val="center"/>
                </w:tcPr>
                <w:p w14:paraId="422B60D0"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Max</w:t>
                  </w:r>
                </w:p>
              </w:tc>
              <w:tc>
                <w:tcPr>
                  <w:tcW w:w="538" w:type="pct"/>
                  <w:shd w:val="clear" w:color="auto" w:fill="DBE5F1" w:themeFill="accent1" w:themeFillTint="33"/>
                  <w:vAlign w:val="center"/>
                </w:tcPr>
                <w:p w14:paraId="152DD12C"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Udio u ECTS</w:t>
                  </w:r>
                </w:p>
              </w:tc>
            </w:tr>
            <w:tr w:rsidR="00546B32" w:rsidRPr="00612DC2" w14:paraId="4B9D9759" w14:textId="77777777" w:rsidTr="00546B32">
              <w:trPr>
                <w:trHeight w:val="300"/>
                <w:jc w:val="center"/>
              </w:trPr>
              <w:tc>
                <w:tcPr>
                  <w:tcW w:w="767" w:type="pct"/>
                  <w:shd w:val="clear" w:color="auto" w:fill="DBE5F1" w:themeFill="accent1" w:themeFillTint="33"/>
                  <w:vAlign w:val="center"/>
                </w:tcPr>
                <w:p w14:paraId="35D0074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I1</w:t>
                  </w:r>
                </w:p>
              </w:tc>
              <w:tc>
                <w:tcPr>
                  <w:tcW w:w="771" w:type="pct"/>
                </w:tcPr>
                <w:p w14:paraId="08B397DE"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10%</w:t>
                  </w:r>
                </w:p>
              </w:tc>
              <w:tc>
                <w:tcPr>
                  <w:tcW w:w="742" w:type="pct"/>
                </w:tcPr>
                <w:p w14:paraId="6CD5E32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881" w:type="pct"/>
                </w:tcPr>
                <w:p w14:paraId="6478689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643" w:type="pct"/>
                  <w:shd w:val="clear" w:color="auto" w:fill="DBE5F1" w:themeFill="accent1" w:themeFillTint="33"/>
                  <w:vAlign w:val="center"/>
                </w:tcPr>
                <w:p w14:paraId="7A527599"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57" w:type="pct"/>
                  <w:shd w:val="clear" w:color="auto" w:fill="DBE5F1" w:themeFill="accent1" w:themeFillTint="33"/>
                  <w:vAlign w:val="center"/>
                </w:tcPr>
                <w:p w14:paraId="4876669E"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538" w:type="pct"/>
                  <w:shd w:val="clear" w:color="auto" w:fill="DBE5F1" w:themeFill="accent1" w:themeFillTint="33"/>
                  <w:vAlign w:val="center"/>
                </w:tcPr>
                <w:p w14:paraId="014B94F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655F542C" w14:textId="77777777" w:rsidTr="00546B32">
              <w:trPr>
                <w:trHeight w:val="300"/>
                <w:jc w:val="center"/>
              </w:trPr>
              <w:tc>
                <w:tcPr>
                  <w:tcW w:w="767" w:type="pct"/>
                  <w:shd w:val="clear" w:color="auto" w:fill="DBE5F1" w:themeFill="accent1" w:themeFillTint="33"/>
                  <w:vAlign w:val="center"/>
                </w:tcPr>
                <w:p w14:paraId="77C41B3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I2</w:t>
                  </w:r>
                </w:p>
              </w:tc>
              <w:tc>
                <w:tcPr>
                  <w:tcW w:w="771" w:type="pct"/>
                </w:tcPr>
                <w:p w14:paraId="3954987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742" w:type="pct"/>
                </w:tcPr>
                <w:p w14:paraId="7D691F4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881" w:type="pct"/>
                </w:tcPr>
                <w:p w14:paraId="44E307FE"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54B6837F"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w:t>
                  </w:r>
                </w:p>
              </w:tc>
              <w:tc>
                <w:tcPr>
                  <w:tcW w:w="657" w:type="pct"/>
                  <w:shd w:val="clear" w:color="auto" w:fill="DBE5F1" w:themeFill="accent1" w:themeFillTint="33"/>
                  <w:vAlign w:val="center"/>
                </w:tcPr>
                <w:p w14:paraId="78DF926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538" w:type="pct"/>
                  <w:shd w:val="clear" w:color="auto" w:fill="DBE5F1" w:themeFill="accent1" w:themeFillTint="33"/>
                  <w:vAlign w:val="center"/>
                </w:tcPr>
                <w:p w14:paraId="33FF54A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0,5</w:t>
                  </w:r>
                </w:p>
              </w:tc>
            </w:tr>
            <w:tr w:rsidR="00546B32" w:rsidRPr="00612DC2" w14:paraId="2C80B904" w14:textId="77777777" w:rsidTr="00546B32">
              <w:trPr>
                <w:trHeight w:val="300"/>
                <w:jc w:val="center"/>
              </w:trPr>
              <w:tc>
                <w:tcPr>
                  <w:tcW w:w="767" w:type="pct"/>
                  <w:shd w:val="clear" w:color="auto" w:fill="DBE5F1" w:themeFill="accent1" w:themeFillTint="33"/>
                  <w:vAlign w:val="center"/>
                </w:tcPr>
                <w:p w14:paraId="152CFD1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I3</w:t>
                  </w:r>
                </w:p>
              </w:tc>
              <w:tc>
                <w:tcPr>
                  <w:tcW w:w="771" w:type="pct"/>
                </w:tcPr>
                <w:p w14:paraId="79F644C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10%</w:t>
                  </w:r>
                </w:p>
              </w:tc>
              <w:tc>
                <w:tcPr>
                  <w:tcW w:w="742" w:type="pct"/>
                </w:tcPr>
                <w:p w14:paraId="77B975E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10%</w:t>
                  </w:r>
                </w:p>
              </w:tc>
              <w:tc>
                <w:tcPr>
                  <w:tcW w:w="881" w:type="pct"/>
                </w:tcPr>
                <w:p w14:paraId="20EE448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6FC83F9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57" w:type="pct"/>
                  <w:shd w:val="clear" w:color="auto" w:fill="DBE5F1" w:themeFill="accent1" w:themeFillTint="33"/>
                  <w:vAlign w:val="center"/>
                </w:tcPr>
                <w:p w14:paraId="703B8AE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538" w:type="pct"/>
                  <w:shd w:val="clear" w:color="auto" w:fill="DBE5F1" w:themeFill="accent1" w:themeFillTint="33"/>
                  <w:vAlign w:val="center"/>
                </w:tcPr>
                <w:p w14:paraId="374D534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36333756" w14:textId="77777777" w:rsidTr="00546B32">
              <w:trPr>
                <w:trHeight w:val="300"/>
                <w:jc w:val="center"/>
              </w:trPr>
              <w:tc>
                <w:tcPr>
                  <w:tcW w:w="767" w:type="pct"/>
                  <w:shd w:val="clear" w:color="auto" w:fill="DBE5F1" w:themeFill="accent1" w:themeFillTint="33"/>
                  <w:vAlign w:val="center"/>
                </w:tcPr>
                <w:p w14:paraId="6146895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I4</w:t>
                  </w:r>
                </w:p>
              </w:tc>
              <w:tc>
                <w:tcPr>
                  <w:tcW w:w="771" w:type="pct"/>
                </w:tcPr>
                <w:p w14:paraId="6A0FEC54"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10%</w:t>
                  </w:r>
                </w:p>
              </w:tc>
              <w:tc>
                <w:tcPr>
                  <w:tcW w:w="742" w:type="pct"/>
                </w:tcPr>
                <w:p w14:paraId="7FEA39EA"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15%</w:t>
                  </w:r>
                </w:p>
              </w:tc>
              <w:tc>
                <w:tcPr>
                  <w:tcW w:w="881" w:type="pct"/>
                </w:tcPr>
                <w:p w14:paraId="57BCB95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10%</w:t>
                  </w:r>
                </w:p>
              </w:tc>
              <w:tc>
                <w:tcPr>
                  <w:tcW w:w="643" w:type="pct"/>
                  <w:shd w:val="clear" w:color="auto" w:fill="DBE5F1" w:themeFill="accent1" w:themeFillTint="33"/>
                  <w:vAlign w:val="center"/>
                </w:tcPr>
                <w:p w14:paraId="7E1E6D9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17,5%</w:t>
                  </w:r>
                </w:p>
              </w:tc>
              <w:tc>
                <w:tcPr>
                  <w:tcW w:w="657" w:type="pct"/>
                  <w:shd w:val="clear" w:color="auto" w:fill="DBE5F1" w:themeFill="accent1" w:themeFillTint="33"/>
                  <w:vAlign w:val="center"/>
                </w:tcPr>
                <w:p w14:paraId="705FC5F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35%</w:t>
                  </w:r>
                </w:p>
              </w:tc>
              <w:tc>
                <w:tcPr>
                  <w:tcW w:w="538" w:type="pct"/>
                  <w:shd w:val="clear" w:color="auto" w:fill="DBE5F1" w:themeFill="accent1" w:themeFillTint="33"/>
                  <w:vAlign w:val="center"/>
                </w:tcPr>
                <w:p w14:paraId="2539D1D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4D44F534" w14:textId="77777777" w:rsidTr="00546B32">
              <w:trPr>
                <w:trHeight w:val="300"/>
                <w:jc w:val="center"/>
              </w:trPr>
              <w:tc>
                <w:tcPr>
                  <w:tcW w:w="767" w:type="pct"/>
                  <w:shd w:val="clear" w:color="auto" w:fill="DBE5F1" w:themeFill="accent1" w:themeFillTint="33"/>
                  <w:vAlign w:val="center"/>
                </w:tcPr>
                <w:p w14:paraId="65DEB41C"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I5</w:t>
                  </w:r>
                </w:p>
              </w:tc>
              <w:tc>
                <w:tcPr>
                  <w:tcW w:w="771" w:type="pct"/>
                </w:tcPr>
                <w:p w14:paraId="2BB07628" w14:textId="77777777" w:rsidR="00546B32" w:rsidRPr="00612DC2" w:rsidRDefault="00546B32" w:rsidP="00546B32">
                  <w:pPr>
                    <w:jc w:val="center"/>
                    <w:rPr>
                      <w:rFonts w:asciiTheme="minorHAnsi" w:hAnsiTheme="minorHAnsi" w:cstheme="minorHAnsi"/>
                      <w:color w:val="000000"/>
                    </w:rPr>
                  </w:pPr>
                  <w:r w:rsidRPr="00612DC2">
                    <w:rPr>
                      <w:rFonts w:asciiTheme="minorHAnsi" w:hAnsiTheme="minorHAnsi" w:cstheme="minorHAnsi"/>
                      <w:color w:val="000000"/>
                    </w:rPr>
                    <w:t>/</w:t>
                  </w:r>
                </w:p>
              </w:tc>
              <w:tc>
                <w:tcPr>
                  <w:tcW w:w="742" w:type="pct"/>
                </w:tcPr>
                <w:p w14:paraId="2BB1AA29" w14:textId="77777777" w:rsidR="00546B32" w:rsidRPr="00612DC2" w:rsidRDefault="00546B32" w:rsidP="00546B32">
                  <w:pPr>
                    <w:jc w:val="center"/>
                    <w:rPr>
                      <w:rFonts w:asciiTheme="minorHAnsi" w:hAnsiTheme="minorHAnsi" w:cstheme="minorHAnsi"/>
                      <w:color w:val="000000"/>
                    </w:rPr>
                  </w:pPr>
                  <w:r w:rsidRPr="00612DC2">
                    <w:rPr>
                      <w:rFonts w:asciiTheme="minorHAnsi" w:hAnsiTheme="minorHAnsi" w:cstheme="minorHAnsi"/>
                      <w:color w:val="000000"/>
                    </w:rPr>
                    <w:t>/</w:t>
                  </w:r>
                </w:p>
              </w:tc>
              <w:tc>
                <w:tcPr>
                  <w:tcW w:w="881" w:type="pct"/>
                </w:tcPr>
                <w:p w14:paraId="59D9A143"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15%</w:t>
                  </w:r>
                </w:p>
              </w:tc>
              <w:tc>
                <w:tcPr>
                  <w:tcW w:w="643" w:type="pct"/>
                  <w:shd w:val="clear" w:color="auto" w:fill="DBE5F1" w:themeFill="accent1" w:themeFillTint="33"/>
                  <w:vAlign w:val="center"/>
                </w:tcPr>
                <w:p w14:paraId="0D0C744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57" w:type="pct"/>
                  <w:shd w:val="clear" w:color="auto" w:fill="DBE5F1" w:themeFill="accent1" w:themeFillTint="33"/>
                  <w:vAlign w:val="center"/>
                </w:tcPr>
                <w:p w14:paraId="31D5F26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538" w:type="pct"/>
                  <w:shd w:val="clear" w:color="auto" w:fill="DBE5F1" w:themeFill="accent1" w:themeFillTint="33"/>
                  <w:vAlign w:val="center"/>
                </w:tcPr>
                <w:p w14:paraId="77C14A1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276E3FB8" w14:textId="77777777" w:rsidTr="00546B32">
              <w:trPr>
                <w:trHeight w:val="300"/>
                <w:jc w:val="center"/>
              </w:trPr>
              <w:tc>
                <w:tcPr>
                  <w:tcW w:w="767" w:type="pct"/>
                  <w:shd w:val="clear" w:color="auto" w:fill="DBE5F1" w:themeFill="accent1" w:themeFillTint="33"/>
                  <w:vAlign w:val="center"/>
                </w:tcPr>
                <w:p w14:paraId="697FAE6B"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Ukupno</w:t>
                  </w:r>
                </w:p>
              </w:tc>
              <w:tc>
                <w:tcPr>
                  <w:tcW w:w="771" w:type="pct"/>
                  <w:shd w:val="clear" w:color="auto" w:fill="DBE5F1" w:themeFill="accent1" w:themeFillTint="33"/>
                  <w:vAlign w:val="center"/>
                </w:tcPr>
                <w:p w14:paraId="6253399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35%</w:t>
                  </w:r>
                </w:p>
              </w:tc>
              <w:tc>
                <w:tcPr>
                  <w:tcW w:w="742" w:type="pct"/>
                  <w:shd w:val="clear" w:color="auto" w:fill="DBE5F1" w:themeFill="accent1" w:themeFillTint="33"/>
                  <w:vAlign w:val="center"/>
                </w:tcPr>
                <w:p w14:paraId="2DD5B70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35%</w:t>
                  </w:r>
                </w:p>
              </w:tc>
              <w:tc>
                <w:tcPr>
                  <w:tcW w:w="881" w:type="pct"/>
                  <w:shd w:val="clear" w:color="auto" w:fill="DBE5F1" w:themeFill="accent1" w:themeFillTint="33"/>
                  <w:vAlign w:val="center"/>
                </w:tcPr>
                <w:p w14:paraId="7ADAE7C5"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643" w:type="pct"/>
                  <w:shd w:val="clear" w:color="auto" w:fill="DBE5F1" w:themeFill="accent1" w:themeFillTint="33"/>
                  <w:vAlign w:val="center"/>
                </w:tcPr>
                <w:p w14:paraId="3AFA702C"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c>
                <w:tcPr>
                  <w:tcW w:w="657" w:type="pct"/>
                  <w:shd w:val="clear" w:color="auto" w:fill="DBE5F1" w:themeFill="accent1" w:themeFillTint="33"/>
                  <w:vAlign w:val="center"/>
                </w:tcPr>
                <w:p w14:paraId="34AE0859"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100%</w:t>
                  </w:r>
                </w:p>
              </w:tc>
              <w:tc>
                <w:tcPr>
                  <w:tcW w:w="538" w:type="pct"/>
                  <w:shd w:val="clear" w:color="auto" w:fill="DBE5F1" w:themeFill="accent1" w:themeFillTint="33"/>
                  <w:vAlign w:val="center"/>
                </w:tcPr>
                <w:p w14:paraId="1383194C"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w:t>
                  </w:r>
                </w:p>
              </w:tc>
            </w:tr>
            <w:tr w:rsidR="00546B32" w:rsidRPr="00612DC2" w14:paraId="1F8C8D92" w14:textId="77777777" w:rsidTr="00546B32">
              <w:trPr>
                <w:trHeight w:val="300"/>
                <w:jc w:val="center"/>
              </w:trPr>
              <w:tc>
                <w:tcPr>
                  <w:tcW w:w="767" w:type="pct"/>
                  <w:shd w:val="clear" w:color="auto" w:fill="DBE5F1" w:themeFill="accent1" w:themeFillTint="33"/>
                  <w:vAlign w:val="center"/>
                </w:tcPr>
                <w:p w14:paraId="4B8F37C8"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Udio u ECTS</w:t>
                  </w:r>
                </w:p>
              </w:tc>
              <w:tc>
                <w:tcPr>
                  <w:tcW w:w="771" w:type="pct"/>
                  <w:shd w:val="clear" w:color="auto" w:fill="DBE5F1" w:themeFill="accent1" w:themeFillTint="33"/>
                  <w:vAlign w:val="center"/>
                </w:tcPr>
                <w:p w14:paraId="505BC78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742" w:type="pct"/>
                  <w:shd w:val="clear" w:color="auto" w:fill="DBE5F1" w:themeFill="accent1" w:themeFillTint="33"/>
                  <w:vAlign w:val="center"/>
                </w:tcPr>
                <w:p w14:paraId="6C015D2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881" w:type="pct"/>
                  <w:shd w:val="clear" w:color="auto" w:fill="DBE5F1" w:themeFill="accent1" w:themeFillTint="33"/>
                  <w:vAlign w:val="center"/>
                </w:tcPr>
                <w:p w14:paraId="0B5F915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643" w:type="pct"/>
                  <w:shd w:val="clear" w:color="auto" w:fill="DBE5F1" w:themeFill="accent1" w:themeFillTint="33"/>
                  <w:vAlign w:val="center"/>
                </w:tcPr>
                <w:p w14:paraId="6C5766EF"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657" w:type="pct"/>
                  <w:shd w:val="clear" w:color="auto" w:fill="DBE5F1" w:themeFill="accent1" w:themeFillTint="33"/>
                  <w:vAlign w:val="center"/>
                </w:tcPr>
                <w:p w14:paraId="7014BEB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538" w:type="pct"/>
                  <w:shd w:val="clear" w:color="auto" w:fill="DBE5F1" w:themeFill="accent1" w:themeFillTint="33"/>
                  <w:vAlign w:val="center"/>
                </w:tcPr>
                <w:p w14:paraId="66E5F8F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r>
          </w:tbl>
          <w:p w14:paraId="6E1FE736" w14:textId="77777777" w:rsidR="00546B32" w:rsidRPr="00612DC2" w:rsidRDefault="00546B32" w:rsidP="00546B32">
            <w:pPr>
              <w:jc w:val="both"/>
              <w:rPr>
                <w:rFonts w:asciiTheme="minorHAnsi" w:hAnsiTheme="minorHAnsi" w:cstheme="minorHAnsi"/>
                <w:bCs/>
                <w:color w:val="000000"/>
              </w:rPr>
            </w:pPr>
          </w:p>
          <w:p w14:paraId="58F60644" w14:textId="77777777" w:rsidR="00546B32" w:rsidRPr="00612DC2" w:rsidRDefault="00546B32" w:rsidP="00546B3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15B3E16" w14:textId="77777777" w:rsidR="00546B32" w:rsidRPr="00612DC2" w:rsidRDefault="00546B32" w:rsidP="00546B32">
            <w:pPr>
              <w:jc w:val="both"/>
              <w:rPr>
                <w:rFonts w:asciiTheme="minorHAnsi" w:hAnsiTheme="minorHAnsi" w:cstheme="minorHAnsi"/>
                <w:bCs/>
                <w:color w:val="000000"/>
              </w:rPr>
            </w:pPr>
          </w:p>
          <w:p w14:paraId="5469B499" w14:textId="77777777" w:rsidR="00546B32" w:rsidRPr="00612DC2" w:rsidRDefault="00546B32" w:rsidP="00546B32">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76422CEB" w14:textId="77777777" w:rsidR="00546B32" w:rsidRPr="00612DC2" w:rsidRDefault="00546B32" w:rsidP="00546B32">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546B32" w:rsidRPr="00612DC2" w14:paraId="5713634D" w14:textId="77777777" w:rsidTr="00546B32">
              <w:trPr>
                <w:trHeight w:val="300"/>
                <w:jc w:val="center"/>
              </w:trPr>
              <w:tc>
                <w:tcPr>
                  <w:tcW w:w="1060" w:type="pct"/>
                  <w:shd w:val="clear" w:color="auto" w:fill="DBE5F1" w:themeFill="accent1" w:themeFillTint="33"/>
                  <w:vAlign w:val="center"/>
                </w:tcPr>
                <w:p w14:paraId="63C21D51"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28EBA6A3"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73647881"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706FDD0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0E7F529A"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45909791"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Udio u ECTS</w:t>
                  </w:r>
                </w:p>
              </w:tc>
            </w:tr>
            <w:tr w:rsidR="00546B32" w:rsidRPr="00612DC2" w14:paraId="18F6F4EC" w14:textId="77777777" w:rsidTr="00546B32">
              <w:trPr>
                <w:trHeight w:val="300"/>
                <w:jc w:val="center"/>
              </w:trPr>
              <w:tc>
                <w:tcPr>
                  <w:tcW w:w="1060" w:type="pct"/>
                  <w:shd w:val="clear" w:color="auto" w:fill="DBE5F1" w:themeFill="accent1" w:themeFillTint="33"/>
                  <w:vAlign w:val="center"/>
                </w:tcPr>
                <w:p w14:paraId="1DD561B5"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I1</w:t>
                  </w:r>
                </w:p>
              </w:tc>
              <w:tc>
                <w:tcPr>
                  <w:tcW w:w="852" w:type="pct"/>
                </w:tcPr>
                <w:p w14:paraId="1E12235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15%</w:t>
                  </w:r>
                </w:p>
              </w:tc>
              <w:tc>
                <w:tcPr>
                  <w:tcW w:w="748" w:type="pct"/>
                </w:tcPr>
                <w:p w14:paraId="38E27821"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6327545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765" w:type="pct"/>
                  <w:shd w:val="clear" w:color="auto" w:fill="DBE5F1" w:themeFill="accent1" w:themeFillTint="33"/>
                  <w:vAlign w:val="center"/>
                </w:tcPr>
                <w:p w14:paraId="76DA887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805" w:type="pct"/>
                  <w:shd w:val="clear" w:color="auto" w:fill="DBE5F1" w:themeFill="accent1" w:themeFillTint="33"/>
                  <w:vAlign w:val="center"/>
                </w:tcPr>
                <w:p w14:paraId="38B1D2F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2107DA5E" w14:textId="77777777" w:rsidTr="00546B32">
              <w:trPr>
                <w:trHeight w:val="300"/>
                <w:jc w:val="center"/>
              </w:trPr>
              <w:tc>
                <w:tcPr>
                  <w:tcW w:w="1060" w:type="pct"/>
                  <w:shd w:val="clear" w:color="auto" w:fill="DBE5F1" w:themeFill="accent1" w:themeFillTint="33"/>
                  <w:vAlign w:val="center"/>
                </w:tcPr>
                <w:p w14:paraId="551EB52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I2</w:t>
                  </w:r>
                </w:p>
              </w:tc>
              <w:tc>
                <w:tcPr>
                  <w:tcW w:w="852" w:type="pct"/>
                </w:tcPr>
                <w:p w14:paraId="1617CA6C"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748" w:type="pct"/>
                </w:tcPr>
                <w:p w14:paraId="29BD486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5D8EA57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w:t>
                  </w:r>
                </w:p>
              </w:tc>
              <w:tc>
                <w:tcPr>
                  <w:tcW w:w="765" w:type="pct"/>
                  <w:shd w:val="clear" w:color="auto" w:fill="DBE5F1" w:themeFill="accent1" w:themeFillTint="33"/>
                  <w:vAlign w:val="center"/>
                </w:tcPr>
                <w:p w14:paraId="446E226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805" w:type="pct"/>
                  <w:shd w:val="clear" w:color="auto" w:fill="DBE5F1" w:themeFill="accent1" w:themeFillTint="33"/>
                  <w:vAlign w:val="center"/>
                </w:tcPr>
                <w:p w14:paraId="502B1D17"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0,5</w:t>
                  </w:r>
                </w:p>
              </w:tc>
            </w:tr>
            <w:tr w:rsidR="00546B32" w:rsidRPr="00612DC2" w14:paraId="509B9412" w14:textId="77777777" w:rsidTr="00546B32">
              <w:trPr>
                <w:trHeight w:val="300"/>
                <w:jc w:val="center"/>
              </w:trPr>
              <w:tc>
                <w:tcPr>
                  <w:tcW w:w="1060" w:type="pct"/>
                  <w:shd w:val="clear" w:color="auto" w:fill="DBE5F1" w:themeFill="accent1" w:themeFillTint="33"/>
                  <w:vAlign w:val="center"/>
                </w:tcPr>
                <w:p w14:paraId="455107E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I3</w:t>
                  </w:r>
                </w:p>
              </w:tc>
              <w:tc>
                <w:tcPr>
                  <w:tcW w:w="852" w:type="pct"/>
                </w:tcPr>
                <w:p w14:paraId="50A9659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15%</w:t>
                  </w:r>
                </w:p>
              </w:tc>
              <w:tc>
                <w:tcPr>
                  <w:tcW w:w="748" w:type="pct"/>
                </w:tcPr>
                <w:p w14:paraId="0DAB139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769" w:type="pct"/>
                  <w:shd w:val="clear" w:color="auto" w:fill="DBE5F1" w:themeFill="accent1" w:themeFillTint="33"/>
                  <w:vAlign w:val="center"/>
                </w:tcPr>
                <w:p w14:paraId="771A86F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765" w:type="pct"/>
                  <w:shd w:val="clear" w:color="auto" w:fill="DBE5F1" w:themeFill="accent1" w:themeFillTint="33"/>
                  <w:vAlign w:val="center"/>
                </w:tcPr>
                <w:p w14:paraId="4FB914D6"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805" w:type="pct"/>
                  <w:shd w:val="clear" w:color="auto" w:fill="DBE5F1" w:themeFill="accent1" w:themeFillTint="33"/>
                  <w:vAlign w:val="center"/>
                </w:tcPr>
                <w:p w14:paraId="0A6144DD"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122B57B8" w14:textId="77777777" w:rsidTr="00546B32">
              <w:trPr>
                <w:trHeight w:val="300"/>
                <w:jc w:val="center"/>
              </w:trPr>
              <w:tc>
                <w:tcPr>
                  <w:tcW w:w="1060" w:type="pct"/>
                  <w:shd w:val="clear" w:color="auto" w:fill="DBE5F1" w:themeFill="accent1" w:themeFillTint="33"/>
                  <w:vAlign w:val="center"/>
                </w:tcPr>
                <w:p w14:paraId="7B8C62CF"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I4</w:t>
                  </w:r>
                </w:p>
              </w:tc>
              <w:tc>
                <w:tcPr>
                  <w:tcW w:w="852" w:type="pct"/>
                </w:tcPr>
                <w:p w14:paraId="53B78B1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25%</w:t>
                  </w:r>
                </w:p>
              </w:tc>
              <w:tc>
                <w:tcPr>
                  <w:tcW w:w="748" w:type="pct"/>
                </w:tcPr>
                <w:p w14:paraId="43600723"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color w:val="000000"/>
                    </w:rPr>
                    <w:t>5%</w:t>
                  </w:r>
                </w:p>
              </w:tc>
              <w:tc>
                <w:tcPr>
                  <w:tcW w:w="769" w:type="pct"/>
                  <w:shd w:val="clear" w:color="auto" w:fill="DBE5F1" w:themeFill="accent1" w:themeFillTint="33"/>
                  <w:vAlign w:val="center"/>
                </w:tcPr>
                <w:p w14:paraId="55FEA76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c>
                <w:tcPr>
                  <w:tcW w:w="765" w:type="pct"/>
                  <w:shd w:val="clear" w:color="auto" w:fill="DBE5F1" w:themeFill="accent1" w:themeFillTint="33"/>
                  <w:vAlign w:val="center"/>
                </w:tcPr>
                <w:p w14:paraId="2567E9AA"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30%</w:t>
                  </w:r>
                </w:p>
              </w:tc>
              <w:tc>
                <w:tcPr>
                  <w:tcW w:w="805" w:type="pct"/>
                  <w:shd w:val="clear" w:color="auto" w:fill="DBE5F1" w:themeFill="accent1" w:themeFillTint="33"/>
                  <w:vAlign w:val="center"/>
                </w:tcPr>
                <w:p w14:paraId="1E7BE5C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1,5</w:t>
                  </w:r>
                </w:p>
              </w:tc>
            </w:tr>
            <w:tr w:rsidR="00546B32" w:rsidRPr="00612DC2" w14:paraId="44E4A522" w14:textId="77777777" w:rsidTr="00546B32">
              <w:trPr>
                <w:trHeight w:val="300"/>
                <w:jc w:val="center"/>
              </w:trPr>
              <w:tc>
                <w:tcPr>
                  <w:tcW w:w="1060" w:type="pct"/>
                  <w:shd w:val="clear" w:color="auto" w:fill="DBE5F1" w:themeFill="accent1" w:themeFillTint="33"/>
                  <w:vAlign w:val="center"/>
                </w:tcPr>
                <w:p w14:paraId="23D0DF7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I5</w:t>
                  </w:r>
                </w:p>
              </w:tc>
              <w:tc>
                <w:tcPr>
                  <w:tcW w:w="852" w:type="pct"/>
                </w:tcPr>
                <w:p w14:paraId="1F18FBB2" w14:textId="77777777" w:rsidR="00546B32" w:rsidRPr="00612DC2" w:rsidRDefault="00546B32" w:rsidP="00546B32">
                  <w:pPr>
                    <w:jc w:val="center"/>
                    <w:rPr>
                      <w:rFonts w:asciiTheme="minorHAnsi" w:hAnsiTheme="minorHAnsi" w:cstheme="minorHAnsi"/>
                      <w:color w:val="000000"/>
                    </w:rPr>
                  </w:pPr>
                  <w:r w:rsidRPr="00612DC2">
                    <w:rPr>
                      <w:rFonts w:asciiTheme="minorHAnsi" w:hAnsiTheme="minorHAnsi" w:cstheme="minorHAnsi"/>
                      <w:color w:val="000000"/>
                    </w:rPr>
                    <w:t>15%</w:t>
                  </w:r>
                </w:p>
              </w:tc>
              <w:tc>
                <w:tcPr>
                  <w:tcW w:w="748" w:type="pct"/>
                </w:tcPr>
                <w:p w14:paraId="1C7CA8FE" w14:textId="77777777" w:rsidR="00546B32" w:rsidRPr="00612DC2" w:rsidRDefault="00546B32" w:rsidP="00546B32">
                  <w:pPr>
                    <w:jc w:val="center"/>
                    <w:rPr>
                      <w:rFonts w:asciiTheme="minorHAnsi" w:hAnsiTheme="minorHAnsi" w:cstheme="minorHAnsi"/>
                      <w:color w:val="000000"/>
                    </w:rPr>
                  </w:pPr>
                  <w:r w:rsidRPr="00612DC2">
                    <w:rPr>
                      <w:rFonts w:asciiTheme="minorHAnsi" w:hAnsiTheme="minorHAnsi" w:cstheme="minorHAnsi"/>
                      <w:color w:val="000000"/>
                    </w:rPr>
                    <w:t>5%</w:t>
                  </w:r>
                </w:p>
              </w:tc>
              <w:tc>
                <w:tcPr>
                  <w:tcW w:w="769" w:type="pct"/>
                  <w:shd w:val="clear" w:color="auto" w:fill="DBE5F1" w:themeFill="accent1" w:themeFillTint="33"/>
                  <w:vAlign w:val="center"/>
                </w:tcPr>
                <w:p w14:paraId="756BDD2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765" w:type="pct"/>
                  <w:shd w:val="clear" w:color="auto" w:fill="DBE5F1" w:themeFill="accent1" w:themeFillTint="33"/>
                  <w:vAlign w:val="center"/>
                </w:tcPr>
                <w:p w14:paraId="460F386B"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20%</w:t>
                  </w:r>
                </w:p>
              </w:tc>
              <w:tc>
                <w:tcPr>
                  <w:tcW w:w="805" w:type="pct"/>
                  <w:shd w:val="clear" w:color="auto" w:fill="DBE5F1" w:themeFill="accent1" w:themeFillTint="33"/>
                  <w:vAlign w:val="center"/>
                </w:tcPr>
                <w:p w14:paraId="50F43D6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r>
            <w:tr w:rsidR="00546B32" w:rsidRPr="00612DC2" w14:paraId="4986717A" w14:textId="77777777" w:rsidTr="00546B32">
              <w:trPr>
                <w:trHeight w:val="300"/>
                <w:jc w:val="center"/>
              </w:trPr>
              <w:tc>
                <w:tcPr>
                  <w:tcW w:w="1060" w:type="pct"/>
                  <w:shd w:val="clear" w:color="auto" w:fill="DBE5F1" w:themeFill="accent1" w:themeFillTint="33"/>
                  <w:vAlign w:val="center"/>
                </w:tcPr>
                <w:p w14:paraId="129FE7D7"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1B8DD875"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75%</w:t>
                  </w:r>
                </w:p>
              </w:tc>
              <w:tc>
                <w:tcPr>
                  <w:tcW w:w="748" w:type="pct"/>
                  <w:shd w:val="clear" w:color="auto" w:fill="DBE5F1" w:themeFill="accent1" w:themeFillTint="33"/>
                </w:tcPr>
                <w:p w14:paraId="2BB5C09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25%</w:t>
                  </w:r>
                </w:p>
              </w:tc>
              <w:tc>
                <w:tcPr>
                  <w:tcW w:w="769" w:type="pct"/>
                  <w:shd w:val="clear" w:color="auto" w:fill="DBE5F1" w:themeFill="accent1" w:themeFillTint="33"/>
                  <w:vAlign w:val="center"/>
                </w:tcPr>
                <w:p w14:paraId="76A96020"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c>
                <w:tcPr>
                  <w:tcW w:w="765" w:type="pct"/>
                  <w:shd w:val="clear" w:color="auto" w:fill="DBE5F1" w:themeFill="accent1" w:themeFillTint="33"/>
                  <w:vAlign w:val="center"/>
                </w:tcPr>
                <w:p w14:paraId="5AD9A994"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100%</w:t>
                  </w:r>
                </w:p>
              </w:tc>
              <w:tc>
                <w:tcPr>
                  <w:tcW w:w="805" w:type="pct"/>
                  <w:shd w:val="clear" w:color="auto" w:fill="DBE5F1" w:themeFill="accent1" w:themeFillTint="33"/>
                  <w:vAlign w:val="center"/>
                </w:tcPr>
                <w:p w14:paraId="6B4B79A4" w14:textId="77777777" w:rsidR="00546B32" w:rsidRPr="00612DC2" w:rsidRDefault="00546B32" w:rsidP="00546B32">
                  <w:pPr>
                    <w:spacing w:line="259" w:lineRule="auto"/>
                    <w:jc w:val="center"/>
                    <w:rPr>
                      <w:rFonts w:asciiTheme="minorHAnsi" w:hAnsiTheme="minorHAnsi" w:cstheme="minorHAnsi"/>
                      <w:b/>
                    </w:rPr>
                  </w:pPr>
                  <w:r w:rsidRPr="00612DC2">
                    <w:rPr>
                      <w:rFonts w:asciiTheme="minorHAnsi" w:hAnsiTheme="minorHAnsi" w:cstheme="minorHAnsi"/>
                      <w:b/>
                    </w:rPr>
                    <w:t>/</w:t>
                  </w:r>
                </w:p>
              </w:tc>
            </w:tr>
            <w:tr w:rsidR="00546B32" w:rsidRPr="00612DC2" w14:paraId="2226EA9A" w14:textId="77777777" w:rsidTr="00546B32">
              <w:trPr>
                <w:trHeight w:val="300"/>
                <w:jc w:val="center"/>
              </w:trPr>
              <w:tc>
                <w:tcPr>
                  <w:tcW w:w="1060" w:type="pct"/>
                  <w:shd w:val="clear" w:color="auto" w:fill="DBE5F1" w:themeFill="accent1" w:themeFillTint="33"/>
                  <w:vAlign w:val="center"/>
                </w:tcPr>
                <w:p w14:paraId="45BC3A8C" w14:textId="77777777" w:rsidR="00546B32" w:rsidRPr="00612DC2" w:rsidRDefault="00546B32" w:rsidP="00546B32">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611EF5E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4,0</w:t>
                  </w:r>
                </w:p>
              </w:tc>
              <w:tc>
                <w:tcPr>
                  <w:tcW w:w="748" w:type="pct"/>
                  <w:shd w:val="clear" w:color="auto" w:fill="DBE5F1" w:themeFill="accent1" w:themeFillTint="33"/>
                </w:tcPr>
                <w:p w14:paraId="7BCCB871"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1,0</w:t>
                  </w:r>
                </w:p>
              </w:tc>
              <w:tc>
                <w:tcPr>
                  <w:tcW w:w="769" w:type="pct"/>
                  <w:shd w:val="clear" w:color="auto" w:fill="DBE5F1" w:themeFill="accent1" w:themeFillTint="33"/>
                  <w:vAlign w:val="center"/>
                </w:tcPr>
                <w:p w14:paraId="77CCCE38"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07102E43"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12CB73D2" w14:textId="77777777" w:rsidR="00546B32" w:rsidRPr="00612DC2" w:rsidRDefault="00546B32" w:rsidP="00546B32">
                  <w:pPr>
                    <w:jc w:val="center"/>
                    <w:rPr>
                      <w:rFonts w:asciiTheme="minorHAnsi" w:hAnsiTheme="minorHAnsi" w:cstheme="minorHAnsi"/>
                      <w:b/>
                    </w:rPr>
                  </w:pPr>
                  <w:r w:rsidRPr="00612DC2">
                    <w:rPr>
                      <w:rFonts w:asciiTheme="minorHAnsi" w:hAnsiTheme="minorHAnsi" w:cstheme="minorHAnsi"/>
                      <w:b/>
                    </w:rPr>
                    <w:t>5,0</w:t>
                  </w:r>
                </w:p>
              </w:tc>
            </w:tr>
          </w:tbl>
          <w:p w14:paraId="4A02C8F9" w14:textId="77777777" w:rsidR="00546B32" w:rsidRPr="00612DC2" w:rsidRDefault="00546B32" w:rsidP="00546B32">
            <w:pPr>
              <w:rPr>
                <w:rFonts w:asciiTheme="minorHAnsi" w:hAnsiTheme="minorHAnsi" w:cstheme="minorHAnsi"/>
              </w:rPr>
            </w:pPr>
          </w:p>
          <w:p w14:paraId="67E4C6AE" w14:textId="77777777" w:rsidR="00546B32" w:rsidRPr="00612DC2" w:rsidRDefault="00546B32" w:rsidP="00546B3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4EA6F353" w14:textId="77777777" w:rsidR="00546B32" w:rsidRPr="00612DC2" w:rsidRDefault="00546B32" w:rsidP="00546B32">
            <w:pPr>
              <w:rPr>
                <w:rFonts w:asciiTheme="minorHAnsi" w:hAnsiTheme="minorHAnsi" w:cstheme="minorHAnsi"/>
              </w:rPr>
            </w:pPr>
          </w:p>
          <w:p w14:paraId="75D1A97D" w14:textId="77777777" w:rsidR="00546B32" w:rsidRPr="00612DC2" w:rsidRDefault="00546B32" w:rsidP="00546B32">
            <w:pPr>
              <w:rPr>
                <w:rFonts w:asciiTheme="minorHAnsi" w:hAnsiTheme="minorHAnsi" w:cstheme="minorHAnsi"/>
                <w:b/>
                <w:bCs/>
              </w:rPr>
            </w:pPr>
            <w:r w:rsidRPr="00612DC2">
              <w:rPr>
                <w:rFonts w:asciiTheme="minorHAnsi" w:hAnsiTheme="minorHAnsi" w:cstheme="minorHAnsi"/>
                <w:b/>
                <w:bCs/>
              </w:rPr>
              <w:t xml:space="preserve">Ocjenjivanje: </w:t>
            </w:r>
          </w:p>
          <w:p w14:paraId="076027A9"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0EDE2CA1"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7C62D2BC" w14:textId="77777777" w:rsidR="00546B32" w:rsidRPr="00612DC2" w:rsidRDefault="00546B32" w:rsidP="00546B32">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46B32" w:rsidRPr="00612DC2" w14:paraId="7494E2C3" w14:textId="77777777" w:rsidTr="00546B32">
              <w:trPr>
                <w:trHeight w:val="300"/>
                <w:jc w:val="center"/>
              </w:trPr>
              <w:tc>
                <w:tcPr>
                  <w:tcW w:w="1805" w:type="dxa"/>
                  <w:shd w:val="clear" w:color="auto" w:fill="DBE5F1" w:themeFill="accent1" w:themeFillTint="33"/>
                  <w:vAlign w:val="center"/>
                  <w:hideMark/>
                </w:tcPr>
                <w:p w14:paraId="763B639D"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F697ED6"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6D33BADF"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ECTS ocjena</w:t>
                  </w:r>
                </w:p>
              </w:tc>
            </w:tr>
            <w:tr w:rsidR="00546B32" w:rsidRPr="00612DC2" w14:paraId="7B4E3AA3" w14:textId="77777777" w:rsidTr="00546B32">
              <w:trPr>
                <w:trHeight w:val="300"/>
                <w:jc w:val="center"/>
              </w:trPr>
              <w:tc>
                <w:tcPr>
                  <w:tcW w:w="1805" w:type="dxa"/>
                  <w:shd w:val="clear" w:color="auto" w:fill="DBE5F1" w:themeFill="accent1" w:themeFillTint="33"/>
                  <w:vAlign w:val="center"/>
                  <w:hideMark/>
                </w:tcPr>
                <w:p w14:paraId="0ECC467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4DB7B47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1B9341C1"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A</w:t>
                  </w:r>
                </w:p>
              </w:tc>
            </w:tr>
            <w:tr w:rsidR="00546B32" w:rsidRPr="00612DC2" w14:paraId="1F9EBE63" w14:textId="77777777" w:rsidTr="00546B32">
              <w:trPr>
                <w:trHeight w:val="300"/>
                <w:jc w:val="center"/>
              </w:trPr>
              <w:tc>
                <w:tcPr>
                  <w:tcW w:w="1805" w:type="dxa"/>
                  <w:shd w:val="clear" w:color="auto" w:fill="DBE5F1" w:themeFill="accent1" w:themeFillTint="33"/>
                  <w:vAlign w:val="center"/>
                  <w:hideMark/>
                </w:tcPr>
                <w:p w14:paraId="032C81E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5D7FD94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0CBF3D4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B</w:t>
                  </w:r>
                </w:p>
              </w:tc>
            </w:tr>
            <w:tr w:rsidR="00546B32" w:rsidRPr="00612DC2" w14:paraId="505036ED" w14:textId="77777777" w:rsidTr="00546B32">
              <w:trPr>
                <w:trHeight w:val="300"/>
                <w:jc w:val="center"/>
              </w:trPr>
              <w:tc>
                <w:tcPr>
                  <w:tcW w:w="1805" w:type="dxa"/>
                  <w:shd w:val="clear" w:color="auto" w:fill="DBE5F1" w:themeFill="accent1" w:themeFillTint="33"/>
                  <w:vAlign w:val="center"/>
                  <w:hideMark/>
                </w:tcPr>
                <w:p w14:paraId="27FA9D8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547A1B6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6B7A5D0A"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C</w:t>
                  </w:r>
                </w:p>
              </w:tc>
            </w:tr>
            <w:tr w:rsidR="00546B32" w:rsidRPr="00612DC2" w14:paraId="64C4CE38" w14:textId="77777777" w:rsidTr="00546B32">
              <w:trPr>
                <w:trHeight w:val="300"/>
                <w:jc w:val="center"/>
              </w:trPr>
              <w:tc>
                <w:tcPr>
                  <w:tcW w:w="1805" w:type="dxa"/>
                  <w:shd w:val="clear" w:color="auto" w:fill="DBE5F1" w:themeFill="accent1" w:themeFillTint="33"/>
                  <w:vAlign w:val="center"/>
                  <w:hideMark/>
                </w:tcPr>
                <w:p w14:paraId="30580A53"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3C90DF0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1CC8F752"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D</w:t>
                  </w:r>
                </w:p>
              </w:tc>
            </w:tr>
            <w:tr w:rsidR="00546B32" w:rsidRPr="00612DC2" w14:paraId="2BAE5912" w14:textId="77777777" w:rsidTr="00546B32">
              <w:trPr>
                <w:trHeight w:val="300"/>
                <w:jc w:val="center"/>
              </w:trPr>
              <w:tc>
                <w:tcPr>
                  <w:tcW w:w="1805" w:type="dxa"/>
                  <w:shd w:val="clear" w:color="auto" w:fill="DBE5F1" w:themeFill="accent1" w:themeFillTint="33"/>
                  <w:vAlign w:val="center"/>
                  <w:hideMark/>
                </w:tcPr>
                <w:p w14:paraId="6D28147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35A6A03B"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545DC07D"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F</w:t>
                  </w:r>
                </w:p>
              </w:tc>
            </w:tr>
          </w:tbl>
          <w:p w14:paraId="5A9BE353" w14:textId="77777777" w:rsidR="00546B32" w:rsidRPr="00612DC2" w:rsidRDefault="00546B32" w:rsidP="00546B32">
            <w:pPr>
              <w:rPr>
                <w:rFonts w:asciiTheme="minorHAnsi" w:hAnsiTheme="minorHAnsi" w:cstheme="minorHAnsi"/>
                <w:b/>
                <w:bCs/>
              </w:rPr>
            </w:pPr>
          </w:p>
        </w:tc>
      </w:tr>
      <w:tr w:rsidR="00546B32" w:rsidRPr="00612DC2" w14:paraId="07FF8FC5"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22E031" w14:textId="77777777" w:rsidR="00546B32" w:rsidRPr="00612DC2" w:rsidRDefault="00546B32" w:rsidP="00546B32">
            <w:pPr>
              <w:rPr>
                <w:rFonts w:asciiTheme="minorHAnsi" w:eastAsia="MS Gothic" w:hAnsiTheme="minorHAnsi" w:cstheme="minorHAnsi"/>
                <w:b/>
                <w:bCs/>
              </w:rPr>
            </w:pPr>
            <w:r w:rsidRPr="00612DC2">
              <w:rPr>
                <w:rFonts w:asciiTheme="minorHAnsi" w:hAnsiTheme="minorHAnsi" w:cstheme="minorHAnsi"/>
                <w:b/>
                <w:bCs/>
              </w:rPr>
              <w:t>Obvezna literatura</w:t>
            </w:r>
          </w:p>
        </w:tc>
      </w:tr>
      <w:tr w:rsidR="00546B32" w:rsidRPr="00612DC2" w14:paraId="0FAB5EBD"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3B357B" w14:textId="77777777" w:rsidR="00546B32" w:rsidRPr="00612DC2" w:rsidRDefault="00546B32" w:rsidP="006C2720">
            <w:pPr>
              <w:pStyle w:val="Odlomakpopisa"/>
              <w:numPr>
                <w:ilvl w:val="0"/>
                <w:numId w:val="15"/>
              </w:numPr>
              <w:rPr>
                <w:rFonts w:asciiTheme="minorHAnsi" w:hAnsiTheme="minorHAnsi" w:cstheme="minorHAnsi"/>
                <w:lang w:val="hr"/>
              </w:rPr>
            </w:pPr>
            <w:r w:rsidRPr="00612DC2">
              <w:rPr>
                <w:rFonts w:asciiTheme="minorHAnsi" w:hAnsiTheme="minorHAnsi" w:cstheme="minorHAnsi"/>
                <w:lang w:val="hr"/>
              </w:rPr>
              <w:t>Herjavec, S., Vinarstvo, Nakladni zavod Globus, Zagreb, 2019.</w:t>
            </w:r>
          </w:p>
          <w:p w14:paraId="647FA35F" w14:textId="77777777" w:rsidR="00546B32" w:rsidRPr="00612DC2" w:rsidRDefault="00546B32" w:rsidP="006C2720">
            <w:pPr>
              <w:pStyle w:val="Odlomakpopisa"/>
              <w:numPr>
                <w:ilvl w:val="0"/>
                <w:numId w:val="15"/>
              </w:numPr>
              <w:spacing w:line="257" w:lineRule="auto"/>
              <w:rPr>
                <w:rFonts w:asciiTheme="minorHAnsi" w:hAnsiTheme="minorHAnsi" w:cstheme="minorHAnsi"/>
                <w:lang w:val="hr"/>
              </w:rPr>
            </w:pPr>
            <w:r w:rsidRPr="00612DC2">
              <w:rPr>
                <w:rFonts w:asciiTheme="minorHAnsi" w:hAnsiTheme="minorHAnsi" w:cstheme="minorHAnsi"/>
                <w:lang w:val="hr"/>
              </w:rPr>
              <w:t xml:space="preserve">Riberau-Gayon, P., D., Dubourdieu, B., Doneche, A., Lonvaud, Handbook of Enology Vol. 1 &amp; 2, John Wiley &amp; Sons Ltd., West Sussex , Engleska, 2000. </w:t>
            </w:r>
          </w:p>
        </w:tc>
      </w:tr>
      <w:tr w:rsidR="00546B32" w:rsidRPr="00612DC2" w14:paraId="0365B12D" w14:textId="77777777" w:rsidTr="00546B32">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5E295D" w14:textId="77777777" w:rsidR="00546B32" w:rsidRPr="00612DC2" w:rsidRDefault="00546B32" w:rsidP="00546B32">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546B32" w:rsidRPr="00612DC2" w14:paraId="0B576BD8" w14:textId="77777777" w:rsidTr="00546B32">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4ABD66" w14:textId="77777777" w:rsidR="00546B32" w:rsidRPr="00612DC2" w:rsidRDefault="00546B32" w:rsidP="006C2720">
            <w:pPr>
              <w:pStyle w:val="Odlomakpopisa"/>
              <w:numPr>
                <w:ilvl w:val="0"/>
                <w:numId w:val="16"/>
              </w:numPr>
              <w:rPr>
                <w:rFonts w:asciiTheme="minorHAnsi" w:hAnsiTheme="minorHAnsi" w:cstheme="minorHAnsi"/>
                <w:lang w:val="hr"/>
              </w:rPr>
            </w:pPr>
            <w:r w:rsidRPr="00612DC2">
              <w:rPr>
                <w:rFonts w:asciiTheme="minorHAnsi" w:hAnsiTheme="minorHAnsi" w:cstheme="minorHAnsi"/>
                <w:lang w:val="hr"/>
              </w:rPr>
              <w:t xml:space="preserve">Iland, P., Monitoring the winemaking process from grapes to wine, Patrick Iland wine promotions, Australia, 2004. </w:t>
            </w:r>
          </w:p>
          <w:p w14:paraId="2150D8C9" w14:textId="77777777" w:rsidR="00546B32" w:rsidRPr="00612DC2" w:rsidRDefault="00546B32" w:rsidP="006C2720">
            <w:pPr>
              <w:pStyle w:val="Odlomakpopisa"/>
              <w:numPr>
                <w:ilvl w:val="0"/>
                <w:numId w:val="16"/>
              </w:numPr>
              <w:rPr>
                <w:rFonts w:asciiTheme="minorHAnsi" w:hAnsiTheme="minorHAnsi" w:cstheme="minorHAnsi"/>
                <w:lang w:val="hr"/>
              </w:rPr>
            </w:pPr>
            <w:r w:rsidRPr="00612DC2">
              <w:rPr>
                <w:rFonts w:asciiTheme="minorHAnsi" w:hAnsiTheme="minorHAnsi" w:cstheme="minorHAnsi"/>
                <w:lang w:val="hr"/>
              </w:rPr>
              <w:t>Jackson, R., S., Wine science, Third edition, Elsevier, London, UK., 2008.</w:t>
            </w:r>
          </w:p>
          <w:p w14:paraId="35994BB2" w14:textId="77777777" w:rsidR="00546B32" w:rsidRPr="00612DC2" w:rsidRDefault="00546B32" w:rsidP="006C2720">
            <w:pPr>
              <w:pStyle w:val="Odlomakpopisa"/>
              <w:numPr>
                <w:ilvl w:val="0"/>
                <w:numId w:val="16"/>
              </w:numPr>
              <w:rPr>
                <w:rFonts w:asciiTheme="minorHAnsi" w:hAnsiTheme="minorHAnsi" w:cstheme="minorHAnsi"/>
                <w:lang w:val="hr"/>
              </w:rPr>
            </w:pPr>
            <w:r w:rsidRPr="00612DC2">
              <w:rPr>
                <w:rFonts w:asciiTheme="minorHAnsi" w:hAnsiTheme="minorHAnsi" w:cstheme="minorHAnsi"/>
                <w:lang w:val="hr"/>
              </w:rPr>
              <w:t>Fregoni, M., Fregoni, C., Ferrarini, R., Spagnolli, F., Chimica viticolo-enologica, Reda Edizioni, Torino, 2004.</w:t>
            </w:r>
          </w:p>
          <w:p w14:paraId="54F9B9BD" w14:textId="77777777" w:rsidR="00546B32" w:rsidRPr="00612DC2" w:rsidRDefault="00546B32" w:rsidP="006C2720">
            <w:pPr>
              <w:pStyle w:val="Odlomakpopisa"/>
              <w:numPr>
                <w:ilvl w:val="0"/>
                <w:numId w:val="16"/>
              </w:numPr>
              <w:spacing w:line="257" w:lineRule="auto"/>
              <w:rPr>
                <w:rFonts w:asciiTheme="minorHAnsi" w:hAnsiTheme="minorHAnsi" w:cstheme="minorHAnsi"/>
                <w:lang w:val="hr"/>
              </w:rPr>
            </w:pPr>
            <w:r w:rsidRPr="00612DC2">
              <w:rPr>
                <w:rFonts w:asciiTheme="minorHAnsi" w:hAnsiTheme="minorHAnsi" w:cstheme="minorHAnsi"/>
                <w:lang w:val="hr"/>
              </w:rPr>
              <w:t>Moreno-Arribas, M.V., Polo, M.C., Wine chemistry and biochemistry, Springer, NewYork, 2009.</w:t>
            </w:r>
          </w:p>
        </w:tc>
      </w:tr>
      <w:tr w:rsidR="00546B32" w:rsidRPr="00612DC2" w14:paraId="70E0AF48"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D0EB53" w14:textId="77777777" w:rsidR="00546B32" w:rsidRPr="00612DC2" w:rsidRDefault="00546B32" w:rsidP="00546B32">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546B32" w:rsidRPr="00612DC2" w14:paraId="0D998146" w14:textId="77777777" w:rsidTr="00546B32">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B15F14" w14:textId="77777777" w:rsidR="00546B32" w:rsidRPr="00612DC2" w:rsidRDefault="00546B32" w:rsidP="00546B32">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59D3ED49" w14:textId="77777777" w:rsidR="00546B32" w:rsidRPr="00612DC2" w:rsidRDefault="00546B32" w:rsidP="00546B32">
      <w:pPr>
        <w:rPr>
          <w:rFonts w:cstheme="minorHAnsi"/>
          <w:b/>
        </w:rPr>
      </w:pPr>
    </w:p>
    <w:p w14:paraId="23D2D6B7" w14:textId="77777777" w:rsidR="00546B32" w:rsidRPr="00612DC2" w:rsidRDefault="00546B32" w:rsidP="00073C56">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70"/>
        <w:gridCol w:w="3989"/>
        <w:gridCol w:w="1595"/>
        <w:gridCol w:w="1594"/>
      </w:tblGrid>
      <w:tr w:rsidR="00073C56" w:rsidRPr="00612DC2" w14:paraId="14E4DAA3" w14:textId="77777777" w:rsidTr="00B23CF8">
        <w:trPr>
          <w:jc w:val="center"/>
        </w:trPr>
        <w:tc>
          <w:tcPr>
            <w:tcW w:w="1033" w:type="pct"/>
            <w:shd w:val="clear" w:color="auto" w:fill="95B3D7" w:themeFill="accent1" w:themeFillTint="99"/>
          </w:tcPr>
          <w:p w14:paraId="6A83EE9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Ishodi učenja</w:t>
            </w:r>
          </w:p>
        </w:tc>
        <w:tc>
          <w:tcPr>
            <w:tcW w:w="2204" w:type="pct"/>
            <w:shd w:val="clear" w:color="auto" w:fill="95B3D7" w:themeFill="accent1" w:themeFillTint="99"/>
          </w:tcPr>
          <w:p w14:paraId="6264F4F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Nastavne teme</w:t>
            </w:r>
          </w:p>
        </w:tc>
        <w:tc>
          <w:tcPr>
            <w:tcW w:w="881" w:type="pct"/>
            <w:shd w:val="clear" w:color="auto" w:fill="95B3D7" w:themeFill="accent1" w:themeFillTint="99"/>
          </w:tcPr>
          <w:p w14:paraId="561686F7"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81" w:type="pct"/>
            <w:shd w:val="clear" w:color="auto" w:fill="95B3D7" w:themeFill="accent1" w:themeFillTint="99"/>
          </w:tcPr>
          <w:p w14:paraId="39448666" w14:textId="77777777" w:rsidR="00546B32" w:rsidRPr="00612DC2" w:rsidRDefault="00546B32" w:rsidP="00546B32">
            <w:pPr>
              <w:jc w:val="center"/>
              <w:rPr>
                <w:rFonts w:asciiTheme="minorHAnsi" w:hAnsiTheme="minorHAnsi" w:cstheme="minorHAnsi"/>
                <w:b/>
                <w:bCs/>
              </w:rPr>
            </w:pPr>
            <w:r w:rsidRPr="00612DC2">
              <w:rPr>
                <w:rFonts w:asciiTheme="minorHAnsi" w:hAnsiTheme="minorHAnsi" w:cstheme="minorHAnsi"/>
                <w:b/>
                <w:bCs/>
              </w:rPr>
              <w:t>Načini provjere ishoda</w:t>
            </w:r>
          </w:p>
        </w:tc>
      </w:tr>
      <w:tr w:rsidR="00073C56" w:rsidRPr="00612DC2" w14:paraId="693EBCE6" w14:textId="77777777" w:rsidTr="00B23CF8">
        <w:trPr>
          <w:jc w:val="center"/>
        </w:trPr>
        <w:tc>
          <w:tcPr>
            <w:tcW w:w="1033" w:type="pct"/>
            <w:vAlign w:val="center"/>
          </w:tcPr>
          <w:p w14:paraId="2AA4620D"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I1 Interpretirati fizikalno - kemijski sastav mošta.</w:t>
            </w:r>
          </w:p>
        </w:tc>
        <w:tc>
          <w:tcPr>
            <w:tcW w:w="2204" w:type="pct"/>
            <w:vAlign w:val="center"/>
          </w:tcPr>
          <w:p w14:paraId="7F526775" w14:textId="77777777" w:rsidR="00546B32" w:rsidRPr="00612DC2" w:rsidRDefault="00546B32" w:rsidP="00546B32">
            <w:pPr>
              <w:pStyle w:val="TableParagraph"/>
              <w:rPr>
                <w:rFonts w:asciiTheme="minorHAnsi" w:hAnsiTheme="minorHAnsi" w:cstheme="minorHAnsi"/>
              </w:rPr>
            </w:pPr>
            <w:r w:rsidRPr="00612DC2">
              <w:rPr>
                <w:rFonts w:asciiTheme="minorHAnsi" w:hAnsiTheme="minorHAnsi" w:cstheme="minorHAnsi"/>
              </w:rPr>
              <w:t>Kemijski</w:t>
            </w:r>
            <w:r w:rsidRPr="00612DC2">
              <w:rPr>
                <w:rFonts w:asciiTheme="minorHAnsi" w:hAnsiTheme="minorHAnsi" w:cstheme="minorHAnsi"/>
                <w:spacing w:val="-7"/>
              </w:rPr>
              <w:t xml:space="preserve"> </w:t>
            </w:r>
            <w:r w:rsidRPr="00612DC2">
              <w:rPr>
                <w:rFonts w:asciiTheme="minorHAnsi" w:hAnsiTheme="minorHAnsi" w:cstheme="minorHAnsi"/>
              </w:rPr>
              <w:t>sastav</w:t>
            </w:r>
            <w:r w:rsidRPr="00612DC2">
              <w:rPr>
                <w:rFonts w:asciiTheme="minorHAnsi" w:hAnsiTheme="minorHAnsi" w:cstheme="minorHAnsi"/>
                <w:spacing w:val="-8"/>
              </w:rPr>
              <w:t xml:space="preserve"> </w:t>
            </w:r>
            <w:r w:rsidRPr="00612DC2">
              <w:rPr>
                <w:rFonts w:asciiTheme="minorHAnsi" w:hAnsiTheme="minorHAnsi" w:cstheme="minorHAnsi"/>
              </w:rPr>
              <w:t>mošta:</w:t>
            </w:r>
            <w:r w:rsidRPr="00612DC2">
              <w:rPr>
                <w:rFonts w:asciiTheme="minorHAnsi" w:hAnsiTheme="minorHAnsi" w:cstheme="minorHAnsi"/>
                <w:spacing w:val="-7"/>
              </w:rPr>
              <w:t xml:space="preserve"> </w:t>
            </w:r>
            <w:r w:rsidRPr="00612DC2">
              <w:rPr>
                <w:rFonts w:asciiTheme="minorHAnsi" w:hAnsiTheme="minorHAnsi" w:cstheme="minorHAnsi"/>
              </w:rPr>
              <w:t>voda,</w:t>
            </w:r>
            <w:r w:rsidRPr="00612DC2">
              <w:rPr>
                <w:rFonts w:asciiTheme="minorHAnsi" w:hAnsiTheme="minorHAnsi" w:cstheme="minorHAnsi"/>
                <w:spacing w:val="-6"/>
              </w:rPr>
              <w:t xml:space="preserve"> </w:t>
            </w:r>
            <w:r w:rsidRPr="00612DC2">
              <w:rPr>
                <w:rFonts w:asciiTheme="minorHAnsi" w:hAnsiTheme="minorHAnsi" w:cstheme="minorHAnsi"/>
              </w:rPr>
              <w:t>šećeri,</w:t>
            </w:r>
            <w:r w:rsidRPr="00612DC2">
              <w:rPr>
                <w:rFonts w:asciiTheme="minorHAnsi" w:hAnsiTheme="minorHAnsi" w:cstheme="minorHAnsi"/>
                <w:spacing w:val="-8"/>
              </w:rPr>
              <w:t xml:space="preserve"> </w:t>
            </w:r>
            <w:r w:rsidRPr="00612DC2">
              <w:rPr>
                <w:rFonts w:asciiTheme="minorHAnsi" w:hAnsiTheme="minorHAnsi" w:cstheme="minorHAnsi"/>
              </w:rPr>
              <w:t>kiseline,</w:t>
            </w:r>
            <w:r w:rsidRPr="00612DC2">
              <w:rPr>
                <w:rFonts w:asciiTheme="minorHAnsi" w:hAnsiTheme="minorHAnsi" w:cstheme="minorHAnsi"/>
                <w:spacing w:val="-7"/>
              </w:rPr>
              <w:t xml:space="preserve"> </w:t>
            </w:r>
            <w:r w:rsidRPr="00612DC2">
              <w:rPr>
                <w:rFonts w:asciiTheme="minorHAnsi" w:hAnsiTheme="minorHAnsi" w:cstheme="minorHAnsi"/>
              </w:rPr>
              <w:t>spojevi</w:t>
            </w:r>
            <w:r w:rsidRPr="00612DC2">
              <w:rPr>
                <w:rFonts w:asciiTheme="minorHAnsi" w:hAnsiTheme="minorHAnsi" w:cstheme="minorHAnsi"/>
                <w:spacing w:val="-8"/>
              </w:rPr>
              <w:t xml:space="preserve"> </w:t>
            </w:r>
            <w:r w:rsidRPr="00612DC2">
              <w:rPr>
                <w:rFonts w:asciiTheme="minorHAnsi" w:hAnsiTheme="minorHAnsi" w:cstheme="minorHAnsi"/>
              </w:rPr>
              <w:t>s</w:t>
            </w:r>
            <w:r w:rsidRPr="00612DC2">
              <w:rPr>
                <w:rFonts w:asciiTheme="minorHAnsi" w:hAnsiTheme="minorHAnsi" w:cstheme="minorHAnsi"/>
                <w:spacing w:val="-8"/>
              </w:rPr>
              <w:t xml:space="preserve"> </w:t>
            </w:r>
            <w:r w:rsidRPr="00612DC2">
              <w:rPr>
                <w:rFonts w:asciiTheme="minorHAnsi" w:hAnsiTheme="minorHAnsi" w:cstheme="minorHAnsi"/>
              </w:rPr>
              <w:t>dušikom,</w:t>
            </w:r>
            <w:r w:rsidRPr="00612DC2">
              <w:rPr>
                <w:rFonts w:asciiTheme="minorHAnsi" w:hAnsiTheme="minorHAnsi" w:cstheme="minorHAnsi"/>
                <w:spacing w:val="-7"/>
              </w:rPr>
              <w:t xml:space="preserve"> </w:t>
            </w:r>
            <w:r w:rsidRPr="00612DC2">
              <w:rPr>
                <w:rFonts w:asciiTheme="minorHAnsi" w:hAnsiTheme="minorHAnsi" w:cstheme="minorHAnsi"/>
              </w:rPr>
              <w:t>fenolni</w:t>
            </w:r>
            <w:r w:rsidRPr="00612DC2">
              <w:rPr>
                <w:rFonts w:asciiTheme="minorHAnsi" w:hAnsiTheme="minorHAnsi" w:cstheme="minorHAnsi"/>
                <w:spacing w:val="-8"/>
              </w:rPr>
              <w:t xml:space="preserve"> </w:t>
            </w:r>
            <w:r w:rsidRPr="00612DC2">
              <w:rPr>
                <w:rFonts w:asciiTheme="minorHAnsi" w:hAnsiTheme="minorHAnsi" w:cstheme="minorHAnsi"/>
                <w:spacing w:val="-2"/>
              </w:rPr>
              <w:t>spojevi,</w:t>
            </w:r>
          </w:p>
          <w:p w14:paraId="1757F26F"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hlapljivi</w:t>
            </w:r>
            <w:r w:rsidRPr="00612DC2">
              <w:rPr>
                <w:rFonts w:asciiTheme="minorHAnsi" w:hAnsiTheme="minorHAnsi" w:cstheme="minorHAnsi"/>
                <w:spacing w:val="-9"/>
              </w:rPr>
              <w:t xml:space="preserve"> </w:t>
            </w:r>
            <w:r w:rsidRPr="00612DC2">
              <w:rPr>
                <w:rFonts w:asciiTheme="minorHAnsi" w:hAnsiTheme="minorHAnsi" w:cstheme="minorHAnsi"/>
              </w:rPr>
              <w:t>spojevi</w:t>
            </w:r>
            <w:r w:rsidRPr="00612DC2">
              <w:rPr>
                <w:rFonts w:asciiTheme="minorHAnsi" w:hAnsiTheme="minorHAnsi" w:cstheme="minorHAnsi"/>
                <w:spacing w:val="-8"/>
              </w:rPr>
              <w:t xml:space="preserve"> </w:t>
            </w:r>
            <w:r w:rsidRPr="00612DC2">
              <w:rPr>
                <w:rFonts w:asciiTheme="minorHAnsi" w:hAnsiTheme="minorHAnsi" w:cstheme="minorHAnsi"/>
              </w:rPr>
              <w:t>i</w:t>
            </w:r>
            <w:r w:rsidRPr="00612DC2">
              <w:rPr>
                <w:rFonts w:asciiTheme="minorHAnsi" w:hAnsiTheme="minorHAnsi" w:cstheme="minorHAnsi"/>
                <w:spacing w:val="-8"/>
              </w:rPr>
              <w:t xml:space="preserve"> </w:t>
            </w:r>
            <w:r w:rsidRPr="00612DC2">
              <w:rPr>
                <w:rFonts w:asciiTheme="minorHAnsi" w:hAnsiTheme="minorHAnsi" w:cstheme="minorHAnsi"/>
              </w:rPr>
              <w:t>spojevi</w:t>
            </w:r>
            <w:r w:rsidRPr="00612DC2">
              <w:rPr>
                <w:rFonts w:asciiTheme="minorHAnsi" w:hAnsiTheme="minorHAnsi" w:cstheme="minorHAnsi"/>
                <w:spacing w:val="-8"/>
              </w:rPr>
              <w:t xml:space="preserve"> </w:t>
            </w:r>
            <w:r w:rsidRPr="00612DC2">
              <w:rPr>
                <w:rFonts w:asciiTheme="minorHAnsi" w:hAnsiTheme="minorHAnsi" w:cstheme="minorHAnsi"/>
              </w:rPr>
              <w:t>arome,</w:t>
            </w:r>
            <w:r w:rsidRPr="00612DC2">
              <w:rPr>
                <w:rFonts w:asciiTheme="minorHAnsi" w:hAnsiTheme="minorHAnsi" w:cstheme="minorHAnsi"/>
                <w:spacing w:val="-7"/>
              </w:rPr>
              <w:t xml:space="preserve"> </w:t>
            </w:r>
            <w:r w:rsidRPr="00612DC2">
              <w:rPr>
                <w:rFonts w:asciiTheme="minorHAnsi" w:hAnsiTheme="minorHAnsi" w:cstheme="minorHAnsi"/>
              </w:rPr>
              <w:t>enzimi,</w:t>
            </w:r>
            <w:r w:rsidRPr="00612DC2">
              <w:rPr>
                <w:rFonts w:asciiTheme="minorHAnsi" w:hAnsiTheme="minorHAnsi" w:cstheme="minorHAnsi"/>
                <w:spacing w:val="-9"/>
              </w:rPr>
              <w:t xml:space="preserve"> </w:t>
            </w:r>
            <w:r w:rsidRPr="00612DC2">
              <w:rPr>
                <w:rFonts w:asciiTheme="minorHAnsi" w:hAnsiTheme="minorHAnsi" w:cstheme="minorHAnsi"/>
              </w:rPr>
              <w:t>vitamini,</w:t>
            </w:r>
            <w:r w:rsidRPr="00612DC2">
              <w:rPr>
                <w:rFonts w:asciiTheme="minorHAnsi" w:hAnsiTheme="minorHAnsi" w:cstheme="minorHAnsi"/>
                <w:spacing w:val="-8"/>
              </w:rPr>
              <w:t xml:space="preserve"> </w:t>
            </w:r>
            <w:r w:rsidRPr="00612DC2">
              <w:rPr>
                <w:rFonts w:asciiTheme="minorHAnsi" w:hAnsiTheme="minorHAnsi" w:cstheme="minorHAnsi"/>
                <w:spacing w:val="-2"/>
              </w:rPr>
              <w:t>minerali.</w:t>
            </w:r>
          </w:p>
        </w:tc>
        <w:tc>
          <w:tcPr>
            <w:tcW w:w="881" w:type="pct"/>
            <w:vAlign w:val="center"/>
          </w:tcPr>
          <w:p w14:paraId="23FC5AC7" w14:textId="77777777" w:rsidR="00546B32" w:rsidRPr="00612DC2" w:rsidRDefault="00546B32" w:rsidP="00546B32">
            <w:pPr>
              <w:pStyle w:val="TableParagraph"/>
              <w:jc w:val="center"/>
              <w:rPr>
                <w:rFonts w:asciiTheme="minorHAnsi" w:hAnsiTheme="minorHAnsi" w:cstheme="minorHAnsi"/>
              </w:rPr>
            </w:pPr>
            <w:r w:rsidRPr="00612DC2">
              <w:rPr>
                <w:rFonts w:asciiTheme="minorHAnsi" w:hAnsiTheme="minorHAnsi" w:cstheme="minorHAnsi"/>
                <w:spacing w:val="-2"/>
              </w:rPr>
              <w:t>Predavanja,</w:t>
            </w:r>
          </w:p>
          <w:p w14:paraId="23333E97"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spacing w:val="-2"/>
              </w:rPr>
              <w:t>vježbe</w:t>
            </w:r>
          </w:p>
        </w:tc>
        <w:tc>
          <w:tcPr>
            <w:tcW w:w="881" w:type="pct"/>
            <w:vAlign w:val="center"/>
          </w:tcPr>
          <w:p w14:paraId="7FF4E677" w14:textId="77777777" w:rsidR="00546B32" w:rsidRPr="00612DC2" w:rsidRDefault="00546B32" w:rsidP="00546B32">
            <w:pPr>
              <w:pStyle w:val="TableParagraph"/>
              <w:spacing w:before="119"/>
              <w:ind w:left="108" w:right="359"/>
              <w:jc w:val="center"/>
              <w:rPr>
                <w:rFonts w:asciiTheme="minorHAnsi" w:hAnsiTheme="minorHAnsi" w:cstheme="minorHAnsi"/>
              </w:rPr>
            </w:pPr>
            <w:r w:rsidRPr="00612DC2">
              <w:rPr>
                <w:rFonts w:asciiTheme="minorHAnsi" w:hAnsiTheme="minorHAnsi" w:cstheme="minorHAnsi"/>
              </w:rPr>
              <w:t>Kolokvij</w:t>
            </w:r>
            <w:r w:rsidRPr="00612DC2">
              <w:rPr>
                <w:rFonts w:asciiTheme="minorHAnsi" w:hAnsiTheme="minorHAnsi" w:cstheme="minorHAnsi"/>
                <w:spacing w:val="-1"/>
              </w:rPr>
              <w:t xml:space="preserve"> </w:t>
            </w:r>
            <w:r w:rsidRPr="00612DC2">
              <w:rPr>
                <w:rFonts w:asciiTheme="minorHAnsi" w:hAnsiTheme="minorHAnsi" w:cstheme="minorHAnsi"/>
              </w:rPr>
              <w:t>-</w:t>
            </w:r>
            <w:r w:rsidRPr="00612DC2">
              <w:rPr>
                <w:rFonts w:asciiTheme="minorHAnsi" w:hAnsiTheme="minorHAnsi" w:cstheme="minorHAnsi"/>
                <w:spacing w:val="40"/>
              </w:rPr>
              <w:t xml:space="preserve"> </w:t>
            </w:r>
            <w:r w:rsidRPr="00612DC2">
              <w:rPr>
                <w:rFonts w:asciiTheme="minorHAnsi" w:hAnsiTheme="minorHAnsi" w:cstheme="minorHAnsi"/>
              </w:rPr>
              <w:t>pisana provjera znanja, praktična</w:t>
            </w:r>
            <w:r w:rsidRPr="00612DC2">
              <w:rPr>
                <w:rFonts w:asciiTheme="minorHAnsi" w:hAnsiTheme="minorHAnsi" w:cstheme="minorHAnsi"/>
                <w:spacing w:val="-12"/>
              </w:rPr>
              <w:t xml:space="preserve"> </w:t>
            </w:r>
            <w:r w:rsidRPr="00612DC2">
              <w:rPr>
                <w:rFonts w:asciiTheme="minorHAnsi" w:hAnsiTheme="minorHAnsi" w:cstheme="minorHAnsi"/>
              </w:rPr>
              <w:t>izvedba</w:t>
            </w:r>
          </w:p>
          <w:p w14:paraId="713A6B99"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spacing w:val="-2"/>
              </w:rPr>
              <w:t>laboratorijskih</w:t>
            </w:r>
            <w:r w:rsidRPr="00612DC2">
              <w:rPr>
                <w:rFonts w:asciiTheme="minorHAnsi" w:hAnsiTheme="minorHAnsi" w:cstheme="minorHAnsi"/>
                <w:spacing w:val="8"/>
              </w:rPr>
              <w:t xml:space="preserve"> </w:t>
            </w:r>
            <w:r w:rsidRPr="00612DC2">
              <w:rPr>
                <w:rFonts w:asciiTheme="minorHAnsi" w:hAnsiTheme="minorHAnsi" w:cstheme="minorHAnsi"/>
                <w:spacing w:val="-2"/>
              </w:rPr>
              <w:t>vježbi</w:t>
            </w:r>
          </w:p>
        </w:tc>
      </w:tr>
      <w:tr w:rsidR="00073C56" w:rsidRPr="00612DC2" w14:paraId="3672964B" w14:textId="77777777" w:rsidTr="00B23CF8">
        <w:trPr>
          <w:jc w:val="center"/>
        </w:trPr>
        <w:tc>
          <w:tcPr>
            <w:tcW w:w="1033" w:type="pct"/>
            <w:vAlign w:val="center"/>
          </w:tcPr>
          <w:p w14:paraId="26E1A82F"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I2 Formulirati mehanizme reakcija sinteze osnovnih sastojaka mošta i čimbenike koji na njih utječu.</w:t>
            </w:r>
          </w:p>
        </w:tc>
        <w:tc>
          <w:tcPr>
            <w:tcW w:w="2204" w:type="pct"/>
            <w:vAlign w:val="center"/>
          </w:tcPr>
          <w:p w14:paraId="39FDEABE"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Mehanizmi</w:t>
            </w:r>
            <w:r w:rsidRPr="00612DC2">
              <w:rPr>
                <w:rFonts w:asciiTheme="minorHAnsi" w:hAnsiTheme="minorHAnsi" w:cstheme="minorHAnsi"/>
                <w:spacing w:val="-12"/>
              </w:rPr>
              <w:t xml:space="preserve"> </w:t>
            </w:r>
            <w:r w:rsidRPr="00612DC2">
              <w:rPr>
                <w:rFonts w:asciiTheme="minorHAnsi" w:hAnsiTheme="minorHAnsi" w:cstheme="minorHAnsi"/>
              </w:rPr>
              <w:t>reakcija</w:t>
            </w:r>
            <w:r w:rsidRPr="00612DC2">
              <w:rPr>
                <w:rFonts w:asciiTheme="minorHAnsi" w:hAnsiTheme="minorHAnsi" w:cstheme="minorHAnsi"/>
                <w:spacing w:val="-11"/>
              </w:rPr>
              <w:t xml:space="preserve"> </w:t>
            </w:r>
            <w:r w:rsidRPr="00612DC2">
              <w:rPr>
                <w:rFonts w:asciiTheme="minorHAnsi" w:hAnsiTheme="minorHAnsi" w:cstheme="minorHAnsi"/>
              </w:rPr>
              <w:t>sinteze</w:t>
            </w:r>
            <w:r w:rsidRPr="00612DC2">
              <w:rPr>
                <w:rFonts w:asciiTheme="minorHAnsi" w:hAnsiTheme="minorHAnsi" w:cstheme="minorHAnsi"/>
                <w:spacing w:val="-10"/>
              </w:rPr>
              <w:t xml:space="preserve"> </w:t>
            </w:r>
            <w:r w:rsidRPr="00612DC2">
              <w:rPr>
                <w:rFonts w:asciiTheme="minorHAnsi" w:hAnsiTheme="minorHAnsi" w:cstheme="minorHAnsi"/>
              </w:rPr>
              <w:t>osnovnih</w:t>
            </w:r>
            <w:r w:rsidRPr="00612DC2">
              <w:rPr>
                <w:rFonts w:asciiTheme="minorHAnsi" w:hAnsiTheme="minorHAnsi" w:cstheme="minorHAnsi"/>
                <w:spacing w:val="-10"/>
              </w:rPr>
              <w:t xml:space="preserve"> </w:t>
            </w:r>
            <w:r w:rsidRPr="00612DC2">
              <w:rPr>
                <w:rFonts w:asciiTheme="minorHAnsi" w:hAnsiTheme="minorHAnsi" w:cstheme="minorHAnsi"/>
              </w:rPr>
              <w:t>sastojaka</w:t>
            </w:r>
            <w:r w:rsidRPr="00612DC2">
              <w:rPr>
                <w:rFonts w:asciiTheme="minorHAnsi" w:hAnsiTheme="minorHAnsi" w:cstheme="minorHAnsi"/>
                <w:spacing w:val="-12"/>
              </w:rPr>
              <w:t xml:space="preserve"> </w:t>
            </w:r>
            <w:r w:rsidRPr="00612DC2">
              <w:rPr>
                <w:rFonts w:asciiTheme="minorHAnsi" w:hAnsiTheme="minorHAnsi" w:cstheme="minorHAnsi"/>
                <w:spacing w:val="-2"/>
              </w:rPr>
              <w:t>mošta.</w:t>
            </w:r>
          </w:p>
        </w:tc>
        <w:tc>
          <w:tcPr>
            <w:tcW w:w="881" w:type="pct"/>
            <w:vAlign w:val="center"/>
          </w:tcPr>
          <w:p w14:paraId="5D23426E"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spacing w:val="-2"/>
              </w:rPr>
              <w:t>Predavanja</w:t>
            </w:r>
          </w:p>
        </w:tc>
        <w:tc>
          <w:tcPr>
            <w:tcW w:w="881" w:type="pct"/>
            <w:vAlign w:val="center"/>
          </w:tcPr>
          <w:p w14:paraId="2CB853C6"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Kolokvij</w:t>
            </w:r>
            <w:r w:rsidRPr="00612DC2">
              <w:rPr>
                <w:rFonts w:asciiTheme="minorHAnsi" w:hAnsiTheme="minorHAnsi" w:cstheme="minorHAnsi"/>
                <w:spacing w:val="-12"/>
              </w:rPr>
              <w:t xml:space="preserve"> </w:t>
            </w:r>
            <w:r w:rsidRPr="00612DC2">
              <w:rPr>
                <w:rFonts w:asciiTheme="minorHAnsi" w:hAnsiTheme="minorHAnsi" w:cstheme="minorHAnsi"/>
              </w:rPr>
              <w:t>-</w:t>
            </w:r>
            <w:r w:rsidRPr="00612DC2">
              <w:rPr>
                <w:rFonts w:asciiTheme="minorHAnsi" w:hAnsiTheme="minorHAnsi" w:cstheme="minorHAnsi"/>
                <w:spacing w:val="19"/>
              </w:rPr>
              <w:t xml:space="preserve"> </w:t>
            </w:r>
            <w:r w:rsidRPr="00612DC2">
              <w:rPr>
                <w:rFonts w:asciiTheme="minorHAnsi" w:hAnsiTheme="minorHAnsi" w:cstheme="minorHAnsi"/>
              </w:rPr>
              <w:t>pisana provjera znanja</w:t>
            </w:r>
          </w:p>
        </w:tc>
      </w:tr>
      <w:tr w:rsidR="00073C56" w:rsidRPr="00612DC2" w14:paraId="17762B74" w14:textId="77777777" w:rsidTr="00B23CF8">
        <w:trPr>
          <w:jc w:val="center"/>
        </w:trPr>
        <w:tc>
          <w:tcPr>
            <w:tcW w:w="1033" w:type="pct"/>
            <w:vAlign w:val="center"/>
          </w:tcPr>
          <w:p w14:paraId="64FC7A09"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I3 Vrednovati promjene u kemijskom sastavu mošta i vina koje se odvijaju prilikom važnih procesa u proizvodnji vina.</w:t>
            </w:r>
          </w:p>
        </w:tc>
        <w:tc>
          <w:tcPr>
            <w:tcW w:w="2204" w:type="pct"/>
            <w:vAlign w:val="center"/>
          </w:tcPr>
          <w:p w14:paraId="44E28D5A"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Transformacija mošta u vino - fermentacije: alkoholna fermentacija, maloalkoholna</w:t>
            </w:r>
            <w:r w:rsidRPr="00612DC2">
              <w:rPr>
                <w:rFonts w:asciiTheme="minorHAnsi" w:hAnsiTheme="minorHAnsi" w:cstheme="minorHAnsi"/>
                <w:spacing w:val="-9"/>
              </w:rPr>
              <w:t xml:space="preserve"> </w:t>
            </w:r>
            <w:r w:rsidRPr="00612DC2">
              <w:rPr>
                <w:rFonts w:asciiTheme="minorHAnsi" w:hAnsiTheme="minorHAnsi" w:cstheme="minorHAnsi"/>
              </w:rPr>
              <w:t>fermentacija,</w:t>
            </w:r>
            <w:r w:rsidRPr="00612DC2">
              <w:rPr>
                <w:rFonts w:asciiTheme="minorHAnsi" w:hAnsiTheme="minorHAnsi" w:cstheme="minorHAnsi"/>
                <w:spacing w:val="-9"/>
              </w:rPr>
              <w:t xml:space="preserve"> </w:t>
            </w:r>
            <w:r w:rsidRPr="00612DC2">
              <w:rPr>
                <w:rFonts w:asciiTheme="minorHAnsi" w:hAnsiTheme="minorHAnsi" w:cstheme="minorHAnsi"/>
              </w:rPr>
              <w:t>malolaktična</w:t>
            </w:r>
            <w:r w:rsidRPr="00612DC2">
              <w:rPr>
                <w:rFonts w:asciiTheme="minorHAnsi" w:hAnsiTheme="minorHAnsi" w:cstheme="minorHAnsi"/>
                <w:spacing w:val="-9"/>
              </w:rPr>
              <w:t xml:space="preserve"> </w:t>
            </w:r>
            <w:r w:rsidRPr="00612DC2">
              <w:rPr>
                <w:rFonts w:asciiTheme="minorHAnsi" w:hAnsiTheme="minorHAnsi" w:cstheme="minorHAnsi"/>
              </w:rPr>
              <w:t>fermentacija.</w:t>
            </w:r>
            <w:r w:rsidRPr="00612DC2">
              <w:rPr>
                <w:rFonts w:asciiTheme="minorHAnsi" w:hAnsiTheme="minorHAnsi" w:cstheme="minorHAnsi"/>
                <w:spacing w:val="-7"/>
              </w:rPr>
              <w:t xml:space="preserve"> </w:t>
            </w:r>
            <w:r w:rsidRPr="00612DC2">
              <w:rPr>
                <w:rFonts w:asciiTheme="minorHAnsi" w:hAnsiTheme="minorHAnsi" w:cstheme="minorHAnsi"/>
              </w:rPr>
              <w:t>Stabilizacija</w:t>
            </w:r>
            <w:r w:rsidRPr="00612DC2">
              <w:rPr>
                <w:rFonts w:asciiTheme="minorHAnsi" w:hAnsiTheme="minorHAnsi" w:cstheme="minorHAnsi"/>
                <w:spacing w:val="-8"/>
              </w:rPr>
              <w:t xml:space="preserve"> </w:t>
            </w:r>
            <w:r w:rsidRPr="00612DC2">
              <w:rPr>
                <w:rFonts w:asciiTheme="minorHAnsi" w:hAnsiTheme="minorHAnsi" w:cstheme="minorHAnsi"/>
              </w:rPr>
              <w:t>i dozrijevanje</w:t>
            </w:r>
            <w:r w:rsidRPr="00612DC2">
              <w:rPr>
                <w:rFonts w:asciiTheme="minorHAnsi" w:hAnsiTheme="minorHAnsi" w:cstheme="minorHAnsi"/>
                <w:spacing w:val="-12"/>
              </w:rPr>
              <w:t xml:space="preserve"> </w:t>
            </w:r>
            <w:r w:rsidRPr="00612DC2">
              <w:rPr>
                <w:rFonts w:asciiTheme="minorHAnsi" w:hAnsiTheme="minorHAnsi" w:cstheme="minorHAnsi"/>
              </w:rPr>
              <w:t>vina.</w:t>
            </w:r>
            <w:r w:rsidRPr="00612DC2">
              <w:rPr>
                <w:rFonts w:asciiTheme="minorHAnsi" w:hAnsiTheme="minorHAnsi" w:cstheme="minorHAnsi"/>
                <w:spacing w:val="-11"/>
              </w:rPr>
              <w:t xml:space="preserve"> </w:t>
            </w:r>
            <w:r w:rsidRPr="00612DC2">
              <w:rPr>
                <w:rFonts w:asciiTheme="minorHAnsi" w:hAnsiTheme="minorHAnsi" w:cstheme="minorHAnsi"/>
              </w:rPr>
              <w:t>Tehnološki</w:t>
            </w:r>
            <w:r w:rsidRPr="00612DC2">
              <w:rPr>
                <w:rFonts w:asciiTheme="minorHAnsi" w:hAnsiTheme="minorHAnsi" w:cstheme="minorHAnsi"/>
                <w:spacing w:val="-11"/>
              </w:rPr>
              <w:t xml:space="preserve"> </w:t>
            </w:r>
            <w:r w:rsidRPr="00612DC2">
              <w:rPr>
                <w:rFonts w:asciiTheme="minorHAnsi" w:hAnsiTheme="minorHAnsi" w:cstheme="minorHAnsi"/>
              </w:rPr>
              <w:t>postupci.</w:t>
            </w:r>
            <w:r w:rsidRPr="00612DC2">
              <w:rPr>
                <w:rFonts w:asciiTheme="minorHAnsi" w:hAnsiTheme="minorHAnsi" w:cstheme="minorHAnsi"/>
                <w:spacing w:val="-11"/>
              </w:rPr>
              <w:t xml:space="preserve"> </w:t>
            </w:r>
            <w:r w:rsidRPr="00612DC2">
              <w:rPr>
                <w:rFonts w:asciiTheme="minorHAnsi" w:hAnsiTheme="minorHAnsi" w:cstheme="minorHAnsi"/>
              </w:rPr>
              <w:t>Mehanizmi</w:t>
            </w:r>
            <w:r w:rsidRPr="00612DC2">
              <w:rPr>
                <w:rFonts w:asciiTheme="minorHAnsi" w:hAnsiTheme="minorHAnsi" w:cstheme="minorHAnsi"/>
                <w:spacing w:val="-11"/>
              </w:rPr>
              <w:t xml:space="preserve"> </w:t>
            </w:r>
            <w:r w:rsidRPr="00612DC2">
              <w:rPr>
                <w:rFonts w:asciiTheme="minorHAnsi" w:hAnsiTheme="minorHAnsi" w:cstheme="minorHAnsi"/>
              </w:rPr>
              <w:t>kemijskih</w:t>
            </w:r>
            <w:r w:rsidRPr="00612DC2">
              <w:rPr>
                <w:rFonts w:asciiTheme="minorHAnsi" w:hAnsiTheme="minorHAnsi" w:cstheme="minorHAnsi"/>
                <w:spacing w:val="-12"/>
              </w:rPr>
              <w:t xml:space="preserve"> </w:t>
            </w:r>
            <w:r w:rsidRPr="00612DC2">
              <w:rPr>
                <w:rFonts w:asciiTheme="minorHAnsi" w:hAnsiTheme="minorHAnsi" w:cstheme="minorHAnsi"/>
                <w:spacing w:val="-2"/>
              </w:rPr>
              <w:t>reakcija</w:t>
            </w:r>
          </w:p>
        </w:tc>
        <w:tc>
          <w:tcPr>
            <w:tcW w:w="881" w:type="pct"/>
            <w:vAlign w:val="center"/>
          </w:tcPr>
          <w:p w14:paraId="4255869E"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spacing w:val="-2"/>
              </w:rPr>
              <w:t>Predavanja</w:t>
            </w:r>
          </w:p>
        </w:tc>
        <w:tc>
          <w:tcPr>
            <w:tcW w:w="881" w:type="pct"/>
            <w:vAlign w:val="center"/>
          </w:tcPr>
          <w:p w14:paraId="661A3BD4"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Kolokvij</w:t>
            </w:r>
            <w:r w:rsidRPr="00612DC2">
              <w:rPr>
                <w:rFonts w:asciiTheme="minorHAnsi" w:hAnsiTheme="minorHAnsi" w:cstheme="minorHAnsi"/>
                <w:spacing w:val="-12"/>
              </w:rPr>
              <w:t xml:space="preserve"> </w:t>
            </w:r>
            <w:r w:rsidRPr="00612DC2">
              <w:rPr>
                <w:rFonts w:asciiTheme="minorHAnsi" w:hAnsiTheme="minorHAnsi" w:cstheme="minorHAnsi"/>
              </w:rPr>
              <w:t>-</w:t>
            </w:r>
            <w:r w:rsidRPr="00612DC2">
              <w:rPr>
                <w:rFonts w:asciiTheme="minorHAnsi" w:hAnsiTheme="minorHAnsi" w:cstheme="minorHAnsi"/>
                <w:spacing w:val="19"/>
              </w:rPr>
              <w:t xml:space="preserve"> </w:t>
            </w:r>
            <w:r w:rsidRPr="00612DC2">
              <w:rPr>
                <w:rFonts w:asciiTheme="minorHAnsi" w:hAnsiTheme="minorHAnsi" w:cstheme="minorHAnsi"/>
              </w:rPr>
              <w:t>pisana provjera znanja</w:t>
            </w:r>
          </w:p>
        </w:tc>
      </w:tr>
      <w:tr w:rsidR="00073C56" w:rsidRPr="00612DC2" w14:paraId="0376D8CD" w14:textId="77777777" w:rsidTr="00B23CF8">
        <w:trPr>
          <w:trHeight w:val="898"/>
          <w:jc w:val="center"/>
        </w:trPr>
        <w:tc>
          <w:tcPr>
            <w:tcW w:w="1033" w:type="pct"/>
            <w:vAlign w:val="center"/>
          </w:tcPr>
          <w:p w14:paraId="2B6DC926"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I4 Razlikovati kemijske spojeve u moštu i vinu, njihovo podrijetlo te utjecaj na značajke vina.</w:t>
            </w:r>
          </w:p>
        </w:tc>
        <w:tc>
          <w:tcPr>
            <w:tcW w:w="2204" w:type="pct"/>
            <w:vMerge w:val="restart"/>
            <w:vAlign w:val="center"/>
          </w:tcPr>
          <w:p w14:paraId="2DCA7FA3"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Kemijski sastav vina: voda, ugljikohidrati (šećeri) (kemijska struktura i svojstva, monosaharidi (glukoza i fruktoza), disaharidi i polisaharidi, derivati šećera – glikozidi, pektini i utjecaj na svojstva vina, polisaharidi mikrobiološkog podrijetla (kvasci, gljive bakterije)), alkoholi (etanol, metanol, viši alkoholi, polioli), organske kiseline (različiti tipovi kiselosti, koncept i primjena pH, puferski kapacitet, dokiseljavanje i otkiseljavanje vina), spojevi s dušikom (različiti oblici dušika, ukupni dušik, mineralni dušik, kemijska struktura i svojstva aminokiselina, oligo i polipeptidi, proteini, amidi, biogeni amini, urea, etil-karbamat, mehanizam proteinskog zamućenja - utjecaj parametara proizvodnje, testovi proteinske stabilnosti, sprječavanje proteinske nestabilnosti, poboljšanje proteinske stabilnosti odležavanjem vina na kvascu), fenolni spojevi, hlapljivi spojevi i spojevi arome (alkoholi, masne kiseline, esteri, aldehidi i ketoni, acetali, laktoni), suhi ekstrakt i minerali (ekstrakt, pepeo, alkalitet pepela, anorganski anioni i kationi, željezo i mehanizam „loma“, bakar i mehanizam „loma“, teški metali).</w:t>
            </w:r>
          </w:p>
        </w:tc>
        <w:tc>
          <w:tcPr>
            <w:tcW w:w="881" w:type="pct"/>
            <w:vAlign w:val="center"/>
          </w:tcPr>
          <w:p w14:paraId="4C8F58F8"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Predavanja</w:t>
            </w:r>
          </w:p>
        </w:tc>
        <w:tc>
          <w:tcPr>
            <w:tcW w:w="881" w:type="pct"/>
            <w:vAlign w:val="center"/>
          </w:tcPr>
          <w:p w14:paraId="32550A3F"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 xml:space="preserve">Kolokvij </w:t>
            </w:r>
          </w:p>
        </w:tc>
      </w:tr>
      <w:tr w:rsidR="00073C56" w:rsidRPr="00612DC2" w14:paraId="50313E44" w14:textId="77777777" w:rsidTr="00B23CF8">
        <w:trPr>
          <w:trHeight w:val="898"/>
          <w:jc w:val="center"/>
        </w:trPr>
        <w:tc>
          <w:tcPr>
            <w:tcW w:w="1033" w:type="pct"/>
            <w:vAlign w:val="center"/>
          </w:tcPr>
          <w:p w14:paraId="0167CFA6" w14:textId="77777777" w:rsidR="00546B32" w:rsidRPr="00612DC2" w:rsidRDefault="00546B32" w:rsidP="00546B32">
            <w:pPr>
              <w:rPr>
                <w:rFonts w:asciiTheme="minorHAnsi" w:hAnsiTheme="minorHAnsi" w:cstheme="minorHAnsi"/>
              </w:rPr>
            </w:pPr>
            <w:r w:rsidRPr="00612DC2">
              <w:rPr>
                <w:rFonts w:asciiTheme="minorHAnsi" w:hAnsiTheme="minorHAnsi" w:cstheme="minorHAnsi"/>
              </w:rPr>
              <w:t>I5 Izraditi analizu različitih fizikalno-kemijskih parametara vina u laboratoriju te iz dobivenih rezultata izvesti zaključke o njegovoj kvaliteti.</w:t>
            </w:r>
          </w:p>
        </w:tc>
        <w:tc>
          <w:tcPr>
            <w:tcW w:w="2204" w:type="pct"/>
            <w:vMerge/>
            <w:vAlign w:val="center"/>
          </w:tcPr>
          <w:p w14:paraId="0695B600" w14:textId="77777777" w:rsidR="00546B32" w:rsidRPr="00612DC2" w:rsidRDefault="00546B32" w:rsidP="00546B32">
            <w:pPr>
              <w:rPr>
                <w:rFonts w:asciiTheme="minorHAnsi" w:hAnsiTheme="minorHAnsi" w:cstheme="minorHAnsi"/>
              </w:rPr>
            </w:pPr>
          </w:p>
        </w:tc>
        <w:tc>
          <w:tcPr>
            <w:tcW w:w="881" w:type="pct"/>
            <w:vAlign w:val="center"/>
          </w:tcPr>
          <w:p w14:paraId="3873D54D"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 xml:space="preserve">Praktičan rad </w:t>
            </w:r>
          </w:p>
        </w:tc>
        <w:tc>
          <w:tcPr>
            <w:tcW w:w="881" w:type="pct"/>
            <w:vAlign w:val="center"/>
          </w:tcPr>
          <w:p w14:paraId="4ECAABE5" w14:textId="77777777" w:rsidR="00546B32" w:rsidRPr="00612DC2" w:rsidRDefault="00546B32" w:rsidP="00546B32">
            <w:pPr>
              <w:jc w:val="center"/>
              <w:rPr>
                <w:rFonts w:asciiTheme="minorHAnsi" w:hAnsiTheme="minorHAnsi" w:cstheme="minorHAnsi"/>
              </w:rPr>
            </w:pPr>
            <w:r w:rsidRPr="00612DC2">
              <w:rPr>
                <w:rFonts w:asciiTheme="minorHAnsi" w:hAnsiTheme="minorHAnsi" w:cstheme="minorHAnsi"/>
              </w:rPr>
              <w:t>Praktična izvedba praktičnog rada</w:t>
            </w:r>
          </w:p>
        </w:tc>
      </w:tr>
    </w:tbl>
    <w:p w14:paraId="0C2E9AE3" w14:textId="60D9A966" w:rsidR="00546B32" w:rsidRPr="00612DC2" w:rsidRDefault="00546B32" w:rsidP="00546B32">
      <w:pPr>
        <w:rPr>
          <w:rFonts w:cstheme="minorHAnsi"/>
          <w:sz w:val="20"/>
          <w:szCs w:val="20"/>
        </w:rPr>
      </w:pPr>
    </w:p>
    <w:p w14:paraId="675CAB1F" w14:textId="1864040B" w:rsidR="00097E85" w:rsidRPr="00612DC2" w:rsidRDefault="00097E85" w:rsidP="00097E85">
      <w:pPr>
        <w:pStyle w:val="Naslov2"/>
        <w:numPr>
          <w:ilvl w:val="0"/>
          <w:numId w:val="0"/>
        </w:numPr>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097E85" w:rsidRPr="00612DC2" w14:paraId="329182BC"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91DAD62"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OPĆE INFORMACIJE</w:t>
            </w:r>
          </w:p>
        </w:tc>
      </w:tr>
      <w:tr w:rsidR="00097E85" w:rsidRPr="00612DC2" w14:paraId="648A7733"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5142FC"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74612707"/>
              <w:placeholder>
                <w:docPart w:val="3B3E2A27044748299D5FB7DF9EEBD69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F838B79" w14:textId="77777777" w:rsidR="00097E85" w:rsidRPr="00612DC2" w:rsidRDefault="00097E85" w:rsidP="00097E85">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097E85" w:rsidRPr="00612DC2" w14:paraId="24A5F7DB"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0BBBFD"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37B84B"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MIKROBIOLOGIJA VINA</w:t>
            </w:r>
          </w:p>
        </w:tc>
      </w:tr>
      <w:tr w:rsidR="00097E85" w:rsidRPr="00612DC2" w14:paraId="4936BEC1"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224189"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38E85B"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dr. sc. biotech. Kristijan Damijanić, prof. struč. stud.</w:t>
            </w:r>
          </w:p>
        </w:tc>
      </w:tr>
      <w:tr w:rsidR="00097E85" w:rsidRPr="00612DC2" w14:paraId="11331378"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40C7D5"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3F086D"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w:t>
            </w:r>
          </w:p>
        </w:tc>
      </w:tr>
      <w:tr w:rsidR="00097E85" w:rsidRPr="00612DC2" w14:paraId="2FD30DCD"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7E9C36"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24824660"/>
              <w:placeholder>
                <w:docPart w:val="C018C95C8A0742D49986FDB568152EDE"/>
              </w:placeholder>
              <w:comboBox>
                <w:listItem w:displayText="Obvezni" w:value="Obvezni"/>
                <w:listItem w:displayText="Izborni" w:value="Izborni"/>
              </w:comboBox>
            </w:sdtPr>
            <w:sdtEndPr/>
            <w:sdtContent>
              <w:p w14:paraId="673BB79B" w14:textId="77777777" w:rsidR="00097E85" w:rsidRPr="00612DC2" w:rsidRDefault="00097E85" w:rsidP="00097E85">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FF960A"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83056439"/>
              <w:placeholder>
                <w:docPart w:val="41E8375151F845F59D96E6447477F48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02BEA95" w14:textId="77777777" w:rsidR="00097E85" w:rsidRPr="00612DC2" w:rsidRDefault="00097E85" w:rsidP="00097E85">
                <w:pPr>
                  <w:spacing w:line="276" w:lineRule="auto"/>
                  <w:jc w:val="center"/>
                  <w:rPr>
                    <w:rFonts w:asciiTheme="minorHAnsi" w:hAnsiTheme="minorHAnsi" w:cstheme="minorHAnsi"/>
                  </w:rPr>
                </w:pPr>
                <w:r w:rsidRPr="00612DC2">
                  <w:rPr>
                    <w:rFonts w:asciiTheme="minorHAnsi" w:hAnsiTheme="minorHAnsi" w:cstheme="minorHAnsi"/>
                  </w:rPr>
                  <w:t>7</w:t>
                </w:r>
              </w:p>
            </w:sdtContent>
          </w:sdt>
        </w:tc>
      </w:tr>
      <w:tr w:rsidR="00097E85" w:rsidRPr="00612DC2" w14:paraId="50BE8E32"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C549BD"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40924389"/>
              <w:placeholder>
                <w:docPart w:val="A389AAB267C24A02A6AAAAAC91D7F2B0"/>
              </w:placeholder>
              <w:comboBox>
                <w:listItem w:displayText="1." w:value="1."/>
                <w:listItem w:displayText="2." w:value="2."/>
                <w:listItem w:displayText="3." w:value="3."/>
              </w:comboBox>
            </w:sdtPr>
            <w:sdtEndPr/>
            <w:sdtContent>
              <w:p w14:paraId="01AABED7" w14:textId="77777777" w:rsidR="00097E85" w:rsidRPr="00612DC2" w:rsidRDefault="00097E85" w:rsidP="00097E85">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67F628"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30495394"/>
              <w:placeholder>
                <w:docPart w:val="C3D4D497722548C09DD964045962506A"/>
              </w:placeholder>
              <w:comboBox>
                <w:listItem w:displayText="Zimski" w:value="Zimski"/>
                <w:listItem w:displayText="Ljetni" w:value="Ljetni"/>
              </w:comboBox>
            </w:sdtPr>
            <w:sdtEndPr/>
            <w:sdtContent>
              <w:p w14:paraId="455B0AEA" w14:textId="77777777" w:rsidR="00097E85" w:rsidRPr="00612DC2" w:rsidRDefault="00097E85" w:rsidP="00097E85">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097E85" w:rsidRPr="00612DC2" w14:paraId="7D9E6FFF" w14:textId="77777777" w:rsidTr="00097E85">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61F02D"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D47CA48"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628277D"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7FBFA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E829F4"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Praktikum</w:t>
            </w:r>
          </w:p>
        </w:tc>
      </w:tr>
      <w:tr w:rsidR="00097E85" w:rsidRPr="00612DC2" w14:paraId="57F89891" w14:textId="77777777" w:rsidTr="00097E85">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3B7B4E" w14:textId="77777777" w:rsidR="00097E85" w:rsidRPr="00612DC2" w:rsidRDefault="00097E85" w:rsidP="00097E85">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F627F0"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6722C4" w14:textId="77777777" w:rsidR="00097E85" w:rsidRPr="00612DC2" w:rsidRDefault="00097E85" w:rsidP="00097E85">
            <w:pPr>
              <w:spacing w:line="259" w:lineRule="auto"/>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AD875A"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2E72D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15</w:t>
            </w:r>
          </w:p>
        </w:tc>
      </w:tr>
      <w:tr w:rsidR="00097E85" w:rsidRPr="00612DC2" w14:paraId="1C1269FD"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701D341"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OPIS KOLEGIJA</w:t>
            </w:r>
          </w:p>
        </w:tc>
      </w:tr>
      <w:tr w:rsidR="00097E85" w:rsidRPr="00612DC2" w14:paraId="7A9D8C6D"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78CEAE"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Ciljevi kolegija</w:t>
            </w:r>
          </w:p>
        </w:tc>
      </w:tr>
      <w:tr w:rsidR="00097E85" w:rsidRPr="00612DC2" w14:paraId="770DAEE8"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2119AD" w14:textId="77777777" w:rsidR="00097E85" w:rsidRPr="00612DC2" w:rsidRDefault="00097E85" w:rsidP="00097E85">
            <w:pPr>
              <w:jc w:val="both"/>
              <w:rPr>
                <w:rFonts w:asciiTheme="minorHAnsi" w:hAnsiTheme="minorHAnsi" w:cstheme="minorHAnsi"/>
              </w:rPr>
            </w:pPr>
            <w:r w:rsidRPr="00612DC2">
              <w:rPr>
                <w:rFonts w:asciiTheme="minorHAnsi" w:hAnsiTheme="minorHAnsi" w:cstheme="minorHAnsi"/>
              </w:rPr>
              <w:t xml:space="preserve">1. Upoznavanje studenata sa novim saznanjima i važnošću mikroorganizama u vinarstvu. </w:t>
            </w:r>
          </w:p>
          <w:p w14:paraId="55E2C0DD" w14:textId="77777777" w:rsidR="00097E85" w:rsidRPr="00612DC2" w:rsidRDefault="00097E85" w:rsidP="00097E85">
            <w:pPr>
              <w:jc w:val="both"/>
              <w:rPr>
                <w:rFonts w:asciiTheme="minorHAnsi" w:hAnsiTheme="minorHAnsi" w:cstheme="minorHAnsi"/>
              </w:rPr>
            </w:pPr>
            <w:r w:rsidRPr="00612DC2">
              <w:rPr>
                <w:rFonts w:asciiTheme="minorHAnsi" w:hAnsiTheme="minorHAnsi" w:cstheme="minorHAnsi"/>
              </w:rPr>
              <w:t xml:space="preserve">2. Osnove primijene mikrobiologije vina u proizvodnji vina.   </w:t>
            </w:r>
          </w:p>
        </w:tc>
      </w:tr>
      <w:tr w:rsidR="00097E85" w:rsidRPr="00612DC2" w14:paraId="7494DD85"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FBE534"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Uvjeti za upis kolegija</w:t>
            </w:r>
          </w:p>
        </w:tc>
      </w:tr>
      <w:tr w:rsidR="00097E85" w:rsidRPr="00612DC2" w14:paraId="2A9B707A"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032B29" w14:textId="77777777" w:rsidR="00097E85" w:rsidRPr="00612DC2" w:rsidRDefault="00097E85" w:rsidP="00097E85">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097E85" w:rsidRPr="00612DC2" w14:paraId="5A995B85"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36D515"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097E85" w:rsidRPr="00612DC2" w14:paraId="262D69C6"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58F5CD" w14:textId="77777777" w:rsidR="00097E85" w:rsidRPr="00612DC2" w:rsidRDefault="00097E85" w:rsidP="00612DC2">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p w14:paraId="17DA9650" w14:textId="77777777" w:rsidR="00097E85" w:rsidRPr="00612DC2" w:rsidRDefault="00097E85" w:rsidP="00612DC2">
            <w:pPr>
              <w:rPr>
                <w:rFonts w:asciiTheme="minorHAnsi" w:hAnsiTheme="minorHAnsi" w:cstheme="minorHAnsi"/>
              </w:rPr>
            </w:pPr>
            <w:r w:rsidRPr="00612DC2">
              <w:rPr>
                <w:rFonts w:asciiTheme="minorHAnsi" w:hAnsiTheme="minorHAnsi" w:cstheme="minorHAnsi"/>
              </w:rPr>
              <w:t>3.4. Odabrati tehnologiju njege vina na osnovu razvojnog stadija i kvalitativnih svojstava vina.</w:t>
            </w:r>
          </w:p>
          <w:p w14:paraId="37C53090" w14:textId="77777777" w:rsidR="00097E85" w:rsidRPr="00612DC2" w:rsidRDefault="00097E85" w:rsidP="00612DC2">
            <w:pPr>
              <w:rPr>
                <w:rFonts w:asciiTheme="minorHAnsi" w:hAnsiTheme="minorHAnsi" w:cstheme="minorHAnsi"/>
              </w:rPr>
            </w:pPr>
            <w:r w:rsidRPr="00612DC2">
              <w:rPr>
                <w:rFonts w:asciiTheme="minorHAnsi" w:hAnsiTheme="minorHAnsi" w:cstheme="minorHAnsi"/>
              </w:rPr>
              <w:t>4.1. Usporediti i valorizirati rezultate specifičnih analitičkih parametara  za vrednovanje senzorskih osobina vina i proizvoda od grožđa i vina.</w:t>
            </w:r>
          </w:p>
          <w:p w14:paraId="22E4D251" w14:textId="77777777" w:rsidR="00097E85" w:rsidRPr="00612DC2" w:rsidRDefault="00097E85" w:rsidP="00612DC2">
            <w:pPr>
              <w:rPr>
                <w:rFonts w:asciiTheme="minorHAnsi" w:hAnsiTheme="minorHAnsi" w:cstheme="minorHAnsi"/>
              </w:rPr>
            </w:pPr>
            <w:r w:rsidRPr="00612DC2">
              <w:rPr>
                <w:rFonts w:asciiTheme="minorHAnsi" w:hAnsiTheme="minorHAnsi" w:cstheme="minorHAnsi"/>
              </w:rPr>
              <w:t>4.3. Rangirati i valorizirati vina prema fizikalno-kemijskim, analitičkim i senzornim svojstvima vina.</w:t>
            </w:r>
          </w:p>
          <w:p w14:paraId="3F652446" w14:textId="77777777" w:rsidR="00097E85" w:rsidRPr="00612DC2" w:rsidRDefault="00097E85" w:rsidP="00612DC2">
            <w:pPr>
              <w:rPr>
                <w:rFonts w:asciiTheme="minorHAnsi" w:hAnsiTheme="minorHAnsi" w:cstheme="minorHAnsi"/>
              </w:rPr>
            </w:pPr>
            <w:r w:rsidRPr="00612DC2">
              <w:rPr>
                <w:rFonts w:asciiTheme="minorHAnsi" w:hAnsiTheme="minorHAnsi" w:cstheme="minorHAnsi"/>
              </w:rPr>
              <w:t>4.4. Voditi degustaciju vina korištenjem senzornih tehnika i stručne terminologije.</w:t>
            </w:r>
          </w:p>
        </w:tc>
      </w:tr>
      <w:tr w:rsidR="00097E85" w:rsidRPr="00612DC2" w14:paraId="1BAA713D"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3F8A53"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Ishodi učenja na razini kolegija</w:t>
            </w:r>
          </w:p>
        </w:tc>
      </w:tr>
      <w:tr w:rsidR="00097E85" w:rsidRPr="00612DC2" w14:paraId="0524CF12"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C6F7E4" w14:textId="77777777" w:rsidR="00097E85" w:rsidRPr="00612DC2" w:rsidRDefault="00097E85" w:rsidP="006C2720">
            <w:pPr>
              <w:pStyle w:val="Odlomakpopisa"/>
              <w:numPr>
                <w:ilvl w:val="0"/>
                <w:numId w:val="17"/>
              </w:numPr>
              <w:rPr>
                <w:rFonts w:asciiTheme="minorHAnsi" w:hAnsiTheme="minorHAnsi" w:cstheme="minorHAnsi"/>
              </w:rPr>
            </w:pPr>
            <w:r w:rsidRPr="00612DC2">
              <w:rPr>
                <w:rFonts w:asciiTheme="minorHAnsi" w:hAnsiTheme="minorHAnsi" w:cstheme="minorHAnsi"/>
              </w:rPr>
              <w:t>Analizirati ulogu mikroorganizama u proizvodnji vina.</w:t>
            </w:r>
          </w:p>
          <w:p w14:paraId="1020D1A7" w14:textId="77777777" w:rsidR="00097E85" w:rsidRPr="00612DC2" w:rsidRDefault="00097E85" w:rsidP="006C2720">
            <w:pPr>
              <w:pStyle w:val="Odlomakpopisa"/>
              <w:numPr>
                <w:ilvl w:val="0"/>
                <w:numId w:val="17"/>
              </w:numPr>
              <w:rPr>
                <w:rFonts w:asciiTheme="minorHAnsi" w:hAnsiTheme="minorHAnsi" w:cstheme="minorHAnsi"/>
              </w:rPr>
            </w:pPr>
            <w:r w:rsidRPr="00612DC2">
              <w:rPr>
                <w:rFonts w:asciiTheme="minorHAnsi" w:hAnsiTheme="minorHAnsi" w:cstheme="minorHAnsi"/>
              </w:rPr>
              <w:t>Razlikovati mikroorganizme uzročnike kvarenja vina.</w:t>
            </w:r>
          </w:p>
          <w:p w14:paraId="5617B5D4" w14:textId="77777777" w:rsidR="00097E85" w:rsidRPr="00612DC2" w:rsidRDefault="00097E85" w:rsidP="006C2720">
            <w:pPr>
              <w:pStyle w:val="Odlomakpopisa"/>
              <w:numPr>
                <w:ilvl w:val="0"/>
                <w:numId w:val="17"/>
              </w:numPr>
              <w:rPr>
                <w:rFonts w:asciiTheme="minorHAnsi" w:hAnsiTheme="minorHAnsi" w:cstheme="minorHAnsi"/>
              </w:rPr>
            </w:pPr>
            <w:r w:rsidRPr="00612DC2">
              <w:rPr>
                <w:rFonts w:asciiTheme="minorHAnsi" w:hAnsiTheme="minorHAnsi" w:cstheme="minorHAnsi"/>
              </w:rPr>
              <w:t>Usporediti nove smjerove u selekciji kvasaca i bakterija.</w:t>
            </w:r>
          </w:p>
          <w:p w14:paraId="66A76EC3" w14:textId="77777777" w:rsidR="00097E85" w:rsidRPr="00612DC2" w:rsidRDefault="00097E85" w:rsidP="006C2720">
            <w:pPr>
              <w:pStyle w:val="Odlomakpopisa"/>
              <w:numPr>
                <w:ilvl w:val="0"/>
                <w:numId w:val="17"/>
              </w:numPr>
              <w:rPr>
                <w:rFonts w:asciiTheme="minorHAnsi" w:hAnsiTheme="minorHAnsi" w:cstheme="minorHAnsi"/>
              </w:rPr>
            </w:pPr>
            <w:r w:rsidRPr="00612DC2">
              <w:rPr>
                <w:rFonts w:asciiTheme="minorHAnsi" w:hAnsiTheme="minorHAnsi" w:cstheme="minorHAnsi"/>
              </w:rPr>
              <w:t>Predložiti selekcionirane kvasce za pojedinu sortu i tipologiju vina.</w:t>
            </w:r>
          </w:p>
          <w:p w14:paraId="40512C7F" w14:textId="77777777" w:rsidR="00097E85" w:rsidRPr="00612DC2" w:rsidRDefault="00097E85" w:rsidP="006C2720">
            <w:pPr>
              <w:pStyle w:val="Odlomakpopisa"/>
              <w:numPr>
                <w:ilvl w:val="0"/>
                <w:numId w:val="17"/>
              </w:numPr>
              <w:rPr>
                <w:rFonts w:asciiTheme="minorHAnsi" w:hAnsiTheme="minorHAnsi" w:cstheme="minorHAnsi"/>
              </w:rPr>
            </w:pPr>
            <w:r w:rsidRPr="00612DC2">
              <w:rPr>
                <w:rFonts w:asciiTheme="minorHAnsi" w:hAnsiTheme="minorHAnsi" w:cstheme="minorHAnsi"/>
              </w:rPr>
              <w:t>Odabrati bakterije i kvasce za biološko odkiseljavanje i refermentaciju vina.</w:t>
            </w:r>
          </w:p>
        </w:tc>
      </w:tr>
      <w:tr w:rsidR="00097E85" w:rsidRPr="00612DC2" w14:paraId="5E7217EB"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288B3A"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Sadržaj kolegija</w:t>
            </w:r>
          </w:p>
        </w:tc>
      </w:tr>
      <w:tr w:rsidR="00097E85" w:rsidRPr="00612DC2" w14:paraId="227BDEDA"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0C8948" w14:textId="77777777" w:rsidR="00097E85" w:rsidRPr="00612DC2" w:rsidRDefault="00097E85" w:rsidP="00097E85">
            <w:pPr>
              <w:jc w:val="both"/>
              <w:rPr>
                <w:rFonts w:asciiTheme="minorHAnsi" w:hAnsiTheme="minorHAnsi" w:cstheme="minorHAnsi"/>
              </w:rPr>
            </w:pPr>
            <w:r w:rsidRPr="00612DC2">
              <w:rPr>
                <w:rFonts w:asciiTheme="minorHAnsi" w:hAnsiTheme="minorHAnsi" w:cstheme="minorHAnsi"/>
              </w:rPr>
              <w:t>Uloga i značaj mikroorganizma u proizvodnji vina; povijesni istraživanja vezan uz mikrobiologiju vina; opis najznačajnijih vrsta mikroorganizama koji imaju ulogu u proizvodnji vina; plemenita plijesan.</w:t>
            </w:r>
          </w:p>
          <w:p w14:paraId="2DFB731D" w14:textId="77777777" w:rsidR="00097E85" w:rsidRPr="00612DC2" w:rsidRDefault="00097E85" w:rsidP="00097E85">
            <w:pPr>
              <w:jc w:val="both"/>
              <w:rPr>
                <w:rFonts w:asciiTheme="minorHAnsi" w:hAnsiTheme="minorHAnsi" w:cstheme="minorHAnsi"/>
              </w:rPr>
            </w:pPr>
            <w:r w:rsidRPr="00612DC2">
              <w:rPr>
                <w:rFonts w:asciiTheme="minorHAnsi" w:hAnsiTheme="minorHAnsi" w:cstheme="minorHAnsi"/>
              </w:rPr>
              <w:t>Važnost, uloga kvasca tijekom alkoholne fermentacije-nova saznanja; problematične fermentacije i njihovo pokretanje. Važnost i uloga mliječno kiselih bakterija i kvasca tijekom malolaktične i maloetanolne fermentacije. Opis i uloga mikroorganizama (kvasci, bakterije i aktinomicete) uzročnici kvarenja vina. Povijest selekcije kvasca u svijetu i u Hrvatskoj; tehnološke i kvalitativne odlike kvasaca u selekciji; selekcija mliječno kiselih bakterija. Postupci primijene kvasca i mliječno kiselih bakterija u vinarijama.Proizvodnja octa na obiteljskom poljoprivrednom gospodarstvu i u industriji; GMO u proizvodnji vina. HACCP u proizvodnji vina.</w:t>
            </w:r>
          </w:p>
        </w:tc>
      </w:tr>
      <w:tr w:rsidR="00097E85" w:rsidRPr="00612DC2" w14:paraId="3B68DC36" w14:textId="77777777" w:rsidTr="00097E85">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211755"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188CBF4" w14:textId="77777777" w:rsidR="00097E85" w:rsidRPr="00612DC2" w:rsidRDefault="003D0932" w:rsidP="00097E85">
            <w:pPr>
              <w:rPr>
                <w:rFonts w:asciiTheme="minorHAnsi" w:hAnsiTheme="minorHAnsi" w:cstheme="minorHAnsi"/>
              </w:rPr>
            </w:pPr>
            <w:sdt>
              <w:sdtPr>
                <w:rPr>
                  <w:rFonts w:cstheme="minorHAnsi"/>
                </w:rPr>
                <w:id w:val="1277910581"/>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Predavanja</w:t>
            </w:r>
          </w:p>
          <w:p w14:paraId="580532B2" w14:textId="77777777" w:rsidR="00097E85" w:rsidRPr="00612DC2" w:rsidRDefault="003D0932" w:rsidP="00097E85">
            <w:pPr>
              <w:rPr>
                <w:rFonts w:asciiTheme="minorHAnsi" w:hAnsiTheme="minorHAnsi" w:cstheme="minorHAnsi"/>
              </w:rPr>
            </w:pPr>
            <w:sdt>
              <w:sdtPr>
                <w:rPr>
                  <w:rFonts w:cstheme="minorHAnsi"/>
                </w:rPr>
                <w:id w:val="1978728658"/>
                <w14:checkbox>
                  <w14:checked w14:val="0"/>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Seminari i radionice</w:t>
            </w:r>
          </w:p>
          <w:p w14:paraId="5A76B572" w14:textId="77777777" w:rsidR="00097E85" w:rsidRPr="00612DC2" w:rsidRDefault="003D0932" w:rsidP="00097E85">
            <w:pPr>
              <w:rPr>
                <w:rFonts w:asciiTheme="minorHAnsi" w:hAnsiTheme="minorHAnsi" w:cstheme="minorHAnsi"/>
              </w:rPr>
            </w:pPr>
            <w:sdt>
              <w:sdtPr>
                <w:rPr>
                  <w:rFonts w:cstheme="minorHAnsi"/>
                </w:rPr>
                <w:id w:val="-1113585744"/>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Vježbe</w:t>
            </w:r>
          </w:p>
          <w:p w14:paraId="171BCE01" w14:textId="77777777" w:rsidR="00097E85" w:rsidRPr="00612DC2" w:rsidRDefault="003D0932" w:rsidP="00097E85">
            <w:pPr>
              <w:rPr>
                <w:rFonts w:asciiTheme="minorHAnsi" w:hAnsiTheme="minorHAnsi" w:cstheme="minorHAnsi"/>
              </w:rPr>
            </w:pPr>
            <w:sdt>
              <w:sdtPr>
                <w:rPr>
                  <w:rFonts w:cstheme="minorHAnsi"/>
                </w:rPr>
                <w:id w:val="878507508"/>
                <w14:checkbox>
                  <w14:checked w14:val="0"/>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Obrazovanje na daljinu</w:t>
            </w:r>
          </w:p>
          <w:p w14:paraId="20BAABF2" w14:textId="77777777" w:rsidR="00097E85" w:rsidRPr="00612DC2" w:rsidRDefault="003D0932" w:rsidP="00097E85">
            <w:pPr>
              <w:rPr>
                <w:rFonts w:asciiTheme="minorHAnsi" w:hAnsiTheme="minorHAnsi" w:cstheme="minorHAnsi"/>
              </w:rPr>
            </w:pPr>
            <w:sdt>
              <w:sdtPr>
                <w:rPr>
                  <w:rFonts w:cstheme="minorHAnsi"/>
                </w:rPr>
                <w:id w:val="261962133"/>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4632381" w14:textId="77777777" w:rsidR="00097E85" w:rsidRPr="00612DC2" w:rsidRDefault="003D0932" w:rsidP="00097E85">
            <w:pPr>
              <w:rPr>
                <w:rFonts w:asciiTheme="minorHAnsi" w:hAnsiTheme="minorHAnsi" w:cstheme="minorHAnsi"/>
              </w:rPr>
            </w:pPr>
            <w:sdt>
              <w:sdtPr>
                <w:rPr>
                  <w:rFonts w:cstheme="minorHAnsi"/>
                </w:rPr>
                <w:id w:val="1680539605"/>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Samostalni zadaci</w:t>
            </w:r>
          </w:p>
          <w:p w14:paraId="5A55D55E" w14:textId="77777777" w:rsidR="00097E85" w:rsidRPr="00612DC2" w:rsidRDefault="003D0932" w:rsidP="00097E85">
            <w:pPr>
              <w:rPr>
                <w:rFonts w:asciiTheme="minorHAnsi" w:hAnsiTheme="minorHAnsi" w:cstheme="minorHAnsi"/>
              </w:rPr>
            </w:pPr>
            <w:sdt>
              <w:sdtPr>
                <w:rPr>
                  <w:rFonts w:cstheme="minorHAnsi"/>
                </w:rPr>
                <w:id w:val="-175494866"/>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Laboratorij</w:t>
            </w:r>
          </w:p>
          <w:p w14:paraId="29E75842" w14:textId="77777777" w:rsidR="00097E85" w:rsidRPr="00612DC2" w:rsidRDefault="003D0932" w:rsidP="00097E85">
            <w:pPr>
              <w:rPr>
                <w:rFonts w:asciiTheme="minorHAnsi" w:hAnsiTheme="minorHAnsi" w:cstheme="minorHAnsi"/>
              </w:rPr>
            </w:pPr>
            <w:sdt>
              <w:sdtPr>
                <w:rPr>
                  <w:rFonts w:cstheme="minorHAnsi"/>
                </w:rPr>
                <w:id w:val="732885872"/>
                <w14:checkbox>
                  <w14:checked w14:val="1"/>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Praktičan rad</w:t>
            </w:r>
          </w:p>
          <w:p w14:paraId="2B319F0A" w14:textId="77777777" w:rsidR="00097E85" w:rsidRPr="00612DC2" w:rsidRDefault="003D0932" w:rsidP="00097E85">
            <w:pPr>
              <w:rPr>
                <w:rFonts w:asciiTheme="minorHAnsi" w:hAnsiTheme="minorHAnsi" w:cstheme="minorHAnsi"/>
              </w:rPr>
            </w:pPr>
            <w:sdt>
              <w:sdtPr>
                <w:rPr>
                  <w:rFonts w:cstheme="minorHAnsi"/>
                </w:rPr>
                <w:id w:val="-1967189038"/>
                <w14:checkbox>
                  <w14:checked w14:val="0"/>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Mentorski rad</w:t>
            </w:r>
          </w:p>
          <w:p w14:paraId="29AF0BEA" w14:textId="77777777" w:rsidR="00097E85" w:rsidRPr="00612DC2" w:rsidRDefault="003D0932" w:rsidP="00097E85">
            <w:pPr>
              <w:rPr>
                <w:rFonts w:asciiTheme="minorHAnsi" w:hAnsiTheme="minorHAnsi" w:cstheme="minorHAnsi"/>
              </w:rPr>
            </w:pPr>
            <w:sdt>
              <w:sdtPr>
                <w:rPr>
                  <w:rFonts w:cstheme="minorHAnsi"/>
                </w:rPr>
                <w:id w:val="-1494949741"/>
                <w14:checkbox>
                  <w14:checked w14:val="0"/>
                  <w14:checkedState w14:val="2612" w14:font="MS Gothic"/>
                  <w14:uncheckedState w14:val="2610" w14:font="MS Gothic"/>
                </w14:checkbox>
              </w:sdtPr>
              <w:sdtEndPr/>
              <w:sdtContent>
                <w:r w:rsidR="00097E85" w:rsidRPr="00612DC2">
                  <w:rPr>
                    <w:rFonts w:ascii="Segoe UI Symbol" w:eastAsia="MS Gothic" w:hAnsi="Segoe UI Symbol" w:cs="Segoe UI Symbol"/>
                  </w:rPr>
                  <w:t>☐</w:t>
                </w:r>
              </w:sdtContent>
            </w:sdt>
            <w:r w:rsidR="00097E85" w:rsidRPr="00612DC2">
              <w:rPr>
                <w:rFonts w:asciiTheme="minorHAnsi" w:hAnsiTheme="minorHAnsi" w:cstheme="minorHAnsi"/>
              </w:rPr>
              <w:t xml:space="preserve"> Ostalo: </w:t>
            </w:r>
          </w:p>
        </w:tc>
      </w:tr>
      <w:tr w:rsidR="00097E85" w:rsidRPr="00612DC2" w14:paraId="3FB11527"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D4D30B" w14:textId="77777777" w:rsidR="00097E85" w:rsidRPr="00612DC2" w:rsidRDefault="00097E85" w:rsidP="00097E85">
            <w:pPr>
              <w:rPr>
                <w:rFonts w:asciiTheme="minorHAnsi" w:eastAsia="MS Gothic" w:hAnsiTheme="minorHAnsi" w:cstheme="minorHAnsi"/>
                <w:b/>
                <w:bCs/>
              </w:rPr>
            </w:pPr>
            <w:r w:rsidRPr="00612DC2">
              <w:rPr>
                <w:rFonts w:asciiTheme="minorHAnsi" w:hAnsiTheme="minorHAnsi" w:cstheme="minorHAnsi"/>
                <w:b/>
                <w:bCs/>
              </w:rPr>
              <w:t>Obveze studenata</w:t>
            </w:r>
          </w:p>
        </w:tc>
      </w:tr>
      <w:tr w:rsidR="00097E85" w:rsidRPr="00612DC2" w14:paraId="20586AB4" w14:textId="77777777" w:rsidTr="00097E85">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854FF0" w14:textId="77777777" w:rsidR="00097E85" w:rsidRPr="00612DC2" w:rsidRDefault="00097E85" w:rsidP="00097E85">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097E85" w:rsidRPr="00612DC2" w14:paraId="200E9254"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023DEC" w14:textId="77777777" w:rsidR="00097E85" w:rsidRPr="00612DC2" w:rsidRDefault="00097E85" w:rsidP="00097E85">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097E85" w:rsidRPr="00612DC2" w14:paraId="35B9C2BA" w14:textId="77777777" w:rsidTr="00097E85">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106346" w14:textId="77777777" w:rsidR="00097E85" w:rsidRPr="00612DC2" w:rsidRDefault="00097E85" w:rsidP="00097E85">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1BD6E91" w14:textId="77777777" w:rsidR="00097E85" w:rsidRPr="00612DC2" w:rsidRDefault="00097E85" w:rsidP="00097E85">
            <w:pPr>
              <w:rPr>
                <w:rFonts w:asciiTheme="minorHAnsi" w:hAnsiTheme="minorHAnsi" w:cstheme="minorHAnsi"/>
                <w:b/>
                <w:bCs/>
              </w:rPr>
            </w:pPr>
          </w:p>
          <w:p w14:paraId="2B476700"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Kontinuirana provjera:</w:t>
            </w:r>
          </w:p>
          <w:p w14:paraId="6D4738EC" w14:textId="77777777" w:rsidR="00097E85" w:rsidRPr="00612DC2" w:rsidRDefault="00097E85" w:rsidP="00097E85">
            <w:pPr>
              <w:rPr>
                <w:rFonts w:asciiTheme="minorHAnsi" w:hAnsiTheme="minorHAnsi" w:cstheme="minorHAnsi"/>
                <w:b/>
                <w:bCs/>
              </w:rPr>
            </w:pPr>
          </w:p>
          <w:tbl>
            <w:tblPr>
              <w:tblStyle w:val="Reetkatablice"/>
              <w:tblW w:w="42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989"/>
              <w:gridCol w:w="951"/>
              <w:gridCol w:w="1131"/>
              <w:gridCol w:w="1075"/>
              <w:gridCol w:w="825"/>
              <w:gridCol w:w="843"/>
              <w:gridCol w:w="690"/>
            </w:tblGrid>
            <w:tr w:rsidR="00097E85" w:rsidRPr="00612DC2" w14:paraId="1AEADA89" w14:textId="77777777" w:rsidTr="00097E85">
              <w:trPr>
                <w:trHeight w:val="300"/>
                <w:jc w:val="center"/>
              </w:trPr>
              <w:tc>
                <w:tcPr>
                  <w:tcW w:w="657" w:type="pct"/>
                  <w:shd w:val="clear" w:color="auto" w:fill="DBE5F1" w:themeFill="accent1" w:themeFillTint="33"/>
                  <w:vAlign w:val="center"/>
                </w:tcPr>
                <w:p w14:paraId="605FB257"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Ishod</w:t>
                  </w:r>
                </w:p>
              </w:tc>
              <w:tc>
                <w:tcPr>
                  <w:tcW w:w="661" w:type="pct"/>
                  <w:shd w:val="clear" w:color="auto" w:fill="DBE5F1" w:themeFill="accent1" w:themeFillTint="33"/>
                  <w:vAlign w:val="center"/>
                </w:tcPr>
                <w:p w14:paraId="52499024"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Kolokvij</w:t>
                  </w:r>
                </w:p>
              </w:tc>
              <w:tc>
                <w:tcPr>
                  <w:tcW w:w="636" w:type="pct"/>
                  <w:shd w:val="clear" w:color="auto" w:fill="DBE5F1" w:themeFill="accent1" w:themeFillTint="33"/>
                  <w:vAlign w:val="center"/>
                </w:tcPr>
                <w:p w14:paraId="6B2B9B6E"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Lab. vježbe</w:t>
                  </w:r>
                </w:p>
              </w:tc>
              <w:tc>
                <w:tcPr>
                  <w:tcW w:w="755" w:type="pct"/>
                  <w:shd w:val="clear" w:color="auto" w:fill="DBE5F1" w:themeFill="accent1" w:themeFillTint="33"/>
                  <w:vAlign w:val="center"/>
                </w:tcPr>
                <w:p w14:paraId="02F6A973"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Senzorna analiza</w:t>
                  </w:r>
                </w:p>
              </w:tc>
              <w:tc>
                <w:tcPr>
                  <w:tcW w:w="716" w:type="pct"/>
                  <w:shd w:val="clear" w:color="auto" w:fill="DBE5F1" w:themeFill="accent1" w:themeFillTint="33"/>
                  <w:vAlign w:val="center"/>
                </w:tcPr>
                <w:p w14:paraId="4BCF5633"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Praktičan rad</w:t>
                  </w:r>
                </w:p>
              </w:tc>
              <w:tc>
                <w:tcPr>
                  <w:tcW w:w="551" w:type="pct"/>
                  <w:shd w:val="clear" w:color="auto" w:fill="DBE5F1" w:themeFill="accent1" w:themeFillTint="33"/>
                  <w:vAlign w:val="center"/>
                </w:tcPr>
                <w:p w14:paraId="6C2ACFEC"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Prag</w:t>
                  </w:r>
                </w:p>
              </w:tc>
              <w:tc>
                <w:tcPr>
                  <w:tcW w:w="563" w:type="pct"/>
                  <w:shd w:val="clear" w:color="auto" w:fill="DBE5F1" w:themeFill="accent1" w:themeFillTint="33"/>
                  <w:vAlign w:val="center"/>
                </w:tcPr>
                <w:p w14:paraId="41778912"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Max</w:t>
                  </w:r>
                </w:p>
              </w:tc>
              <w:tc>
                <w:tcPr>
                  <w:tcW w:w="461" w:type="pct"/>
                  <w:shd w:val="clear" w:color="auto" w:fill="DBE5F1" w:themeFill="accent1" w:themeFillTint="33"/>
                  <w:vAlign w:val="center"/>
                </w:tcPr>
                <w:p w14:paraId="21D24697"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Udio u ECTS</w:t>
                  </w:r>
                </w:p>
              </w:tc>
            </w:tr>
            <w:tr w:rsidR="00097E85" w:rsidRPr="00612DC2" w14:paraId="7ADBADE2" w14:textId="77777777" w:rsidTr="00097E85">
              <w:trPr>
                <w:trHeight w:val="300"/>
                <w:jc w:val="center"/>
              </w:trPr>
              <w:tc>
                <w:tcPr>
                  <w:tcW w:w="657" w:type="pct"/>
                  <w:shd w:val="clear" w:color="auto" w:fill="DBE5F1" w:themeFill="accent1" w:themeFillTint="33"/>
                  <w:vAlign w:val="center"/>
                </w:tcPr>
                <w:p w14:paraId="3ECE7EC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I1</w:t>
                  </w:r>
                </w:p>
              </w:tc>
              <w:tc>
                <w:tcPr>
                  <w:tcW w:w="661" w:type="pct"/>
                </w:tcPr>
                <w:p w14:paraId="12E27D4D"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20 %</w:t>
                  </w:r>
                </w:p>
              </w:tc>
              <w:tc>
                <w:tcPr>
                  <w:tcW w:w="636" w:type="pct"/>
                </w:tcPr>
                <w:p w14:paraId="15EDA0C2"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755" w:type="pct"/>
                </w:tcPr>
                <w:p w14:paraId="583CE54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w:t>
                  </w:r>
                </w:p>
              </w:tc>
              <w:tc>
                <w:tcPr>
                  <w:tcW w:w="716" w:type="pct"/>
                </w:tcPr>
                <w:p w14:paraId="3334B47A"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rPr>
                    <w:t>/</w:t>
                  </w:r>
                </w:p>
              </w:tc>
              <w:tc>
                <w:tcPr>
                  <w:tcW w:w="551" w:type="pct"/>
                  <w:shd w:val="clear" w:color="auto" w:fill="DBE5F1" w:themeFill="accent1" w:themeFillTint="33"/>
                  <w:vAlign w:val="center"/>
                </w:tcPr>
                <w:p w14:paraId="07FC8471"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563" w:type="pct"/>
                  <w:shd w:val="clear" w:color="auto" w:fill="DBE5F1" w:themeFill="accent1" w:themeFillTint="33"/>
                  <w:vAlign w:val="center"/>
                </w:tcPr>
                <w:p w14:paraId="7D71878A"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461" w:type="pct"/>
                  <w:shd w:val="clear" w:color="auto" w:fill="DBE5F1" w:themeFill="accent1" w:themeFillTint="33"/>
                  <w:vAlign w:val="center"/>
                </w:tcPr>
                <w:p w14:paraId="0769A49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40E56C93" w14:textId="77777777" w:rsidTr="00097E85">
              <w:trPr>
                <w:trHeight w:val="300"/>
                <w:jc w:val="center"/>
              </w:trPr>
              <w:tc>
                <w:tcPr>
                  <w:tcW w:w="657" w:type="pct"/>
                  <w:shd w:val="clear" w:color="auto" w:fill="DBE5F1" w:themeFill="accent1" w:themeFillTint="33"/>
                  <w:vAlign w:val="center"/>
                </w:tcPr>
                <w:p w14:paraId="58AABB6C"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I2</w:t>
                  </w:r>
                </w:p>
              </w:tc>
              <w:tc>
                <w:tcPr>
                  <w:tcW w:w="661" w:type="pct"/>
                </w:tcPr>
                <w:p w14:paraId="28E5160C"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636" w:type="pct"/>
                </w:tcPr>
                <w:p w14:paraId="778B8ED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20 %</w:t>
                  </w:r>
                </w:p>
              </w:tc>
              <w:tc>
                <w:tcPr>
                  <w:tcW w:w="755" w:type="pct"/>
                </w:tcPr>
                <w:p w14:paraId="3FF3CF0F"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w:t>
                  </w:r>
                </w:p>
              </w:tc>
              <w:tc>
                <w:tcPr>
                  <w:tcW w:w="716" w:type="pct"/>
                </w:tcPr>
                <w:p w14:paraId="075B3D28"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w:t>
                  </w:r>
                </w:p>
              </w:tc>
              <w:tc>
                <w:tcPr>
                  <w:tcW w:w="551" w:type="pct"/>
                  <w:shd w:val="clear" w:color="auto" w:fill="DBE5F1" w:themeFill="accent1" w:themeFillTint="33"/>
                  <w:vAlign w:val="center"/>
                </w:tcPr>
                <w:p w14:paraId="5245DEAD"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563" w:type="pct"/>
                  <w:shd w:val="clear" w:color="auto" w:fill="DBE5F1" w:themeFill="accent1" w:themeFillTint="33"/>
                  <w:vAlign w:val="center"/>
                </w:tcPr>
                <w:p w14:paraId="5D7C870F"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461" w:type="pct"/>
                  <w:shd w:val="clear" w:color="auto" w:fill="DBE5F1" w:themeFill="accent1" w:themeFillTint="33"/>
                  <w:vAlign w:val="center"/>
                </w:tcPr>
                <w:p w14:paraId="0D56401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5AC46877" w14:textId="77777777" w:rsidTr="00097E85">
              <w:trPr>
                <w:trHeight w:val="300"/>
                <w:jc w:val="center"/>
              </w:trPr>
              <w:tc>
                <w:tcPr>
                  <w:tcW w:w="657" w:type="pct"/>
                  <w:shd w:val="clear" w:color="auto" w:fill="DBE5F1" w:themeFill="accent1" w:themeFillTint="33"/>
                  <w:vAlign w:val="center"/>
                </w:tcPr>
                <w:p w14:paraId="3C83226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I3</w:t>
                  </w:r>
                </w:p>
              </w:tc>
              <w:tc>
                <w:tcPr>
                  <w:tcW w:w="661" w:type="pct"/>
                </w:tcPr>
                <w:p w14:paraId="0DCBFC46"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636" w:type="pct"/>
                </w:tcPr>
                <w:p w14:paraId="6599D302"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755" w:type="pct"/>
                </w:tcPr>
                <w:p w14:paraId="5940DBCD"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20 %</w:t>
                  </w:r>
                </w:p>
              </w:tc>
              <w:tc>
                <w:tcPr>
                  <w:tcW w:w="716" w:type="pct"/>
                </w:tcPr>
                <w:p w14:paraId="283D2CC7"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rPr>
                    <w:t>/</w:t>
                  </w:r>
                </w:p>
              </w:tc>
              <w:tc>
                <w:tcPr>
                  <w:tcW w:w="551" w:type="pct"/>
                  <w:shd w:val="clear" w:color="auto" w:fill="DBE5F1" w:themeFill="accent1" w:themeFillTint="33"/>
                  <w:vAlign w:val="center"/>
                </w:tcPr>
                <w:p w14:paraId="4DEB97F2"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563" w:type="pct"/>
                  <w:shd w:val="clear" w:color="auto" w:fill="DBE5F1" w:themeFill="accent1" w:themeFillTint="33"/>
                  <w:vAlign w:val="center"/>
                </w:tcPr>
                <w:p w14:paraId="62310DF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461" w:type="pct"/>
                  <w:shd w:val="clear" w:color="auto" w:fill="DBE5F1" w:themeFill="accent1" w:themeFillTint="33"/>
                  <w:vAlign w:val="center"/>
                </w:tcPr>
                <w:p w14:paraId="0EF15130"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489AAF08" w14:textId="77777777" w:rsidTr="00097E85">
              <w:trPr>
                <w:trHeight w:val="300"/>
                <w:jc w:val="center"/>
              </w:trPr>
              <w:tc>
                <w:tcPr>
                  <w:tcW w:w="657" w:type="pct"/>
                  <w:shd w:val="clear" w:color="auto" w:fill="DBE5F1" w:themeFill="accent1" w:themeFillTint="33"/>
                  <w:vAlign w:val="center"/>
                </w:tcPr>
                <w:p w14:paraId="3BE888C1"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I4</w:t>
                  </w:r>
                </w:p>
              </w:tc>
              <w:tc>
                <w:tcPr>
                  <w:tcW w:w="661" w:type="pct"/>
                </w:tcPr>
                <w:p w14:paraId="62D320B0"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20 %</w:t>
                  </w:r>
                </w:p>
              </w:tc>
              <w:tc>
                <w:tcPr>
                  <w:tcW w:w="636" w:type="pct"/>
                </w:tcPr>
                <w:p w14:paraId="5899F234"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755" w:type="pct"/>
                </w:tcPr>
                <w:p w14:paraId="24ED8ECE"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w:t>
                  </w:r>
                </w:p>
              </w:tc>
              <w:tc>
                <w:tcPr>
                  <w:tcW w:w="716" w:type="pct"/>
                </w:tcPr>
                <w:p w14:paraId="488C4D7A"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w:t>
                  </w:r>
                </w:p>
              </w:tc>
              <w:tc>
                <w:tcPr>
                  <w:tcW w:w="551" w:type="pct"/>
                  <w:shd w:val="clear" w:color="auto" w:fill="DBE5F1" w:themeFill="accent1" w:themeFillTint="33"/>
                  <w:vAlign w:val="center"/>
                </w:tcPr>
                <w:p w14:paraId="4985169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563" w:type="pct"/>
                  <w:shd w:val="clear" w:color="auto" w:fill="DBE5F1" w:themeFill="accent1" w:themeFillTint="33"/>
                  <w:vAlign w:val="center"/>
                </w:tcPr>
                <w:p w14:paraId="11C06D7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461" w:type="pct"/>
                  <w:shd w:val="clear" w:color="auto" w:fill="DBE5F1" w:themeFill="accent1" w:themeFillTint="33"/>
                  <w:vAlign w:val="center"/>
                </w:tcPr>
                <w:p w14:paraId="1E33E9BD"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3E2E6E04" w14:textId="77777777" w:rsidTr="00097E85">
              <w:trPr>
                <w:trHeight w:val="300"/>
                <w:jc w:val="center"/>
              </w:trPr>
              <w:tc>
                <w:tcPr>
                  <w:tcW w:w="657" w:type="pct"/>
                  <w:shd w:val="clear" w:color="auto" w:fill="DBE5F1" w:themeFill="accent1" w:themeFillTint="33"/>
                  <w:vAlign w:val="center"/>
                </w:tcPr>
                <w:p w14:paraId="7139A8A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I5</w:t>
                  </w:r>
                </w:p>
              </w:tc>
              <w:tc>
                <w:tcPr>
                  <w:tcW w:w="661" w:type="pct"/>
                </w:tcPr>
                <w:p w14:paraId="4C0844AB"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w:t>
                  </w:r>
                </w:p>
              </w:tc>
              <w:tc>
                <w:tcPr>
                  <w:tcW w:w="636" w:type="pct"/>
                </w:tcPr>
                <w:p w14:paraId="743F35E6"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w:t>
                  </w:r>
                </w:p>
              </w:tc>
              <w:tc>
                <w:tcPr>
                  <w:tcW w:w="755" w:type="pct"/>
                </w:tcPr>
                <w:p w14:paraId="3803BA55"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w:t>
                  </w:r>
                </w:p>
              </w:tc>
              <w:tc>
                <w:tcPr>
                  <w:tcW w:w="716" w:type="pct"/>
                </w:tcPr>
                <w:p w14:paraId="02101970"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rPr>
                    <w:t>20 %</w:t>
                  </w:r>
                </w:p>
              </w:tc>
              <w:tc>
                <w:tcPr>
                  <w:tcW w:w="551" w:type="pct"/>
                  <w:shd w:val="clear" w:color="auto" w:fill="DBE5F1" w:themeFill="accent1" w:themeFillTint="33"/>
                  <w:vAlign w:val="center"/>
                </w:tcPr>
                <w:p w14:paraId="3EAC86E6"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563" w:type="pct"/>
                  <w:shd w:val="clear" w:color="auto" w:fill="DBE5F1" w:themeFill="accent1" w:themeFillTint="33"/>
                  <w:vAlign w:val="center"/>
                </w:tcPr>
                <w:p w14:paraId="7BBFFBA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461" w:type="pct"/>
                  <w:shd w:val="clear" w:color="auto" w:fill="DBE5F1" w:themeFill="accent1" w:themeFillTint="33"/>
                  <w:vAlign w:val="center"/>
                </w:tcPr>
                <w:p w14:paraId="0F25F4D6"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w:t>
                  </w:r>
                </w:p>
              </w:tc>
            </w:tr>
            <w:tr w:rsidR="00097E85" w:rsidRPr="00612DC2" w14:paraId="7E3D01CE" w14:textId="77777777" w:rsidTr="00097E85">
              <w:trPr>
                <w:trHeight w:val="300"/>
                <w:jc w:val="center"/>
              </w:trPr>
              <w:tc>
                <w:tcPr>
                  <w:tcW w:w="657" w:type="pct"/>
                  <w:shd w:val="clear" w:color="auto" w:fill="DBE5F1" w:themeFill="accent1" w:themeFillTint="33"/>
                  <w:vAlign w:val="center"/>
                </w:tcPr>
                <w:p w14:paraId="163F52BE" w14:textId="77777777" w:rsidR="00097E85" w:rsidRPr="00612DC2" w:rsidRDefault="00097E85" w:rsidP="00097E85">
                  <w:pPr>
                    <w:rPr>
                      <w:rFonts w:asciiTheme="minorHAnsi" w:hAnsiTheme="minorHAnsi" w:cstheme="minorHAnsi"/>
                      <w:b/>
                    </w:rPr>
                  </w:pPr>
                  <w:r w:rsidRPr="00612DC2">
                    <w:rPr>
                      <w:rFonts w:asciiTheme="minorHAnsi" w:hAnsiTheme="minorHAnsi" w:cstheme="minorHAnsi"/>
                      <w:b/>
                    </w:rPr>
                    <w:t>Ukupno</w:t>
                  </w:r>
                </w:p>
              </w:tc>
              <w:tc>
                <w:tcPr>
                  <w:tcW w:w="661" w:type="pct"/>
                  <w:shd w:val="clear" w:color="auto" w:fill="DBE5F1" w:themeFill="accent1" w:themeFillTint="33"/>
                  <w:vAlign w:val="center"/>
                </w:tcPr>
                <w:p w14:paraId="1655FAD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40 %</w:t>
                  </w:r>
                </w:p>
              </w:tc>
              <w:tc>
                <w:tcPr>
                  <w:tcW w:w="636" w:type="pct"/>
                  <w:shd w:val="clear" w:color="auto" w:fill="DBE5F1" w:themeFill="accent1" w:themeFillTint="33"/>
                  <w:vAlign w:val="center"/>
                </w:tcPr>
                <w:p w14:paraId="7B8516AB"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755" w:type="pct"/>
                  <w:shd w:val="clear" w:color="auto" w:fill="DBE5F1" w:themeFill="accent1" w:themeFillTint="33"/>
                  <w:vAlign w:val="center"/>
                </w:tcPr>
                <w:p w14:paraId="3BC39508"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716" w:type="pct"/>
                  <w:shd w:val="clear" w:color="auto" w:fill="DBE5F1" w:themeFill="accent1" w:themeFillTint="33"/>
                  <w:vAlign w:val="center"/>
                </w:tcPr>
                <w:p w14:paraId="593937EF"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551" w:type="pct"/>
                  <w:shd w:val="clear" w:color="auto" w:fill="DBE5F1" w:themeFill="accent1" w:themeFillTint="33"/>
                  <w:vAlign w:val="center"/>
                </w:tcPr>
                <w:p w14:paraId="0323B87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50 %</w:t>
                  </w:r>
                </w:p>
              </w:tc>
              <w:tc>
                <w:tcPr>
                  <w:tcW w:w="563" w:type="pct"/>
                  <w:shd w:val="clear" w:color="auto" w:fill="DBE5F1" w:themeFill="accent1" w:themeFillTint="33"/>
                  <w:vAlign w:val="center"/>
                </w:tcPr>
                <w:p w14:paraId="0C68BBF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100 %</w:t>
                  </w:r>
                </w:p>
              </w:tc>
              <w:tc>
                <w:tcPr>
                  <w:tcW w:w="461" w:type="pct"/>
                  <w:shd w:val="clear" w:color="auto" w:fill="DBE5F1" w:themeFill="accent1" w:themeFillTint="33"/>
                  <w:vAlign w:val="center"/>
                </w:tcPr>
                <w:p w14:paraId="28FFF3E9" w14:textId="77777777" w:rsidR="00097E85" w:rsidRPr="00612DC2" w:rsidRDefault="00097E85" w:rsidP="00097E85">
                  <w:pPr>
                    <w:spacing w:line="259" w:lineRule="auto"/>
                    <w:jc w:val="center"/>
                    <w:rPr>
                      <w:rFonts w:asciiTheme="minorHAnsi" w:hAnsiTheme="minorHAnsi" w:cstheme="minorHAnsi"/>
                      <w:b/>
                    </w:rPr>
                  </w:pPr>
                  <w:r w:rsidRPr="00612DC2">
                    <w:rPr>
                      <w:rFonts w:asciiTheme="minorHAnsi" w:hAnsiTheme="minorHAnsi" w:cstheme="minorHAnsi"/>
                      <w:b/>
                    </w:rPr>
                    <w:t>/</w:t>
                  </w:r>
                </w:p>
              </w:tc>
            </w:tr>
            <w:tr w:rsidR="00097E85" w:rsidRPr="00612DC2" w14:paraId="4A688085" w14:textId="77777777" w:rsidTr="00097E85">
              <w:trPr>
                <w:trHeight w:val="300"/>
                <w:jc w:val="center"/>
              </w:trPr>
              <w:tc>
                <w:tcPr>
                  <w:tcW w:w="657" w:type="pct"/>
                  <w:shd w:val="clear" w:color="auto" w:fill="DBE5F1" w:themeFill="accent1" w:themeFillTint="33"/>
                  <w:vAlign w:val="center"/>
                </w:tcPr>
                <w:p w14:paraId="057B3A6E" w14:textId="77777777" w:rsidR="00097E85" w:rsidRPr="00612DC2" w:rsidRDefault="00097E85" w:rsidP="00097E85">
                  <w:pPr>
                    <w:rPr>
                      <w:rFonts w:asciiTheme="minorHAnsi" w:hAnsiTheme="minorHAnsi" w:cstheme="minorHAnsi"/>
                      <w:b/>
                    </w:rPr>
                  </w:pPr>
                  <w:r w:rsidRPr="00612DC2">
                    <w:rPr>
                      <w:rFonts w:asciiTheme="minorHAnsi" w:hAnsiTheme="minorHAnsi" w:cstheme="minorHAnsi"/>
                      <w:b/>
                    </w:rPr>
                    <w:t>Udio u ECTS</w:t>
                  </w:r>
                </w:p>
              </w:tc>
              <w:tc>
                <w:tcPr>
                  <w:tcW w:w="661" w:type="pct"/>
                  <w:shd w:val="clear" w:color="auto" w:fill="DBE5F1" w:themeFill="accent1" w:themeFillTint="33"/>
                  <w:vAlign w:val="center"/>
                </w:tcPr>
                <w:p w14:paraId="637D501F"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2,5</w:t>
                  </w:r>
                </w:p>
              </w:tc>
              <w:tc>
                <w:tcPr>
                  <w:tcW w:w="636" w:type="pct"/>
                  <w:shd w:val="clear" w:color="auto" w:fill="DBE5F1" w:themeFill="accent1" w:themeFillTint="33"/>
                  <w:vAlign w:val="center"/>
                </w:tcPr>
                <w:p w14:paraId="59779E03"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c>
                <w:tcPr>
                  <w:tcW w:w="755" w:type="pct"/>
                  <w:shd w:val="clear" w:color="auto" w:fill="DBE5F1" w:themeFill="accent1" w:themeFillTint="33"/>
                  <w:vAlign w:val="center"/>
                </w:tcPr>
                <w:p w14:paraId="5CF5B061"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c>
                <w:tcPr>
                  <w:tcW w:w="716" w:type="pct"/>
                  <w:shd w:val="clear" w:color="auto" w:fill="DBE5F1" w:themeFill="accent1" w:themeFillTint="33"/>
                  <w:vAlign w:val="center"/>
                </w:tcPr>
                <w:p w14:paraId="587C6A8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c>
                <w:tcPr>
                  <w:tcW w:w="551" w:type="pct"/>
                  <w:shd w:val="clear" w:color="auto" w:fill="DBE5F1" w:themeFill="accent1" w:themeFillTint="33"/>
                  <w:vAlign w:val="center"/>
                </w:tcPr>
                <w:p w14:paraId="380FAF76"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w:t>
                  </w:r>
                </w:p>
              </w:tc>
              <w:tc>
                <w:tcPr>
                  <w:tcW w:w="563" w:type="pct"/>
                  <w:shd w:val="clear" w:color="auto" w:fill="DBE5F1" w:themeFill="accent1" w:themeFillTint="33"/>
                  <w:vAlign w:val="center"/>
                </w:tcPr>
                <w:p w14:paraId="4CCB035B"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w:t>
                  </w:r>
                </w:p>
              </w:tc>
              <w:tc>
                <w:tcPr>
                  <w:tcW w:w="461" w:type="pct"/>
                  <w:shd w:val="clear" w:color="auto" w:fill="DBE5F1" w:themeFill="accent1" w:themeFillTint="33"/>
                  <w:vAlign w:val="center"/>
                </w:tcPr>
                <w:p w14:paraId="234C8A7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7,0</w:t>
                  </w:r>
                </w:p>
              </w:tc>
            </w:tr>
          </w:tbl>
          <w:p w14:paraId="26175C3D" w14:textId="77777777" w:rsidR="00097E85" w:rsidRPr="00612DC2" w:rsidRDefault="00097E85" w:rsidP="00097E85">
            <w:pPr>
              <w:jc w:val="both"/>
              <w:rPr>
                <w:rFonts w:asciiTheme="minorHAnsi" w:hAnsiTheme="minorHAnsi" w:cstheme="minorHAnsi"/>
                <w:bCs/>
                <w:color w:val="000000"/>
              </w:rPr>
            </w:pPr>
          </w:p>
          <w:p w14:paraId="693A558B" w14:textId="77777777" w:rsidR="00097E85" w:rsidRPr="00612DC2" w:rsidRDefault="00097E85" w:rsidP="00097E85">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DF096F9" w14:textId="77777777" w:rsidR="00097E85" w:rsidRPr="00612DC2" w:rsidRDefault="00097E85" w:rsidP="00097E85">
            <w:pPr>
              <w:jc w:val="both"/>
              <w:rPr>
                <w:rFonts w:asciiTheme="minorHAnsi" w:hAnsiTheme="minorHAnsi" w:cstheme="minorHAnsi"/>
                <w:bCs/>
                <w:color w:val="000000"/>
              </w:rPr>
            </w:pPr>
          </w:p>
          <w:p w14:paraId="11DCDABA" w14:textId="77777777" w:rsidR="00097E85" w:rsidRPr="00612DC2" w:rsidRDefault="00097E85" w:rsidP="00097E85">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60BFC63E" w14:textId="77777777" w:rsidR="00097E85" w:rsidRPr="00612DC2" w:rsidRDefault="00097E85" w:rsidP="00097E85">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097E85" w:rsidRPr="00612DC2" w14:paraId="1A7A99E7" w14:textId="77777777" w:rsidTr="00097E85">
              <w:trPr>
                <w:trHeight w:val="300"/>
                <w:jc w:val="center"/>
              </w:trPr>
              <w:tc>
                <w:tcPr>
                  <w:tcW w:w="1060" w:type="pct"/>
                  <w:shd w:val="clear" w:color="auto" w:fill="DBE5F1" w:themeFill="accent1" w:themeFillTint="33"/>
                  <w:vAlign w:val="center"/>
                </w:tcPr>
                <w:p w14:paraId="38252CF6"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053ABD8D"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39867814"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76B97765"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44265F9E"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0F2F090B"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Udio u ECTS</w:t>
                  </w:r>
                </w:p>
              </w:tc>
            </w:tr>
            <w:tr w:rsidR="00097E85" w:rsidRPr="00612DC2" w14:paraId="1AF6A03A" w14:textId="77777777" w:rsidTr="00097E85">
              <w:trPr>
                <w:trHeight w:val="300"/>
                <w:jc w:val="center"/>
              </w:trPr>
              <w:tc>
                <w:tcPr>
                  <w:tcW w:w="1060" w:type="pct"/>
                  <w:shd w:val="clear" w:color="auto" w:fill="DBE5F1" w:themeFill="accent1" w:themeFillTint="33"/>
                  <w:vAlign w:val="center"/>
                </w:tcPr>
                <w:p w14:paraId="6C6F0184"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I1</w:t>
                  </w:r>
                </w:p>
              </w:tc>
              <w:tc>
                <w:tcPr>
                  <w:tcW w:w="852" w:type="pct"/>
                </w:tcPr>
                <w:p w14:paraId="799A138B"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26ECBF99"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637F0D0C"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1C24759B"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3DC07288"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331418FA" w14:textId="77777777" w:rsidTr="00097E85">
              <w:trPr>
                <w:trHeight w:val="300"/>
                <w:jc w:val="center"/>
              </w:trPr>
              <w:tc>
                <w:tcPr>
                  <w:tcW w:w="1060" w:type="pct"/>
                  <w:shd w:val="clear" w:color="auto" w:fill="DBE5F1" w:themeFill="accent1" w:themeFillTint="33"/>
                  <w:vAlign w:val="center"/>
                </w:tcPr>
                <w:p w14:paraId="026D9C3A"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I2</w:t>
                  </w:r>
                </w:p>
              </w:tc>
              <w:tc>
                <w:tcPr>
                  <w:tcW w:w="852" w:type="pct"/>
                </w:tcPr>
                <w:p w14:paraId="420F17AA"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580BB03F"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5 %</w:t>
                  </w:r>
                </w:p>
              </w:tc>
              <w:tc>
                <w:tcPr>
                  <w:tcW w:w="769" w:type="pct"/>
                  <w:shd w:val="clear" w:color="auto" w:fill="DBE5F1" w:themeFill="accent1" w:themeFillTint="33"/>
                  <w:vAlign w:val="center"/>
                </w:tcPr>
                <w:p w14:paraId="53754969"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58E29E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49EA0D7C"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3639F447" w14:textId="77777777" w:rsidTr="00097E85">
              <w:trPr>
                <w:trHeight w:val="300"/>
                <w:jc w:val="center"/>
              </w:trPr>
              <w:tc>
                <w:tcPr>
                  <w:tcW w:w="1060" w:type="pct"/>
                  <w:shd w:val="clear" w:color="auto" w:fill="DBE5F1" w:themeFill="accent1" w:themeFillTint="33"/>
                  <w:vAlign w:val="center"/>
                </w:tcPr>
                <w:p w14:paraId="250EFAE0"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I3</w:t>
                  </w:r>
                </w:p>
              </w:tc>
              <w:tc>
                <w:tcPr>
                  <w:tcW w:w="852" w:type="pct"/>
                </w:tcPr>
                <w:p w14:paraId="4ABB24DD"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088202B0"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7EADC99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6C1B93C6"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7900FEC0"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1821A0D3" w14:textId="77777777" w:rsidTr="00097E85">
              <w:trPr>
                <w:trHeight w:val="300"/>
                <w:jc w:val="center"/>
              </w:trPr>
              <w:tc>
                <w:tcPr>
                  <w:tcW w:w="1060" w:type="pct"/>
                  <w:shd w:val="clear" w:color="auto" w:fill="DBE5F1" w:themeFill="accent1" w:themeFillTint="33"/>
                  <w:vAlign w:val="center"/>
                </w:tcPr>
                <w:p w14:paraId="685D0A41"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I4</w:t>
                  </w:r>
                </w:p>
              </w:tc>
              <w:tc>
                <w:tcPr>
                  <w:tcW w:w="852" w:type="pct"/>
                </w:tcPr>
                <w:p w14:paraId="545F3DDF"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64D5812E"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6DC9B480"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6E1E76D4"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1C18540"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1,5</w:t>
                  </w:r>
                </w:p>
              </w:tc>
            </w:tr>
            <w:tr w:rsidR="00097E85" w:rsidRPr="00612DC2" w14:paraId="4E5CC0BB" w14:textId="77777777" w:rsidTr="00097E85">
              <w:trPr>
                <w:trHeight w:val="300"/>
                <w:jc w:val="center"/>
              </w:trPr>
              <w:tc>
                <w:tcPr>
                  <w:tcW w:w="1060" w:type="pct"/>
                  <w:shd w:val="clear" w:color="auto" w:fill="DBE5F1" w:themeFill="accent1" w:themeFillTint="33"/>
                  <w:vAlign w:val="center"/>
                </w:tcPr>
                <w:p w14:paraId="5D237772"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I5</w:t>
                  </w:r>
                </w:p>
              </w:tc>
              <w:tc>
                <w:tcPr>
                  <w:tcW w:w="852" w:type="pct"/>
                </w:tcPr>
                <w:p w14:paraId="34AA447B"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5 %</w:t>
                  </w:r>
                </w:p>
              </w:tc>
              <w:tc>
                <w:tcPr>
                  <w:tcW w:w="748" w:type="pct"/>
                </w:tcPr>
                <w:p w14:paraId="0311E406" w14:textId="77777777" w:rsidR="00097E85" w:rsidRPr="00612DC2" w:rsidRDefault="00097E85" w:rsidP="00097E85">
                  <w:pPr>
                    <w:jc w:val="center"/>
                    <w:rPr>
                      <w:rFonts w:asciiTheme="minorHAnsi" w:hAnsiTheme="minorHAnsi" w:cstheme="minorHAnsi"/>
                      <w:color w:val="000000"/>
                    </w:rPr>
                  </w:pPr>
                  <w:r w:rsidRPr="00612DC2">
                    <w:rPr>
                      <w:rFonts w:asciiTheme="minorHAnsi" w:hAnsiTheme="minorHAnsi" w:cstheme="minorHAnsi"/>
                      <w:color w:val="000000"/>
                    </w:rPr>
                    <w:t>15 %</w:t>
                  </w:r>
                </w:p>
              </w:tc>
              <w:tc>
                <w:tcPr>
                  <w:tcW w:w="769" w:type="pct"/>
                  <w:shd w:val="clear" w:color="auto" w:fill="DBE5F1" w:themeFill="accent1" w:themeFillTint="33"/>
                  <w:vAlign w:val="center"/>
                </w:tcPr>
                <w:p w14:paraId="60657CA4"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306B7DD7"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6C77EEB"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w:t>
                  </w:r>
                </w:p>
              </w:tc>
            </w:tr>
            <w:tr w:rsidR="00097E85" w:rsidRPr="00612DC2" w14:paraId="26DF43CC" w14:textId="77777777" w:rsidTr="00097E85">
              <w:trPr>
                <w:trHeight w:val="300"/>
                <w:jc w:val="center"/>
              </w:trPr>
              <w:tc>
                <w:tcPr>
                  <w:tcW w:w="1060" w:type="pct"/>
                  <w:shd w:val="clear" w:color="auto" w:fill="DBE5F1" w:themeFill="accent1" w:themeFillTint="33"/>
                  <w:vAlign w:val="center"/>
                </w:tcPr>
                <w:p w14:paraId="575AAB16" w14:textId="77777777" w:rsidR="00097E85" w:rsidRPr="00612DC2" w:rsidRDefault="00097E85" w:rsidP="00097E85">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4C624D13"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65 %</w:t>
                  </w:r>
                </w:p>
              </w:tc>
              <w:tc>
                <w:tcPr>
                  <w:tcW w:w="748" w:type="pct"/>
                  <w:shd w:val="clear" w:color="auto" w:fill="DBE5F1" w:themeFill="accent1" w:themeFillTint="33"/>
                </w:tcPr>
                <w:p w14:paraId="7233A2D2"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35 %</w:t>
                  </w:r>
                </w:p>
              </w:tc>
              <w:tc>
                <w:tcPr>
                  <w:tcW w:w="769" w:type="pct"/>
                  <w:shd w:val="clear" w:color="auto" w:fill="DBE5F1" w:themeFill="accent1" w:themeFillTint="33"/>
                  <w:vAlign w:val="center"/>
                </w:tcPr>
                <w:p w14:paraId="41FA5916"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3C387224"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5C7F9E0D" w14:textId="77777777" w:rsidR="00097E85" w:rsidRPr="00612DC2" w:rsidRDefault="00097E85" w:rsidP="00097E85">
                  <w:pPr>
                    <w:spacing w:line="259" w:lineRule="auto"/>
                    <w:jc w:val="center"/>
                    <w:rPr>
                      <w:rFonts w:asciiTheme="minorHAnsi" w:hAnsiTheme="minorHAnsi" w:cstheme="minorHAnsi"/>
                      <w:b/>
                    </w:rPr>
                  </w:pPr>
                  <w:r w:rsidRPr="00612DC2">
                    <w:rPr>
                      <w:rFonts w:asciiTheme="minorHAnsi" w:hAnsiTheme="minorHAnsi" w:cstheme="minorHAnsi"/>
                      <w:b/>
                    </w:rPr>
                    <w:t>/</w:t>
                  </w:r>
                </w:p>
              </w:tc>
            </w:tr>
            <w:tr w:rsidR="00097E85" w:rsidRPr="00612DC2" w14:paraId="32EF1F89" w14:textId="77777777" w:rsidTr="00097E85">
              <w:trPr>
                <w:trHeight w:val="300"/>
                <w:jc w:val="center"/>
              </w:trPr>
              <w:tc>
                <w:tcPr>
                  <w:tcW w:w="1060" w:type="pct"/>
                  <w:shd w:val="clear" w:color="auto" w:fill="DBE5F1" w:themeFill="accent1" w:themeFillTint="33"/>
                  <w:vAlign w:val="center"/>
                </w:tcPr>
                <w:p w14:paraId="5E38B23D" w14:textId="77777777" w:rsidR="00097E85" w:rsidRPr="00612DC2" w:rsidRDefault="00097E85" w:rsidP="00097E85">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401AB2CA"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5,0</w:t>
                  </w:r>
                </w:p>
              </w:tc>
              <w:tc>
                <w:tcPr>
                  <w:tcW w:w="748" w:type="pct"/>
                  <w:shd w:val="clear" w:color="auto" w:fill="DBE5F1" w:themeFill="accent1" w:themeFillTint="33"/>
                </w:tcPr>
                <w:p w14:paraId="5B49C70C"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2,0</w:t>
                  </w:r>
                </w:p>
              </w:tc>
              <w:tc>
                <w:tcPr>
                  <w:tcW w:w="769" w:type="pct"/>
                  <w:shd w:val="clear" w:color="auto" w:fill="DBE5F1" w:themeFill="accent1" w:themeFillTint="33"/>
                  <w:vAlign w:val="center"/>
                </w:tcPr>
                <w:p w14:paraId="38660521"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3CDFA0CD"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6A289BD5" w14:textId="77777777" w:rsidR="00097E85" w:rsidRPr="00612DC2" w:rsidRDefault="00097E85" w:rsidP="00097E85">
                  <w:pPr>
                    <w:jc w:val="center"/>
                    <w:rPr>
                      <w:rFonts w:asciiTheme="minorHAnsi" w:hAnsiTheme="minorHAnsi" w:cstheme="minorHAnsi"/>
                      <w:b/>
                    </w:rPr>
                  </w:pPr>
                  <w:r w:rsidRPr="00612DC2">
                    <w:rPr>
                      <w:rFonts w:asciiTheme="minorHAnsi" w:hAnsiTheme="minorHAnsi" w:cstheme="minorHAnsi"/>
                      <w:b/>
                    </w:rPr>
                    <w:t>7,0</w:t>
                  </w:r>
                </w:p>
              </w:tc>
            </w:tr>
          </w:tbl>
          <w:p w14:paraId="1A99867D" w14:textId="77777777" w:rsidR="00097E85" w:rsidRPr="00612DC2" w:rsidRDefault="00097E85" w:rsidP="00097E85">
            <w:pPr>
              <w:rPr>
                <w:rFonts w:asciiTheme="minorHAnsi" w:hAnsiTheme="minorHAnsi" w:cstheme="minorHAnsi"/>
              </w:rPr>
            </w:pPr>
          </w:p>
          <w:p w14:paraId="0EC93A56" w14:textId="77777777" w:rsidR="00097E85" w:rsidRPr="00612DC2" w:rsidRDefault="00097E85" w:rsidP="00097E85">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58CFAF4F" w14:textId="77777777" w:rsidR="00097E85" w:rsidRPr="00612DC2" w:rsidRDefault="00097E85" w:rsidP="00097E85">
            <w:pPr>
              <w:rPr>
                <w:rFonts w:asciiTheme="minorHAnsi" w:hAnsiTheme="minorHAnsi" w:cstheme="minorHAnsi"/>
              </w:rPr>
            </w:pPr>
          </w:p>
          <w:p w14:paraId="32856123" w14:textId="77777777" w:rsidR="00097E85" w:rsidRPr="00612DC2" w:rsidRDefault="00097E85" w:rsidP="00097E85">
            <w:pPr>
              <w:rPr>
                <w:rFonts w:asciiTheme="minorHAnsi" w:hAnsiTheme="minorHAnsi" w:cstheme="minorHAnsi"/>
                <w:b/>
                <w:bCs/>
              </w:rPr>
            </w:pPr>
            <w:r w:rsidRPr="00612DC2">
              <w:rPr>
                <w:rFonts w:asciiTheme="minorHAnsi" w:hAnsiTheme="minorHAnsi" w:cstheme="minorHAnsi"/>
                <w:b/>
                <w:bCs/>
              </w:rPr>
              <w:t xml:space="preserve">Ocjenjivanje: </w:t>
            </w:r>
          </w:p>
          <w:p w14:paraId="41EC43B9"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1FEED90A"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29091D64" w14:textId="77777777" w:rsidR="00097E85" w:rsidRPr="00612DC2" w:rsidRDefault="00097E85" w:rsidP="00097E85">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97E85" w:rsidRPr="00612DC2" w14:paraId="4EE61E5A" w14:textId="77777777" w:rsidTr="00097E85">
              <w:trPr>
                <w:trHeight w:val="300"/>
                <w:jc w:val="center"/>
              </w:trPr>
              <w:tc>
                <w:tcPr>
                  <w:tcW w:w="1805" w:type="dxa"/>
                  <w:shd w:val="clear" w:color="auto" w:fill="DBE5F1" w:themeFill="accent1" w:themeFillTint="33"/>
                  <w:vAlign w:val="center"/>
                  <w:hideMark/>
                </w:tcPr>
                <w:p w14:paraId="5DB9471D"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27EA0FCF"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596D3DBB"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ECTS ocjena</w:t>
                  </w:r>
                </w:p>
              </w:tc>
            </w:tr>
            <w:tr w:rsidR="00097E85" w:rsidRPr="00612DC2" w14:paraId="185E4C7E" w14:textId="77777777" w:rsidTr="00097E85">
              <w:trPr>
                <w:trHeight w:val="300"/>
                <w:jc w:val="center"/>
              </w:trPr>
              <w:tc>
                <w:tcPr>
                  <w:tcW w:w="1805" w:type="dxa"/>
                  <w:shd w:val="clear" w:color="auto" w:fill="DBE5F1" w:themeFill="accent1" w:themeFillTint="33"/>
                  <w:vAlign w:val="center"/>
                  <w:hideMark/>
                </w:tcPr>
                <w:p w14:paraId="6D27405A"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15DCBED9"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509251F0"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A</w:t>
                  </w:r>
                </w:p>
              </w:tc>
            </w:tr>
            <w:tr w:rsidR="00097E85" w:rsidRPr="00612DC2" w14:paraId="5BE1E15E" w14:textId="77777777" w:rsidTr="00097E85">
              <w:trPr>
                <w:trHeight w:val="300"/>
                <w:jc w:val="center"/>
              </w:trPr>
              <w:tc>
                <w:tcPr>
                  <w:tcW w:w="1805" w:type="dxa"/>
                  <w:shd w:val="clear" w:color="auto" w:fill="DBE5F1" w:themeFill="accent1" w:themeFillTint="33"/>
                  <w:vAlign w:val="center"/>
                  <w:hideMark/>
                </w:tcPr>
                <w:p w14:paraId="74A92B41"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18ED4045"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60C76105"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B</w:t>
                  </w:r>
                </w:p>
              </w:tc>
            </w:tr>
            <w:tr w:rsidR="00097E85" w:rsidRPr="00612DC2" w14:paraId="1DEA739F" w14:textId="77777777" w:rsidTr="00097E85">
              <w:trPr>
                <w:trHeight w:val="300"/>
                <w:jc w:val="center"/>
              </w:trPr>
              <w:tc>
                <w:tcPr>
                  <w:tcW w:w="1805" w:type="dxa"/>
                  <w:shd w:val="clear" w:color="auto" w:fill="DBE5F1" w:themeFill="accent1" w:themeFillTint="33"/>
                  <w:vAlign w:val="center"/>
                  <w:hideMark/>
                </w:tcPr>
                <w:p w14:paraId="038FCA3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3E4D4525"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356279E1"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C</w:t>
                  </w:r>
                </w:p>
              </w:tc>
            </w:tr>
            <w:tr w:rsidR="00097E85" w:rsidRPr="00612DC2" w14:paraId="587CE12B" w14:textId="77777777" w:rsidTr="00097E85">
              <w:trPr>
                <w:trHeight w:val="300"/>
                <w:jc w:val="center"/>
              </w:trPr>
              <w:tc>
                <w:tcPr>
                  <w:tcW w:w="1805" w:type="dxa"/>
                  <w:shd w:val="clear" w:color="auto" w:fill="DBE5F1" w:themeFill="accent1" w:themeFillTint="33"/>
                  <w:vAlign w:val="center"/>
                  <w:hideMark/>
                </w:tcPr>
                <w:p w14:paraId="46626E28"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4928D4BD"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3E763931"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D</w:t>
                  </w:r>
                </w:p>
              </w:tc>
            </w:tr>
            <w:tr w:rsidR="00097E85" w:rsidRPr="00612DC2" w14:paraId="41BB2CA7" w14:textId="77777777" w:rsidTr="00097E85">
              <w:trPr>
                <w:trHeight w:val="300"/>
                <w:jc w:val="center"/>
              </w:trPr>
              <w:tc>
                <w:tcPr>
                  <w:tcW w:w="1805" w:type="dxa"/>
                  <w:shd w:val="clear" w:color="auto" w:fill="DBE5F1" w:themeFill="accent1" w:themeFillTint="33"/>
                  <w:vAlign w:val="center"/>
                  <w:hideMark/>
                </w:tcPr>
                <w:p w14:paraId="49D71CB1"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5C74859F"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7D36FDFF"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F</w:t>
                  </w:r>
                </w:p>
              </w:tc>
            </w:tr>
          </w:tbl>
          <w:p w14:paraId="44ACD6D0" w14:textId="77777777" w:rsidR="00097E85" w:rsidRPr="00612DC2" w:rsidRDefault="00097E85" w:rsidP="00097E85">
            <w:pPr>
              <w:rPr>
                <w:rFonts w:asciiTheme="minorHAnsi" w:hAnsiTheme="minorHAnsi" w:cstheme="minorHAnsi"/>
                <w:b/>
                <w:bCs/>
              </w:rPr>
            </w:pPr>
          </w:p>
        </w:tc>
      </w:tr>
      <w:tr w:rsidR="00097E85" w:rsidRPr="00612DC2" w14:paraId="16514ABB"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703941" w14:textId="77777777" w:rsidR="00097E85" w:rsidRPr="00612DC2" w:rsidRDefault="00097E85" w:rsidP="00097E85">
            <w:pPr>
              <w:rPr>
                <w:rFonts w:asciiTheme="minorHAnsi" w:eastAsia="MS Gothic" w:hAnsiTheme="minorHAnsi" w:cstheme="minorHAnsi"/>
                <w:b/>
                <w:bCs/>
              </w:rPr>
            </w:pPr>
            <w:r w:rsidRPr="00612DC2">
              <w:rPr>
                <w:rFonts w:asciiTheme="minorHAnsi" w:hAnsiTheme="minorHAnsi" w:cstheme="minorHAnsi"/>
                <w:b/>
                <w:bCs/>
              </w:rPr>
              <w:t>Obvezna literatura</w:t>
            </w:r>
          </w:p>
        </w:tc>
      </w:tr>
      <w:tr w:rsidR="00097E85" w:rsidRPr="00612DC2" w14:paraId="246CE98D"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ACB2C9" w14:textId="77777777" w:rsidR="00097E85" w:rsidRPr="00612DC2" w:rsidRDefault="00097E85" w:rsidP="006C2720">
            <w:pPr>
              <w:pStyle w:val="Odlomakpopisa"/>
              <w:numPr>
                <w:ilvl w:val="0"/>
                <w:numId w:val="18"/>
              </w:numPr>
              <w:spacing w:line="257" w:lineRule="auto"/>
              <w:rPr>
                <w:rFonts w:asciiTheme="minorHAnsi" w:hAnsiTheme="minorHAnsi" w:cstheme="minorHAnsi"/>
                <w:lang w:val="hr"/>
              </w:rPr>
            </w:pPr>
            <w:r w:rsidRPr="00612DC2">
              <w:rPr>
                <w:rFonts w:asciiTheme="minorHAnsi" w:hAnsiTheme="minorHAnsi" w:cstheme="minorHAnsi"/>
                <w:lang w:val="hr"/>
              </w:rPr>
              <w:t>Duraković, S., Redžepović, S., Uvod u opću mikrobiologiju, Udžbenik Sveučilišta u Zagrebu, Zagreb, 2002.</w:t>
            </w:r>
          </w:p>
          <w:p w14:paraId="4753B477" w14:textId="77777777" w:rsidR="00097E85" w:rsidRPr="00612DC2" w:rsidRDefault="00097E85" w:rsidP="006C2720">
            <w:pPr>
              <w:pStyle w:val="Odlomakpopisa"/>
              <w:numPr>
                <w:ilvl w:val="0"/>
                <w:numId w:val="18"/>
              </w:numPr>
              <w:spacing w:line="257" w:lineRule="auto"/>
              <w:rPr>
                <w:rFonts w:asciiTheme="minorHAnsi" w:hAnsiTheme="minorHAnsi" w:cstheme="minorHAnsi"/>
                <w:lang w:val="hr"/>
              </w:rPr>
            </w:pPr>
            <w:r w:rsidRPr="00612DC2">
              <w:rPr>
                <w:rFonts w:asciiTheme="minorHAnsi" w:hAnsiTheme="minorHAnsi" w:cstheme="minorHAnsi"/>
                <w:lang w:val="hr"/>
              </w:rPr>
              <w:t>Duraković, S., Primijenjena mikrobiologija, Udžbenik Sveučilišta u Zagrebu, Zagreb, 1996.</w:t>
            </w:r>
          </w:p>
          <w:p w14:paraId="713F2533" w14:textId="77777777" w:rsidR="00097E85" w:rsidRPr="00612DC2" w:rsidRDefault="00097E85" w:rsidP="006C2720">
            <w:pPr>
              <w:pStyle w:val="Odlomakpopisa"/>
              <w:numPr>
                <w:ilvl w:val="0"/>
                <w:numId w:val="18"/>
              </w:numPr>
              <w:spacing w:line="257" w:lineRule="auto"/>
              <w:rPr>
                <w:rFonts w:asciiTheme="minorHAnsi" w:hAnsiTheme="minorHAnsi" w:cstheme="minorHAnsi"/>
                <w:lang w:val="hr"/>
              </w:rPr>
            </w:pPr>
            <w:r w:rsidRPr="00612DC2">
              <w:rPr>
                <w:rFonts w:asciiTheme="minorHAnsi" w:hAnsiTheme="minorHAnsi" w:cstheme="minorHAnsi"/>
                <w:lang w:val="hr"/>
              </w:rPr>
              <w:t>Iland, P., Microbioloigical analysis of grape and wine: techniques and concepts, Patrick Iland wine promotions, Australia, 2015.</w:t>
            </w:r>
            <w:r w:rsidRPr="00612DC2">
              <w:rPr>
                <w:rFonts w:asciiTheme="minorHAnsi" w:hAnsiTheme="minorHAnsi" w:cstheme="minorHAnsi"/>
              </w:rPr>
              <w:t xml:space="preserve"> </w:t>
            </w:r>
          </w:p>
          <w:p w14:paraId="1E830BEB" w14:textId="77777777" w:rsidR="00097E85" w:rsidRPr="00612DC2" w:rsidRDefault="00097E85" w:rsidP="006C2720">
            <w:pPr>
              <w:pStyle w:val="Odlomakpopisa"/>
              <w:numPr>
                <w:ilvl w:val="0"/>
                <w:numId w:val="18"/>
              </w:numPr>
              <w:spacing w:line="257" w:lineRule="auto"/>
              <w:rPr>
                <w:rFonts w:asciiTheme="minorHAnsi" w:hAnsiTheme="minorHAnsi" w:cstheme="minorHAnsi"/>
                <w:lang w:val="hr"/>
              </w:rPr>
            </w:pPr>
            <w:r w:rsidRPr="00612DC2">
              <w:rPr>
                <w:rFonts w:asciiTheme="minorHAnsi" w:hAnsiTheme="minorHAnsi" w:cstheme="minorHAnsi"/>
                <w:lang w:val="hr"/>
              </w:rPr>
              <w:t>Riberau-Gayon, P., D., Dubourdieu, B., Doneche, A., Lonvaud, Handbook of enology-The microbiology of Wine and Vinification, Volume 1, John Wiley &amp; Sons, Paris, 2006.</w:t>
            </w:r>
          </w:p>
        </w:tc>
      </w:tr>
      <w:tr w:rsidR="00097E85" w:rsidRPr="00612DC2" w14:paraId="54CAB5B0" w14:textId="77777777" w:rsidTr="00097E85">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487C06" w14:textId="77777777" w:rsidR="00097E85" w:rsidRPr="00612DC2" w:rsidRDefault="00097E85" w:rsidP="00097E85">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097E85" w:rsidRPr="00612DC2" w14:paraId="63FCCDE7" w14:textId="77777777" w:rsidTr="00097E85">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A91406" w14:textId="77777777" w:rsidR="00097E85" w:rsidRPr="00612DC2" w:rsidRDefault="00097E85" w:rsidP="006C2720">
            <w:pPr>
              <w:pStyle w:val="Odlomakpopisa"/>
              <w:numPr>
                <w:ilvl w:val="0"/>
                <w:numId w:val="19"/>
              </w:numPr>
              <w:rPr>
                <w:rFonts w:asciiTheme="minorHAnsi" w:hAnsiTheme="minorHAnsi" w:cstheme="minorHAnsi"/>
                <w:lang w:val="hr"/>
              </w:rPr>
            </w:pPr>
            <w:r w:rsidRPr="00612DC2">
              <w:rPr>
                <w:rFonts w:asciiTheme="minorHAnsi" w:hAnsiTheme="minorHAnsi" w:cstheme="minorHAnsi"/>
                <w:lang w:val="hr"/>
              </w:rPr>
              <w:t>Duraković, S., Duraković, L., Specijalna mikrobiologija, Udžbenik Sveučilišta u Zagrebu, Zagreb, 2000.</w:t>
            </w:r>
          </w:p>
          <w:p w14:paraId="147235D9" w14:textId="77777777" w:rsidR="00097E85" w:rsidRPr="00612DC2" w:rsidRDefault="00097E85" w:rsidP="006C2720">
            <w:pPr>
              <w:pStyle w:val="Odlomakpopisa"/>
              <w:numPr>
                <w:ilvl w:val="0"/>
                <w:numId w:val="19"/>
              </w:numPr>
              <w:rPr>
                <w:rFonts w:asciiTheme="minorHAnsi" w:hAnsiTheme="minorHAnsi" w:cstheme="minorHAnsi"/>
                <w:lang w:val="hr"/>
              </w:rPr>
            </w:pPr>
            <w:r w:rsidRPr="00612DC2">
              <w:rPr>
                <w:rFonts w:asciiTheme="minorHAnsi" w:hAnsiTheme="minorHAnsi" w:cstheme="minorHAnsi"/>
                <w:lang w:val="hr"/>
              </w:rPr>
              <w:t>Fleet, G.H., Wine Microbiology and Biotechnology, T&amp;F STM, 1993.</w:t>
            </w:r>
          </w:p>
          <w:p w14:paraId="7C888F7C" w14:textId="77777777" w:rsidR="00097E85" w:rsidRPr="00612DC2" w:rsidRDefault="00097E85" w:rsidP="006C2720">
            <w:pPr>
              <w:pStyle w:val="Odlomakpopisa"/>
              <w:numPr>
                <w:ilvl w:val="0"/>
                <w:numId w:val="19"/>
              </w:numPr>
              <w:rPr>
                <w:rFonts w:asciiTheme="minorHAnsi" w:hAnsiTheme="minorHAnsi" w:cstheme="minorHAnsi"/>
                <w:lang w:val="hr"/>
              </w:rPr>
            </w:pPr>
            <w:r w:rsidRPr="00612DC2">
              <w:rPr>
                <w:rFonts w:asciiTheme="minorHAnsi" w:hAnsiTheme="minorHAnsi" w:cstheme="minorHAnsi"/>
                <w:lang w:val="hr"/>
              </w:rPr>
              <w:t>Fungelsang, K., Wine Microbiology, Kluwer Academic Publishers, 1997.</w:t>
            </w:r>
          </w:p>
          <w:p w14:paraId="1DF57718" w14:textId="77777777" w:rsidR="00097E85" w:rsidRPr="00612DC2" w:rsidRDefault="00097E85" w:rsidP="006C2720">
            <w:pPr>
              <w:pStyle w:val="Odlomakpopisa"/>
              <w:numPr>
                <w:ilvl w:val="0"/>
                <w:numId w:val="19"/>
              </w:numPr>
              <w:spacing w:line="257" w:lineRule="auto"/>
              <w:rPr>
                <w:rFonts w:asciiTheme="minorHAnsi" w:hAnsiTheme="minorHAnsi" w:cstheme="minorHAnsi"/>
                <w:lang w:val="hr"/>
              </w:rPr>
            </w:pPr>
            <w:r w:rsidRPr="00612DC2">
              <w:rPr>
                <w:rFonts w:asciiTheme="minorHAnsi" w:hAnsiTheme="minorHAnsi" w:cstheme="minorHAnsi"/>
                <w:lang w:val="hr"/>
              </w:rPr>
              <w:t>Winde, J.H., Functional Genetics of Industrial Yeasts, Springer, 2003.</w:t>
            </w:r>
          </w:p>
          <w:p w14:paraId="6CE68EAF" w14:textId="77777777" w:rsidR="00097E85" w:rsidRPr="00612DC2" w:rsidRDefault="00097E85" w:rsidP="006C2720">
            <w:pPr>
              <w:pStyle w:val="Odlomakpopisa"/>
              <w:numPr>
                <w:ilvl w:val="0"/>
                <w:numId w:val="19"/>
              </w:numPr>
              <w:spacing w:line="257" w:lineRule="auto"/>
              <w:rPr>
                <w:rFonts w:asciiTheme="minorHAnsi" w:hAnsiTheme="minorHAnsi" w:cstheme="minorHAnsi"/>
                <w:lang w:val="hr"/>
              </w:rPr>
            </w:pPr>
            <w:r w:rsidRPr="00612DC2">
              <w:rPr>
                <w:rFonts w:asciiTheme="minorHAnsi" w:hAnsiTheme="minorHAnsi" w:cstheme="minorHAnsi"/>
                <w:lang w:val="hr"/>
              </w:rPr>
              <w:t>Zimmermann, F.K., Entian K.-D., Yeast sugar metabolism, Technomic Publishing, 1997.</w:t>
            </w:r>
          </w:p>
        </w:tc>
      </w:tr>
      <w:tr w:rsidR="00097E85" w:rsidRPr="00612DC2" w14:paraId="20580399"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73FA58" w14:textId="77777777" w:rsidR="00097E85" w:rsidRPr="00612DC2" w:rsidRDefault="00097E85" w:rsidP="00097E85">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097E85" w:rsidRPr="00612DC2" w14:paraId="5E9C5915" w14:textId="77777777" w:rsidTr="00097E85">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8EC159" w14:textId="77777777" w:rsidR="00097E85" w:rsidRPr="00612DC2" w:rsidRDefault="00097E85" w:rsidP="00097E85">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6A768F83" w14:textId="77777777" w:rsidR="00612DC2" w:rsidRDefault="00612DC2" w:rsidP="00612DC2">
      <w:pPr>
        <w:pStyle w:val="Naslov3"/>
        <w:spacing w:before="0"/>
        <w:rPr>
          <w:rFonts w:asciiTheme="minorHAnsi" w:hAnsiTheme="minorHAnsi" w:cstheme="minorHAnsi"/>
        </w:rPr>
      </w:pPr>
    </w:p>
    <w:p w14:paraId="711C24C6" w14:textId="4F46CEC1" w:rsidR="00097E85" w:rsidRPr="00612DC2" w:rsidRDefault="00097E85" w:rsidP="00073C56">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0"/>
        <w:gridCol w:w="3958"/>
        <w:gridCol w:w="1582"/>
        <w:gridCol w:w="1582"/>
      </w:tblGrid>
      <w:tr w:rsidR="00097E85" w:rsidRPr="00612DC2" w14:paraId="12C54D4E" w14:textId="77777777" w:rsidTr="00B23CF8">
        <w:tc>
          <w:tcPr>
            <w:tcW w:w="1066" w:type="pct"/>
            <w:shd w:val="clear" w:color="auto" w:fill="95B3D7" w:themeFill="accent1" w:themeFillTint="99"/>
          </w:tcPr>
          <w:p w14:paraId="5FBBC17B"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Ishodi učenja</w:t>
            </w:r>
          </w:p>
        </w:tc>
        <w:tc>
          <w:tcPr>
            <w:tcW w:w="2186" w:type="pct"/>
            <w:shd w:val="clear" w:color="auto" w:fill="95B3D7" w:themeFill="accent1" w:themeFillTint="99"/>
          </w:tcPr>
          <w:p w14:paraId="40FA67C5"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Nastavne teme</w:t>
            </w:r>
          </w:p>
        </w:tc>
        <w:tc>
          <w:tcPr>
            <w:tcW w:w="874" w:type="pct"/>
            <w:shd w:val="clear" w:color="auto" w:fill="95B3D7" w:themeFill="accent1" w:themeFillTint="99"/>
          </w:tcPr>
          <w:p w14:paraId="616BD378"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74" w:type="pct"/>
            <w:shd w:val="clear" w:color="auto" w:fill="95B3D7" w:themeFill="accent1" w:themeFillTint="99"/>
          </w:tcPr>
          <w:p w14:paraId="009C99CF" w14:textId="77777777" w:rsidR="00097E85" w:rsidRPr="00612DC2" w:rsidRDefault="00097E85" w:rsidP="00097E85">
            <w:pPr>
              <w:jc w:val="center"/>
              <w:rPr>
                <w:rFonts w:asciiTheme="minorHAnsi" w:hAnsiTheme="minorHAnsi" w:cstheme="minorHAnsi"/>
                <w:b/>
                <w:bCs/>
              </w:rPr>
            </w:pPr>
            <w:r w:rsidRPr="00612DC2">
              <w:rPr>
                <w:rFonts w:asciiTheme="minorHAnsi" w:hAnsiTheme="minorHAnsi" w:cstheme="minorHAnsi"/>
                <w:b/>
                <w:bCs/>
              </w:rPr>
              <w:t>Načini provjere ishoda</w:t>
            </w:r>
          </w:p>
        </w:tc>
      </w:tr>
      <w:tr w:rsidR="00097E85" w:rsidRPr="00612DC2" w14:paraId="74CB3DA0" w14:textId="77777777" w:rsidTr="00B23CF8">
        <w:tc>
          <w:tcPr>
            <w:tcW w:w="1066" w:type="pct"/>
            <w:vAlign w:val="center"/>
          </w:tcPr>
          <w:p w14:paraId="3633582B"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I1 Analizirati ulogu mikroorganizama u proizvodnji vina.</w:t>
            </w:r>
          </w:p>
        </w:tc>
        <w:tc>
          <w:tcPr>
            <w:tcW w:w="2186" w:type="pct"/>
            <w:vAlign w:val="center"/>
          </w:tcPr>
          <w:p w14:paraId="6ACA3CC0"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Uloga i značaj mikroorganizma u proizvodnji vina; opis najznačajnijih vrsta mikroorganizama koji imaju ulogu u proizvodnji vina. Važnost i uloga mliječno kiselih bakterija i kvasca tijekom malolaktične i maloetanolne fermentacije.</w:t>
            </w:r>
          </w:p>
        </w:tc>
        <w:tc>
          <w:tcPr>
            <w:tcW w:w="874" w:type="pct"/>
            <w:vAlign w:val="center"/>
          </w:tcPr>
          <w:p w14:paraId="6B899313"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Predavanja</w:t>
            </w:r>
          </w:p>
        </w:tc>
        <w:tc>
          <w:tcPr>
            <w:tcW w:w="874" w:type="pct"/>
            <w:vAlign w:val="center"/>
          </w:tcPr>
          <w:p w14:paraId="17DC2D86"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Kolokvij</w:t>
            </w:r>
          </w:p>
        </w:tc>
      </w:tr>
      <w:tr w:rsidR="00097E85" w:rsidRPr="00612DC2" w14:paraId="5956F7E3" w14:textId="77777777" w:rsidTr="00B23CF8">
        <w:tc>
          <w:tcPr>
            <w:tcW w:w="1066" w:type="pct"/>
            <w:vAlign w:val="center"/>
          </w:tcPr>
          <w:p w14:paraId="34081C0F"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I2 Razlikovati mikroorganizme uzročnike kvarenja vina.</w:t>
            </w:r>
          </w:p>
        </w:tc>
        <w:tc>
          <w:tcPr>
            <w:tcW w:w="2186" w:type="pct"/>
            <w:vAlign w:val="center"/>
          </w:tcPr>
          <w:p w14:paraId="36294BE2"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Opis i uloga mikroorganizama (kvasci, bakterije i aktinomicete) uzročnici kvarenja vina.</w:t>
            </w:r>
          </w:p>
        </w:tc>
        <w:tc>
          <w:tcPr>
            <w:tcW w:w="874" w:type="pct"/>
            <w:vAlign w:val="center"/>
          </w:tcPr>
          <w:p w14:paraId="6950EE2C"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 xml:space="preserve">Laboratorijske vježbe </w:t>
            </w:r>
          </w:p>
        </w:tc>
        <w:tc>
          <w:tcPr>
            <w:tcW w:w="874" w:type="pct"/>
            <w:vAlign w:val="center"/>
          </w:tcPr>
          <w:p w14:paraId="60CDFC5A"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 xml:space="preserve">Praktična izvedba vježbi </w:t>
            </w:r>
          </w:p>
        </w:tc>
      </w:tr>
      <w:tr w:rsidR="00097E85" w:rsidRPr="00612DC2" w14:paraId="19AB99F5" w14:textId="77777777" w:rsidTr="00B23CF8">
        <w:tc>
          <w:tcPr>
            <w:tcW w:w="1066" w:type="pct"/>
            <w:vAlign w:val="center"/>
          </w:tcPr>
          <w:p w14:paraId="7870AE95"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I3 Usporediti nove smjerove u selekciji kvasaca i bakterija.</w:t>
            </w:r>
          </w:p>
        </w:tc>
        <w:tc>
          <w:tcPr>
            <w:tcW w:w="2186" w:type="pct"/>
            <w:vAlign w:val="center"/>
          </w:tcPr>
          <w:p w14:paraId="15E67248"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Važnost i uloga kvasca tijekom alkoholne fermentacije-nova saznanja; selekcija mliječno kiselih bakterija.</w:t>
            </w:r>
          </w:p>
        </w:tc>
        <w:tc>
          <w:tcPr>
            <w:tcW w:w="874" w:type="pct"/>
            <w:vAlign w:val="center"/>
          </w:tcPr>
          <w:p w14:paraId="44BAFA37"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 xml:space="preserve">Senzorna analiza </w:t>
            </w:r>
          </w:p>
        </w:tc>
        <w:tc>
          <w:tcPr>
            <w:tcW w:w="874" w:type="pct"/>
            <w:vAlign w:val="center"/>
          </w:tcPr>
          <w:p w14:paraId="541DE373"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Senzorna provjera</w:t>
            </w:r>
          </w:p>
        </w:tc>
      </w:tr>
      <w:tr w:rsidR="00097E85" w:rsidRPr="00612DC2" w14:paraId="1A5A9F0B" w14:textId="77777777" w:rsidTr="00B23CF8">
        <w:trPr>
          <w:trHeight w:val="898"/>
        </w:trPr>
        <w:tc>
          <w:tcPr>
            <w:tcW w:w="1066" w:type="pct"/>
            <w:vAlign w:val="center"/>
          </w:tcPr>
          <w:p w14:paraId="673E040C"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I4 Predložiti selekcionirane kvasce za pojedinu sortu i tipologiju vina.</w:t>
            </w:r>
          </w:p>
          <w:p w14:paraId="512E3B77" w14:textId="77777777" w:rsidR="00097E85" w:rsidRPr="00612DC2" w:rsidRDefault="00097E85" w:rsidP="00097E85">
            <w:pPr>
              <w:rPr>
                <w:rFonts w:asciiTheme="minorHAnsi" w:eastAsia="Times New Roman" w:hAnsiTheme="minorHAnsi" w:cstheme="minorHAnsi"/>
              </w:rPr>
            </w:pPr>
          </w:p>
        </w:tc>
        <w:tc>
          <w:tcPr>
            <w:tcW w:w="2186" w:type="pct"/>
            <w:vAlign w:val="center"/>
          </w:tcPr>
          <w:p w14:paraId="75AC2EC7"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Tehnološke i kvalitativne odlike kvasaca u selekciji.</w:t>
            </w:r>
          </w:p>
        </w:tc>
        <w:tc>
          <w:tcPr>
            <w:tcW w:w="874" w:type="pct"/>
            <w:vAlign w:val="center"/>
          </w:tcPr>
          <w:p w14:paraId="698B6D5E"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Predavanja</w:t>
            </w:r>
          </w:p>
        </w:tc>
        <w:tc>
          <w:tcPr>
            <w:tcW w:w="874" w:type="pct"/>
            <w:vAlign w:val="center"/>
          </w:tcPr>
          <w:p w14:paraId="24EFB0B4"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 xml:space="preserve">Kolokvij </w:t>
            </w:r>
          </w:p>
        </w:tc>
      </w:tr>
      <w:tr w:rsidR="00097E85" w:rsidRPr="00612DC2" w14:paraId="36D07E68" w14:textId="77777777" w:rsidTr="00B23CF8">
        <w:trPr>
          <w:trHeight w:val="898"/>
        </w:trPr>
        <w:tc>
          <w:tcPr>
            <w:tcW w:w="1066" w:type="pct"/>
            <w:vAlign w:val="center"/>
          </w:tcPr>
          <w:p w14:paraId="21941E92"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I4 Odabrati bakterije i kvasce za biološko odkiseljavanje i refermentaciju vina.</w:t>
            </w:r>
          </w:p>
          <w:p w14:paraId="4A659C02" w14:textId="77777777" w:rsidR="00097E85" w:rsidRPr="00612DC2" w:rsidRDefault="00097E85" w:rsidP="00097E85">
            <w:pPr>
              <w:rPr>
                <w:rFonts w:asciiTheme="minorHAnsi" w:hAnsiTheme="minorHAnsi" w:cstheme="minorHAnsi"/>
              </w:rPr>
            </w:pPr>
          </w:p>
        </w:tc>
        <w:tc>
          <w:tcPr>
            <w:tcW w:w="2186" w:type="pct"/>
            <w:vAlign w:val="center"/>
          </w:tcPr>
          <w:p w14:paraId="371ED1D1" w14:textId="77777777" w:rsidR="00097E85" w:rsidRPr="00612DC2" w:rsidRDefault="00097E85" w:rsidP="00097E85">
            <w:pPr>
              <w:rPr>
                <w:rFonts w:asciiTheme="minorHAnsi" w:hAnsiTheme="minorHAnsi" w:cstheme="minorHAnsi"/>
              </w:rPr>
            </w:pPr>
            <w:r w:rsidRPr="00612DC2">
              <w:rPr>
                <w:rFonts w:asciiTheme="minorHAnsi" w:hAnsiTheme="minorHAnsi" w:cstheme="minorHAnsi"/>
              </w:rPr>
              <w:t>Postupci primijene kvasca i mliječno kiselih bakterija u vinarijama. Problematične fermentacije i njihovo pokretanje.</w:t>
            </w:r>
          </w:p>
        </w:tc>
        <w:tc>
          <w:tcPr>
            <w:tcW w:w="874" w:type="pct"/>
            <w:vAlign w:val="center"/>
          </w:tcPr>
          <w:p w14:paraId="346417A4"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 xml:space="preserve">Praktičan rad </w:t>
            </w:r>
          </w:p>
        </w:tc>
        <w:tc>
          <w:tcPr>
            <w:tcW w:w="874" w:type="pct"/>
            <w:vAlign w:val="center"/>
          </w:tcPr>
          <w:p w14:paraId="7EEBCAD0" w14:textId="77777777" w:rsidR="00097E85" w:rsidRPr="00612DC2" w:rsidRDefault="00097E85" w:rsidP="00097E85">
            <w:pPr>
              <w:jc w:val="center"/>
              <w:rPr>
                <w:rFonts w:asciiTheme="minorHAnsi" w:hAnsiTheme="minorHAnsi" w:cstheme="minorHAnsi"/>
              </w:rPr>
            </w:pPr>
            <w:r w:rsidRPr="00612DC2">
              <w:rPr>
                <w:rFonts w:asciiTheme="minorHAnsi" w:hAnsiTheme="minorHAnsi" w:cstheme="minorHAnsi"/>
              </w:rPr>
              <w:t>Praktična izvedba praktičnog rada</w:t>
            </w:r>
          </w:p>
        </w:tc>
      </w:tr>
    </w:tbl>
    <w:p w14:paraId="778E2489" w14:textId="124D61E6" w:rsidR="00097E85" w:rsidRDefault="00097E85" w:rsidP="00F4016F">
      <w:pPr>
        <w:spacing w:after="0"/>
        <w:rPr>
          <w:rFonts w:cstheme="minorHAnsi"/>
        </w:rPr>
      </w:pPr>
    </w:p>
    <w:p w14:paraId="3DB16CD4" w14:textId="77777777" w:rsidR="00F4016F" w:rsidRPr="00612DC2" w:rsidRDefault="00F4016F" w:rsidP="00097E85">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F4016F" w:rsidRPr="00395C96" w14:paraId="0E68E3F4"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CFF04D2" w14:textId="77777777" w:rsidR="00F4016F" w:rsidRPr="00395C96" w:rsidRDefault="00F4016F" w:rsidP="007007C7">
            <w:pPr>
              <w:rPr>
                <w:rFonts w:cstheme="minorHAnsi"/>
                <w:b/>
                <w:bCs/>
              </w:rPr>
            </w:pPr>
            <w:r w:rsidRPr="00395C96">
              <w:rPr>
                <w:rFonts w:cstheme="minorHAnsi"/>
                <w:b/>
                <w:bCs/>
              </w:rPr>
              <w:t>OPĆE INFORMACIJE</w:t>
            </w:r>
          </w:p>
        </w:tc>
      </w:tr>
      <w:tr w:rsidR="00F4016F" w:rsidRPr="00395C96" w14:paraId="6120FCD6"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FDBE43" w14:textId="77777777" w:rsidR="00F4016F" w:rsidRPr="00B95A03" w:rsidRDefault="00F4016F" w:rsidP="007007C7">
            <w:pPr>
              <w:rPr>
                <w:rFonts w:cstheme="minorHAnsi"/>
                <w:b/>
                <w:bCs/>
              </w:rPr>
            </w:pPr>
            <w:r w:rsidRPr="00B95A03">
              <w:rPr>
                <w:rFonts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595318054"/>
              <w:placeholder>
                <w:docPart w:val="989891B59AD54F268DCFEB9F9F2935C6"/>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978FA23" w14:textId="77777777" w:rsidR="00F4016F" w:rsidRPr="0079763C" w:rsidRDefault="00F4016F" w:rsidP="007007C7">
                <w:pPr>
                  <w:spacing w:line="276" w:lineRule="auto"/>
                </w:pPr>
                <w:r>
                  <w:t>Stručni diplomski studij Vinarstvo</w:t>
                </w:r>
              </w:p>
            </w:sdtContent>
          </w:sdt>
        </w:tc>
      </w:tr>
      <w:tr w:rsidR="00F4016F" w:rsidRPr="00395C96" w14:paraId="12D731DA"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907BB4" w14:textId="77777777" w:rsidR="00F4016F" w:rsidRPr="00395C96" w:rsidRDefault="00F4016F" w:rsidP="007007C7">
            <w:pPr>
              <w:rPr>
                <w:rFonts w:cstheme="minorHAnsi"/>
                <w:b/>
                <w:bCs/>
              </w:rPr>
            </w:pPr>
            <w:r w:rsidRPr="00395C96">
              <w:rPr>
                <w:rFonts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E679B0" w14:textId="77777777" w:rsidR="00F4016F" w:rsidRPr="00395C96" w:rsidRDefault="00F4016F" w:rsidP="007007C7">
            <w:pPr>
              <w:rPr>
                <w:rFonts w:cstheme="minorHAnsi"/>
              </w:rPr>
            </w:pPr>
            <w:r>
              <w:rPr>
                <w:rFonts w:cstheme="minorHAnsi"/>
              </w:rPr>
              <w:t>AROME MOŠTA I VINA</w:t>
            </w:r>
          </w:p>
        </w:tc>
      </w:tr>
      <w:tr w:rsidR="00F4016F" w:rsidRPr="00395C96" w14:paraId="3A2A75CD"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A034A9" w14:textId="77777777" w:rsidR="00F4016F" w:rsidRPr="00395C96" w:rsidRDefault="00F4016F" w:rsidP="007007C7">
            <w:pPr>
              <w:rPr>
                <w:rFonts w:cstheme="minorHAnsi"/>
                <w:b/>
                <w:bCs/>
              </w:rPr>
            </w:pPr>
            <w:r w:rsidRPr="00395C96">
              <w:rPr>
                <w:rFonts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1127A2" w14:textId="77777777" w:rsidR="00F4016F" w:rsidRPr="00395C96" w:rsidRDefault="00F4016F" w:rsidP="007007C7">
            <w:pPr>
              <w:rPr>
                <w:rFonts w:cstheme="minorHAnsi"/>
              </w:rPr>
            </w:pPr>
            <w:r>
              <w:rPr>
                <w:rFonts w:cstheme="minorHAnsi"/>
              </w:rPr>
              <w:t>d</w:t>
            </w:r>
            <w:r w:rsidRPr="00F853FA">
              <w:rPr>
                <w:rFonts w:cstheme="minorHAnsi"/>
              </w:rPr>
              <w:t xml:space="preserve">r. </w:t>
            </w:r>
            <w:r>
              <w:rPr>
                <w:rFonts w:cstheme="minorHAnsi"/>
              </w:rPr>
              <w:t>sc. biotech. Sanja Radeka</w:t>
            </w:r>
            <w:r w:rsidRPr="00F853FA">
              <w:rPr>
                <w:rFonts w:cstheme="minorHAnsi"/>
              </w:rPr>
              <w:t>, prof.</w:t>
            </w:r>
            <w:r>
              <w:rPr>
                <w:rFonts w:cstheme="minorHAnsi"/>
              </w:rPr>
              <w:t xml:space="preserve"> </w:t>
            </w:r>
            <w:r w:rsidRPr="00F853FA">
              <w:rPr>
                <w:rFonts w:cstheme="minorHAnsi"/>
              </w:rPr>
              <w:t>struč.</w:t>
            </w:r>
            <w:r>
              <w:rPr>
                <w:rFonts w:cstheme="minorHAnsi"/>
              </w:rPr>
              <w:t xml:space="preserve"> </w:t>
            </w:r>
            <w:r w:rsidRPr="00F853FA">
              <w:rPr>
                <w:rFonts w:cstheme="minorHAnsi"/>
              </w:rPr>
              <w:t>stud.</w:t>
            </w:r>
            <w:r w:rsidRPr="00715060">
              <w:rPr>
                <w:rFonts w:cstheme="minorHAnsi"/>
              </w:rPr>
              <w:t xml:space="preserve"> </w:t>
            </w:r>
          </w:p>
        </w:tc>
      </w:tr>
      <w:tr w:rsidR="00F4016F" w:rsidRPr="00395C96" w14:paraId="5ED479E7"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F60E5F" w14:textId="77777777" w:rsidR="00F4016F" w:rsidRPr="00395C96" w:rsidRDefault="00F4016F" w:rsidP="007007C7">
            <w:pPr>
              <w:rPr>
                <w:rFonts w:cstheme="minorHAnsi"/>
                <w:b/>
                <w:bCs/>
              </w:rPr>
            </w:pPr>
            <w:r w:rsidRPr="00395C96">
              <w:rPr>
                <w:rFonts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91FE45" w14:textId="77777777" w:rsidR="00F4016F" w:rsidRPr="00395C96" w:rsidRDefault="00F4016F" w:rsidP="007007C7">
            <w:pPr>
              <w:rPr>
                <w:rFonts w:cstheme="minorHAnsi"/>
              </w:rPr>
            </w:pPr>
            <w:r>
              <w:rPr>
                <w:rFonts w:cstheme="minorHAnsi"/>
              </w:rPr>
              <w:t>/</w:t>
            </w:r>
          </w:p>
        </w:tc>
      </w:tr>
      <w:tr w:rsidR="00F4016F" w:rsidRPr="00395C96" w14:paraId="390ADE0B"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556EC8" w14:textId="77777777" w:rsidR="00F4016F" w:rsidRPr="00395C96" w:rsidRDefault="00F4016F" w:rsidP="007007C7">
            <w:pPr>
              <w:rPr>
                <w:rFonts w:cstheme="minorHAnsi"/>
                <w:b/>
                <w:bCs/>
              </w:rPr>
            </w:pPr>
            <w:r w:rsidRPr="00395C96">
              <w:rPr>
                <w:rFonts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586921629"/>
              <w:placeholder>
                <w:docPart w:val="7181327B1AD84F39B20459605A09FA40"/>
              </w:placeholder>
              <w:comboBox>
                <w:listItem w:displayText="Obvezni" w:value="Obvezni"/>
                <w:listItem w:displayText="Izborni" w:value="Izborni"/>
              </w:comboBox>
            </w:sdtPr>
            <w:sdtEndPr/>
            <w:sdtContent>
              <w:p w14:paraId="2087BCA9" w14:textId="77777777" w:rsidR="00F4016F" w:rsidRPr="00CB6549" w:rsidRDefault="00F4016F" w:rsidP="007007C7">
                <w:pPr>
                  <w:spacing w:line="276" w:lineRule="auto"/>
                  <w:jc w:val="center"/>
                </w:pPr>
                <w: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5D563F" w14:textId="77777777" w:rsidR="00F4016F" w:rsidRPr="00395C96" w:rsidRDefault="00F4016F" w:rsidP="007007C7">
            <w:pPr>
              <w:rPr>
                <w:rFonts w:cstheme="minorHAnsi"/>
                <w:b/>
                <w:bCs/>
              </w:rPr>
            </w:pPr>
            <w:r w:rsidRPr="00395C96">
              <w:rPr>
                <w:rFonts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303852679"/>
              <w:placeholder>
                <w:docPart w:val="D833CF0255E64492BC5127AD7AFB99D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1C260DE" w14:textId="77777777" w:rsidR="00F4016F" w:rsidRPr="0079763C" w:rsidRDefault="00F4016F" w:rsidP="007007C7">
                <w:pPr>
                  <w:spacing w:line="276" w:lineRule="auto"/>
                  <w:jc w:val="center"/>
                </w:pPr>
                <w:r>
                  <w:t>6</w:t>
                </w:r>
              </w:p>
            </w:sdtContent>
          </w:sdt>
        </w:tc>
      </w:tr>
      <w:tr w:rsidR="00F4016F" w:rsidRPr="00395C96" w14:paraId="006C303E"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F52B14" w14:textId="77777777" w:rsidR="00F4016F" w:rsidRPr="00395C96" w:rsidRDefault="00F4016F" w:rsidP="007007C7">
            <w:pPr>
              <w:rPr>
                <w:rFonts w:cstheme="minorHAnsi"/>
                <w:b/>
                <w:bCs/>
              </w:rPr>
            </w:pPr>
            <w:r w:rsidRPr="00395C96">
              <w:rPr>
                <w:rFonts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650583468"/>
              <w:placeholder>
                <w:docPart w:val="3373BB93AEC4499795D23A35AEF58925"/>
              </w:placeholder>
              <w:comboBox>
                <w:listItem w:displayText="1." w:value="1."/>
                <w:listItem w:displayText="2." w:value="2."/>
                <w:listItem w:displayText="3." w:value="3."/>
              </w:comboBox>
            </w:sdtPr>
            <w:sdtEndPr/>
            <w:sdtContent>
              <w:p w14:paraId="08828B5D" w14:textId="77777777" w:rsidR="00F4016F" w:rsidRPr="00CB6549" w:rsidRDefault="00F4016F" w:rsidP="007007C7">
                <w:pPr>
                  <w:spacing w:line="276" w:lineRule="auto"/>
                  <w:jc w:val="center"/>
                </w:pPr>
                <w: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29343F" w14:textId="77777777" w:rsidR="00F4016F" w:rsidRPr="00395C96" w:rsidRDefault="00F4016F" w:rsidP="007007C7">
            <w:pPr>
              <w:rPr>
                <w:rFonts w:cstheme="minorHAnsi"/>
                <w:b/>
                <w:bCs/>
              </w:rPr>
            </w:pPr>
            <w:r w:rsidRPr="00395C96">
              <w:rPr>
                <w:rFonts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922478527"/>
              <w:placeholder>
                <w:docPart w:val="E7168C58C0294A7F8878941759F9DEAE"/>
              </w:placeholder>
              <w:comboBox>
                <w:listItem w:displayText="Zimski" w:value="Zimski"/>
                <w:listItem w:displayText="Ljetni" w:value="Ljetni"/>
              </w:comboBox>
            </w:sdtPr>
            <w:sdtEndPr/>
            <w:sdtContent>
              <w:p w14:paraId="2EC616FA" w14:textId="77777777" w:rsidR="00F4016F" w:rsidRPr="00CB6549" w:rsidRDefault="00F4016F" w:rsidP="007007C7">
                <w:pPr>
                  <w:spacing w:line="276" w:lineRule="auto"/>
                  <w:jc w:val="center"/>
                </w:pPr>
                <w:r>
                  <w:t>Zimski</w:t>
                </w:r>
              </w:p>
            </w:sdtContent>
          </w:sdt>
        </w:tc>
      </w:tr>
      <w:tr w:rsidR="00F4016F" w:rsidRPr="00395C96" w14:paraId="05D5F6CF" w14:textId="77777777" w:rsidTr="007007C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836F92" w14:textId="77777777" w:rsidR="00F4016F" w:rsidRPr="00395C96" w:rsidRDefault="00F4016F" w:rsidP="007007C7">
            <w:pPr>
              <w:rPr>
                <w:rFonts w:cstheme="minorHAnsi"/>
                <w:b/>
                <w:bCs/>
              </w:rPr>
            </w:pPr>
            <w:r w:rsidRPr="00395C96">
              <w:rPr>
                <w:rFonts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A5C24F5" w14:textId="77777777" w:rsidR="00F4016F" w:rsidRPr="00395C96" w:rsidRDefault="00F4016F" w:rsidP="007007C7">
            <w:pPr>
              <w:jc w:val="center"/>
              <w:rPr>
                <w:rFonts w:cstheme="minorHAnsi"/>
              </w:rPr>
            </w:pPr>
            <w:r w:rsidRPr="00395C96">
              <w:rPr>
                <w:rFonts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C02A60A" w14:textId="77777777" w:rsidR="00F4016F" w:rsidRPr="00395C96" w:rsidRDefault="00F4016F" w:rsidP="007007C7">
            <w:pPr>
              <w:jc w:val="center"/>
              <w:rPr>
                <w:rFonts w:cstheme="minorHAnsi"/>
              </w:rPr>
            </w:pPr>
            <w:r w:rsidRPr="00395C96">
              <w:rPr>
                <w:rFonts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CA8C213" w14:textId="77777777" w:rsidR="00F4016F" w:rsidRPr="00395C96" w:rsidRDefault="00F4016F" w:rsidP="007007C7">
            <w:pPr>
              <w:jc w:val="center"/>
              <w:rPr>
                <w:rFonts w:cstheme="minorHAnsi"/>
              </w:rPr>
            </w:pPr>
            <w:r w:rsidRPr="00395C96">
              <w:rPr>
                <w:rFonts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12A10DE" w14:textId="77777777" w:rsidR="00F4016F" w:rsidRPr="00395C96" w:rsidRDefault="00F4016F" w:rsidP="007007C7">
            <w:pPr>
              <w:jc w:val="center"/>
              <w:rPr>
                <w:rFonts w:cstheme="minorHAnsi"/>
              </w:rPr>
            </w:pPr>
            <w:r w:rsidRPr="00395C96">
              <w:rPr>
                <w:rFonts w:cstheme="minorHAnsi"/>
              </w:rPr>
              <w:t>Praktikum</w:t>
            </w:r>
          </w:p>
        </w:tc>
      </w:tr>
      <w:tr w:rsidR="00F4016F" w:rsidRPr="00395C96" w14:paraId="7072F356" w14:textId="77777777" w:rsidTr="007007C7">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6A14B9" w14:textId="77777777" w:rsidR="00F4016F" w:rsidRPr="00395C96" w:rsidRDefault="00F4016F" w:rsidP="007007C7">
            <w:pPr>
              <w:rPr>
                <w:rFonts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A9FFE3" w14:textId="77777777" w:rsidR="00F4016F" w:rsidRPr="00395C96" w:rsidRDefault="00F4016F" w:rsidP="007007C7">
            <w:pPr>
              <w:jc w:val="center"/>
              <w:rPr>
                <w:rFonts w:cstheme="minorHAnsi"/>
              </w:rPr>
            </w:pPr>
            <w:r>
              <w:rPr>
                <w:rFonts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CA528C" w14:textId="77777777" w:rsidR="00F4016F" w:rsidRPr="00395C96" w:rsidRDefault="00F4016F" w:rsidP="007007C7">
            <w:pPr>
              <w:spacing w:line="259" w:lineRule="auto"/>
              <w:jc w:val="center"/>
              <w:rPr>
                <w:rFonts w:cstheme="minorHAnsi"/>
              </w:rPr>
            </w:pPr>
            <w:r>
              <w:rPr>
                <w:rFonts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CDAFB6" w14:textId="77777777" w:rsidR="00F4016F" w:rsidRPr="00395C96" w:rsidRDefault="00F4016F" w:rsidP="007007C7">
            <w:pPr>
              <w:jc w:val="center"/>
              <w:rPr>
                <w:rFonts w:cstheme="minorHAnsi"/>
              </w:rPr>
            </w:pPr>
            <w:r>
              <w:rPr>
                <w:rFonts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DA8D7F" w14:textId="77777777" w:rsidR="00F4016F" w:rsidRPr="00395C96" w:rsidRDefault="00F4016F" w:rsidP="007007C7">
            <w:pPr>
              <w:jc w:val="center"/>
              <w:rPr>
                <w:rFonts w:cstheme="minorHAnsi"/>
              </w:rPr>
            </w:pPr>
            <w:r>
              <w:rPr>
                <w:rFonts w:cstheme="minorHAnsi"/>
              </w:rPr>
              <w:t>0</w:t>
            </w:r>
          </w:p>
        </w:tc>
      </w:tr>
      <w:tr w:rsidR="00F4016F" w:rsidRPr="00395C96" w14:paraId="3E247D14"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4EE1EE9" w14:textId="77777777" w:rsidR="00F4016F" w:rsidRPr="00395C96" w:rsidRDefault="00F4016F" w:rsidP="007007C7">
            <w:pPr>
              <w:rPr>
                <w:rFonts w:cstheme="minorHAnsi"/>
                <w:b/>
                <w:bCs/>
              </w:rPr>
            </w:pPr>
            <w:r w:rsidRPr="00395C96">
              <w:rPr>
                <w:rFonts w:cstheme="minorHAnsi"/>
                <w:b/>
                <w:bCs/>
              </w:rPr>
              <w:t>OPIS KOLEGIJA</w:t>
            </w:r>
          </w:p>
        </w:tc>
      </w:tr>
      <w:tr w:rsidR="00F4016F" w:rsidRPr="00395C96" w14:paraId="46514A7E"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DF3718" w14:textId="77777777" w:rsidR="00F4016F" w:rsidRPr="00395C96" w:rsidRDefault="00F4016F" w:rsidP="007007C7">
            <w:pPr>
              <w:rPr>
                <w:rFonts w:cstheme="minorHAnsi"/>
                <w:b/>
                <w:bCs/>
              </w:rPr>
            </w:pPr>
            <w:r w:rsidRPr="00395C96">
              <w:rPr>
                <w:rFonts w:cstheme="minorHAnsi"/>
                <w:b/>
                <w:bCs/>
              </w:rPr>
              <w:t>Ciljevi kolegija</w:t>
            </w:r>
          </w:p>
        </w:tc>
      </w:tr>
      <w:tr w:rsidR="00F4016F" w:rsidRPr="00395C96" w14:paraId="199D9053"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A39525" w14:textId="77777777" w:rsidR="00F4016F" w:rsidRPr="008243BD" w:rsidRDefault="00F4016F" w:rsidP="007007C7">
            <w:pPr>
              <w:jc w:val="both"/>
            </w:pPr>
            <w:r w:rsidRPr="00635A6D">
              <w:t>Svladavanjem gradiva ovog kolegija studenti će biti sposobni interpretirati aromatske komponente vina te objasniti reakcije sinteze koje su za njega zaslužne.</w:t>
            </w:r>
          </w:p>
        </w:tc>
      </w:tr>
      <w:tr w:rsidR="00F4016F" w:rsidRPr="00395C96" w14:paraId="0F3990C2"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B6787F" w14:textId="77777777" w:rsidR="00F4016F" w:rsidRPr="00395C96" w:rsidRDefault="00F4016F" w:rsidP="007007C7">
            <w:pPr>
              <w:rPr>
                <w:rFonts w:cstheme="minorHAnsi"/>
                <w:b/>
                <w:bCs/>
              </w:rPr>
            </w:pPr>
            <w:r w:rsidRPr="00395C96">
              <w:rPr>
                <w:rFonts w:cstheme="minorHAnsi"/>
                <w:b/>
                <w:bCs/>
              </w:rPr>
              <w:t>Uvjeti za upis kolegija</w:t>
            </w:r>
          </w:p>
        </w:tc>
      </w:tr>
      <w:tr w:rsidR="00F4016F" w:rsidRPr="00395C96" w14:paraId="1026A2ED"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73162E" w14:textId="77777777" w:rsidR="00F4016F" w:rsidRPr="00C351CD" w:rsidRDefault="00F4016F" w:rsidP="007007C7">
            <w:pPr>
              <w:rPr>
                <w:rFonts w:eastAsia="MS Gothic" w:cstheme="minorHAnsi"/>
                <w:color w:val="FF0000"/>
              </w:rPr>
            </w:pPr>
            <w:r w:rsidRPr="00C351CD">
              <w:rPr>
                <w:rFonts w:eastAsia="MS Gothic" w:cstheme="minorHAnsi"/>
              </w:rPr>
              <w:t>Nema uvjeta</w:t>
            </w:r>
          </w:p>
        </w:tc>
      </w:tr>
      <w:tr w:rsidR="00F4016F" w:rsidRPr="00395C96" w14:paraId="399439FA"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452B20" w14:textId="77777777" w:rsidR="00F4016F" w:rsidRPr="00395C96" w:rsidRDefault="00F4016F" w:rsidP="007007C7">
            <w:pPr>
              <w:rPr>
                <w:rFonts w:cstheme="minorHAnsi"/>
                <w:b/>
                <w:bCs/>
              </w:rPr>
            </w:pPr>
            <w:r>
              <w:rPr>
                <w:rFonts w:cstheme="minorHAnsi"/>
                <w:b/>
                <w:bCs/>
              </w:rPr>
              <w:t>Ishodi učenja na razini programa kojima kolegij pridonosi</w:t>
            </w:r>
          </w:p>
        </w:tc>
      </w:tr>
      <w:tr w:rsidR="00F4016F" w:rsidRPr="00395C96" w14:paraId="07F46F99"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80ED03" w14:textId="77777777" w:rsidR="00F4016F" w:rsidRDefault="00F4016F" w:rsidP="00A26F7E">
            <w:pPr>
              <w:rPr>
                <w:rFonts w:cstheme="minorHAnsi"/>
              </w:rPr>
            </w:pPr>
            <w:r w:rsidRPr="00714454">
              <w:rPr>
                <w:rFonts w:cstheme="minorHAnsi"/>
              </w:rPr>
              <w:t>3.1. Integrirati tehnološke postupke u procesu vinifikacije bijelih, rose i crnih vina za dobivanje željenog stila vina.</w:t>
            </w:r>
          </w:p>
          <w:p w14:paraId="1B11409E" w14:textId="77777777" w:rsidR="00F4016F" w:rsidRPr="00635A6D" w:rsidRDefault="00F4016F" w:rsidP="00A26F7E">
            <w:pPr>
              <w:rPr>
                <w:rFonts w:cstheme="minorHAnsi"/>
              </w:rPr>
            </w:pPr>
            <w:r>
              <w:rPr>
                <w:rFonts w:cstheme="minorHAnsi"/>
              </w:rPr>
              <w:t xml:space="preserve">3.2. </w:t>
            </w:r>
            <w:r w:rsidRPr="00635A6D">
              <w:rPr>
                <w:rFonts w:cstheme="minorHAnsi"/>
              </w:rPr>
              <w:t>Preporučiti ciljane enološke preparate u procesu proizvodnje bijelih, rose i crnih vina.</w:t>
            </w:r>
          </w:p>
          <w:p w14:paraId="7FE8AD89" w14:textId="77777777" w:rsidR="00F4016F" w:rsidRPr="00635A6D" w:rsidRDefault="00F4016F" w:rsidP="00A26F7E">
            <w:pPr>
              <w:rPr>
                <w:rFonts w:cstheme="minorHAnsi"/>
              </w:rPr>
            </w:pPr>
            <w:r>
              <w:rPr>
                <w:rFonts w:cstheme="minorHAnsi"/>
              </w:rPr>
              <w:t xml:space="preserve">3.3. </w:t>
            </w:r>
            <w:r w:rsidRPr="00635A6D">
              <w:rPr>
                <w:rFonts w:cstheme="minorHAnsi"/>
              </w:rPr>
              <w:t>Odabrati tehnologiju proizvodnje vina i rakija s ciljem očuvanja sortnih specifičnosti.</w:t>
            </w:r>
          </w:p>
          <w:p w14:paraId="1C564D31" w14:textId="77777777" w:rsidR="00F4016F" w:rsidRDefault="00F4016F" w:rsidP="00A26F7E">
            <w:pPr>
              <w:rPr>
                <w:rFonts w:cstheme="minorHAnsi"/>
              </w:rPr>
            </w:pPr>
            <w:r w:rsidRPr="00714454">
              <w:rPr>
                <w:rFonts w:cstheme="minorHAnsi"/>
              </w:rPr>
              <w:t>3.4. Odabrati tehnologiju njege vina na osnovu razvojnog stadija i kvalitativnih svojstava vina.</w:t>
            </w:r>
          </w:p>
          <w:p w14:paraId="35DC2459" w14:textId="77777777" w:rsidR="00F4016F" w:rsidRDefault="00F4016F" w:rsidP="00A26F7E">
            <w:pPr>
              <w:rPr>
                <w:rFonts w:cstheme="minorHAnsi"/>
              </w:rPr>
            </w:pPr>
            <w:r w:rsidRPr="00714454">
              <w:rPr>
                <w:rFonts w:cstheme="minorHAnsi"/>
              </w:rPr>
              <w:t>4.1. Usporediti i valorizirati rezultate specifičnih analitičkih parametara  za vrednovanje senzorskih osobina vina i proizvoda od grožđa i vina.</w:t>
            </w:r>
          </w:p>
          <w:p w14:paraId="596B321D" w14:textId="77777777" w:rsidR="00F4016F" w:rsidRPr="00635A6D" w:rsidRDefault="00F4016F" w:rsidP="00A26F7E">
            <w:pPr>
              <w:rPr>
                <w:rFonts w:cstheme="minorHAnsi"/>
              </w:rPr>
            </w:pPr>
            <w:r>
              <w:rPr>
                <w:rFonts w:cstheme="minorHAnsi"/>
              </w:rPr>
              <w:t xml:space="preserve">4.2. </w:t>
            </w:r>
            <w:r w:rsidRPr="00635A6D">
              <w:rPr>
                <w:rFonts w:cstheme="minorHAnsi"/>
              </w:rPr>
              <w:t>Prepoznati skupine kemijskih spojeva i vrednovati njihov utjecaj na karakteristike i kvalitetu vina.</w:t>
            </w:r>
          </w:p>
          <w:p w14:paraId="006E5CD4" w14:textId="77777777" w:rsidR="00F4016F" w:rsidRDefault="00F4016F" w:rsidP="00A26F7E">
            <w:pPr>
              <w:rPr>
                <w:rFonts w:cstheme="minorHAnsi"/>
              </w:rPr>
            </w:pPr>
            <w:r w:rsidRPr="00714454">
              <w:rPr>
                <w:rFonts w:cstheme="minorHAnsi"/>
              </w:rPr>
              <w:t>4.3. Rangirati i valorizirati vina prema fizikalno-kemijskim, analitičkim i senzornim svojstvima vina.</w:t>
            </w:r>
          </w:p>
          <w:p w14:paraId="24EBDFC6" w14:textId="77777777" w:rsidR="00F4016F" w:rsidRPr="00635A6D" w:rsidRDefault="00F4016F" w:rsidP="00A26F7E">
            <w:pPr>
              <w:rPr>
                <w:rFonts w:cstheme="minorHAnsi"/>
              </w:rPr>
            </w:pPr>
            <w:r w:rsidRPr="00714454">
              <w:rPr>
                <w:rFonts w:cstheme="minorHAnsi"/>
              </w:rPr>
              <w:t>4.4. Voditi degustaciju vina korištenjem senzornih tehnika i stručne terminologije</w:t>
            </w:r>
            <w:r>
              <w:rPr>
                <w:rFonts w:cstheme="minorHAnsi"/>
              </w:rPr>
              <w:t>.</w:t>
            </w:r>
          </w:p>
        </w:tc>
      </w:tr>
      <w:tr w:rsidR="00F4016F" w:rsidRPr="00395C96" w14:paraId="4716A16F"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69F631" w14:textId="77777777" w:rsidR="00F4016F" w:rsidRPr="00395C96" w:rsidRDefault="00F4016F" w:rsidP="007007C7">
            <w:pPr>
              <w:rPr>
                <w:rFonts w:cstheme="minorHAnsi"/>
                <w:b/>
                <w:bCs/>
              </w:rPr>
            </w:pPr>
            <w:r>
              <w:rPr>
                <w:rFonts w:cstheme="minorHAnsi"/>
                <w:b/>
                <w:bCs/>
              </w:rPr>
              <w:t>I</w:t>
            </w:r>
            <w:r w:rsidRPr="00395C96">
              <w:rPr>
                <w:rFonts w:cstheme="minorHAnsi"/>
                <w:b/>
                <w:bCs/>
              </w:rPr>
              <w:t xml:space="preserve">shodi učenja </w:t>
            </w:r>
            <w:r>
              <w:rPr>
                <w:rFonts w:cstheme="minorHAnsi"/>
                <w:b/>
                <w:bCs/>
              </w:rPr>
              <w:t xml:space="preserve">na razini </w:t>
            </w:r>
            <w:r w:rsidRPr="00395C96">
              <w:rPr>
                <w:rFonts w:cstheme="minorHAnsi"/>
                <w:b/>
                <w:bCs/>
              </w:rPr>
              <w:t>kolegija</w:t>
            </w:r>
          </w:p>
        </w:tc>
      </w:tr>
      <w:tr w:rsidR="00F4016F" w:rsidRPr="00395C96" w14:paraId="15E69546"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3C0992" w14:textId="77777777" w:rsidR="00F4016F" w:rsidRPr="00C16368" w:rsidRDefault="00F4016F" w:rsidP="006C2720">
            <w:pPr>
              <w:pStyle w:val="Odlomakpopisa"/>
              <w:numPr>
                <w:ilvl w:val="0"/>
                <w:numId w:val="62"/>
              </w:numPr>
              <w:rPr>
                <w:rFonts w:cstheme="minorHAnsi"/>
              </w:rPr>
            </w:pPr>
            <w:r w:rsidRPr="00C16368">
              <w:rPr>
                <w:rFonts w:cstheme="minorHAnsi"/>
              </w:rPr>
              <w:t>Utvrditi spojeve primarne (sortne), sekundarne (fermentacijske) i tercijarne arome mošta i vina.</w:t>
            </w:r>
          </w:p>
          <w:p w14:paraId="7C48159B" w14:textId="77777777" w:rsidR="00F4016F" w:rsidRPr="00C16368" w:rsidRDefault="00F4016F" w:rsidP="006C2720">
            <w:pPr>
              <w:pStyle w:val="Odlomakpopisa"/>
              <w:numPr>
                <w:ilvl w:val="0"/>
                <w:numId w:val="62"/>
              </w:numPr>
              <w:rPr>
                <w:rFonts w:cstheme="minorHAnsi"/>
              </w:rPr>
            </w:pPr>
            <w:r w:rsidRPr="00C16368">
              <w:rPr>
                <w:rFonts w:cstheme="minorHAnsi"/>
              </w:rPr>
              <w:t>Povezati podrijetlo, prekursore i biosintezu kemijskih spojeva sastavnih dijelova arome mošta i vina.</w:t>
            </w:r>
          </w:p>
          <w:p w14:paraId="7471C6E7" w14:textId="77777777" w:rsidR="00F4016F" w:rsidRPr="00C16368" w:rsidRDefault="00F4016F" w:rsidP="006C2720">
            <w:pPr>
              <w:pStyle w:val="Odlomakpopisa"/>
              <w:numPr>
                <w:ilvl w:val="0"/>
                <w:numId w:val="62"/>
              </w:numPr>
              <w:rPr>
                <w:rFonts w:cstheme="minorHAnsi"/>
              </w:rPr>
            </w:pPr>
            <w:r w:rsidRPr="00C16368">
              <w:rPr>
                <w:rFonts w:cstheme="minorHAnsi"/>
              </w:rPr>
              <w:t>Interpretirati olfaktorna svojstva i olfaktivne pragove za različiti aromatski profil vina.</w:t>
            </w:r>
          </w:p>
          <w:p w14:paraId="4BE885D3" w14:textId="77777777" w:rsidR="00F4016F" w:rsidRPr="00C16368" w:rsidRDefault="00F4016F" w:rsidP="006C2720">
            <w:pPr>
              <w:pStyle w:val="Odlomakpopisa"/>
              <w:numPr>
                <w:ilvl w:val="0"/>
                <w:numId w:val="62"/>
              </w:numPr>
              <w:rPr>
                <w:rFonts w:cstheme="minorHAnsi"/>
              </w:rPr>
            </w:pPr>
            <w:r w:rsidRPr="00C16368">
              <w:rPr>
                <w:rFonts w:cstheme="minorHAnsi"/>
              </w:rPr>
              <w:t>Povezati utjecaj različitih čimbenika na koncentraciju komponenti arome vina.</w:t>
            </w:r>
          </w:p>
          <w:p w14:paraId="3262DDDF" w14:textId="77777777" w:rsidR="00F4016F" w:rsidRPr="000147B4" w:rsidRDefault="00F4016F" w:rsidP="006C2720">
            <w:pPr>
              <w:pStyle w:val="Odlomakpopisa"/>
              <w:numPr>
                <w:ilvl w:val="0"/>
                <w:numId w:val="62"/>
              </w:numPr>
              <w:rPr>
                <w:rFonts w:cstheme="minorHAnsi"/>
              </w:rPr>
            </w:pPr>
            <w:r w:rsidRPr="00C16368">
              <w:rPr>
                <w:rFonts w:cstheme="minorHAnsi"/>
              </w:rPr>
              <w:t>Odabrati različite tehnološke postupke u različitim fazama vinifikacije.</w:t>
            </w:r>
          </w:p>
        </w:tc>
      </w:tr>
      <w:tr w:rsidR="00F4016F" w:rsidRPr="00395C96" w14:paraId="7B74D236"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F94910" w14:textId="77777777" w:rsidR="00F4016F" w:rsidRPr="00395C96" w:rsidRDefault="00F4016F" w:rsidP="007007C7">
            <w:pPr>
              <w:rPr>
                <w:rFonts w:cstheme="minorHAnsi"/>
                <w:b/>
                <w:bCs/>
              </w:rPr>
            </w:pPr>
            <w:r w:rsidRPr="00395C96">
              <w:rPr>
                <w:rFonts w:cstheme="minorHAnsi"/>
                <w:b/>
                <w:bCs/>
              </w:rPr>
              <w:t>Sadržaj kolegija</w:t>
            </w:r>
          </w:p>
        </w:tc>
      </w:tr>
      <w:tr w:rsidR="00F4016F" w:rsidRPr="00395DB7" w14:paraId="6D141D47"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B154EE" w14:textId="77777777" w:rsidR="00F4016F" w:rsidRPr="00B65370" w:rsidRDefault="00F4016F" w:rsidP="007007C7">
            <w:pPr>
              <w:jc w:val="both"/>
              <w:rPr>
                <w:rFonts w:cs="Segoe UI"/>
              </w:rPr>
            </w:pPr>
            <w:r w:rsidRPr="00AC11DA">
              <w:rPr>
                <w:rFonts w:cs="Segoe UI"/>
              </w:rPr>
              <w:t>Spojevi primarne (sortne) arome m</w:t>
            </w:r>
            <w:r>
              <w:rPr>
                <w:rFonts w:cs="Segoe UI"/>
              </w:rPr>
              <w:t xml:space="preserve">ošta i vina: </w:t>
            </w:r>
            <w:r w:rsidRPr="00AC11DA">
              <w:rPr>
                <w:rFonts w:cs="Segoe UI"/>
              </w:rPr>
              <w:t>terpeni, monoterpeni, C13 norizoprenoidni derivati, metoksipirazini, hlapljivi mirisni tioli;</w:t>
            </w:r>
            <w:r>
              <w:rPr>
                <w:rFonts w:cs="Segoe UI"/>
              </w:rPr>
              <w:t xml:space="preserve"> </w:t>
            </w:r>
            <w:r w:rsidRPr="00AC11DA">
              <w:rPr>
                <w:rFonts w:cs="Segoe UI"/>
              </w:rPr>
              <w:t>Spojevi sekundarne (fermentacijske) arome vina: viši alkoholi, hlapljivi esteri, masne kiseline</w:t>
            </w:r>
            <w:r>
              <w:rPr>
                <w:rFonts w:cs="Segoe UI"/>
              </w:rPr>
              <w:t xml:space="preserve">. </w:t>
            </w:r>
            <w:r w:rsidRPr="00AC11DA">
              <w:rPr>
                <w:rFonts w:cs="Segoe UI"/>
              </w:rPr>
              <w:t xml:space="preserve">Spojevi tercijarne arome vina: aldehidi, ketoni, laktoni, hlapivi fenoli; Podrijetlo, prekursori i biosinteza kemijskih spojeva sastavnih dijelova arome mošta i vina; Olfaktorna svojstva, olfaktivni pragovi, različiti aromatski profili </w:t>
            </w:r>
            <w:r>
              <w:rPr>
                <w:rFonts w:cs="Segoe UI"/>
              </w:rPr>
              <w:t xml:space="preserve">vina (cvjetni, voćni, travnati, začinski </w:t>
            </w:r>
            <w:r w:rsidRPr="00AC11DA">
              <w:rPr>
                <w:rFonts w:cs="Segoe UI"/>
              </w:rPr>
              <w:t>i dr.), </w:t>
            </w:r>
            <w:r>
              <w:rPr>
                <w:rFonts w:cs="Segoe UI"/>
              </w:rPr>
              <w:t xml:space="preserve">Utjecaj </w:t>
            </w:r>
            <w:r w:rsidRPr="00AC11DA">
              <w:rPr>
                <w:rFonts w:cs="Segoe UI"/>
              </w:rPr>
              <w:t>različitih čimbenika na</w:t>
            </w:r>
            <w:r>
              <w:rPr>
                <w:rFonts w:cs="Segoe UI"/>
              </w:rPr>
              <w:t xml:space="preserve"> koncentraciju komponenti arome </w:t>
            </w:r>
            <w:r w:rsidRPr="00AC11DA">
              <w:rPr>
                <w:rFonts w:cs="Segoe UI"/>
              </w:rPr>
              <w:t>vina: prosušivanje grožđa, maceracija masulja, pektolitički enzimi, b - glukozidaze, kvasci, alkoholna fermentacija, malolaktična fermentacija, dozrijevanje i starenje vina i dr.</w:t>
            </w:r>
          </w:p>
        </w:tc>
      </w:tr>
      <w:tr w:rsidR="00F4016F" w:rsidRPr="00395C96" w14:paraId="01205F13"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B41F6F" w14:textId="77777777" w:rsidR="00F4016F" w:rsidRPr="00395C96" w:rsidRDefault="00F4016F" w:rsidP="007007C7">
            <w:pPr>
              <w:rPr>
                <w:rFonts w:cstheme="minorHAnsi"/>
                <w:b/>
                <w:bCs/>
              </w:rPr>
            </w:pPr>
            <w:r w:rsidRPr="00395C96">
              <w:rPr>
                <w:rFonts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426BBDF" w14:textId="77777777" w:rsidR="00F4016F" w:rsidRPr="00395C96" w:rsidRDefault="003D0932" w:rsidP="007007C7">
            <w:pPr>
              <w:rPr>
                <w:rFonts w:cstheme="minorHAnsi"/>
              </w:rPr>
            </w:pPr>
            <w:sdt>
              <w:sdtPr>
                <w:rPr>
                  <w:rFonts w:cstheme="minorHAnsi"/>
                </w:rPr>
                <w:id w:val="1516876248"/>
                <w14:checkbox>
                  <w14:checked w14:val="1"/>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Predavanja</w:t>
            </w:r>
          </w:p>
          <w:p w14:paraId="2D02059F" w14:textId="77777777" w:rsidR="00F4016F" w:rsidRPr="00395C96" w:rsidRDefault="003D0932" w:rsidP="007007C7">
            <w:pPr>
              <w:rPr>
                <w:rFonts w:cstheme="minorHAnsi"/>
              </w:rPr>
            </w:pPr>
            <w:sdt>
              <w:sdtPr>
                <w:rPr>
                  <w:rFonts w:cstheme="minorHAnsi"/>
                </w:rPr>
                <w:id w:val="268132623"/>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Seminari i radionice</w:t>
            </w:r>
          </w:p>
          <w:p w14:paraId="419E73A9" w14:textId="77777777" w:rsidR="00F4016F" w:rsidRPr="00395C96" w:rsidRDefault="003D0932" w:rsidP="007007C7">
            <w:pPr>
              <w:rPr>
                <w:rFonts w:cstheme="minorHAnsi"/>
              </w:rPr>
            </w:pPr>
            <w:sdt>
              <w:sdtPr>
                <w:rPr>
                  <w:rFonts w:cstheme="minorHAnsi"/>
                </w:rPr>
                <w:id w:val="-996416182"/>
                <w14:checkbox>
                  <w14:checked w14:val="1"/>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Vježbe</w:t>
            </w:r>
          </w:p>
          <w:p w14:paraId="76C7FE7F" w14:textId="77777777" w:rsidR="00F4016F" w:rsidRPr="00395C96" w:rsidRDefault="003D0932" w:rsidP="007007C7">
            <w:pPr>
              <w:rPr>
                <w:rFonts w:cstheme="minorHAnsi"/>
              </w:rPr>
            </w:pPr>
            <w:sdt>
              <w:sdtPr>
                <w:rPr>
                  <w:rFonts w:cstheme="minorHAnsi"/>
                </w:rPr>
                <w:id w:val="-1372764347"/>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Obrazovanje na daljinu</w:t>
            </w:r>
          </w:p>
          <w:p w14:paraId="717B41C0" w14:textId="77777777" w:rsidR="00F4016F" w:rsidRPr="00395C96" w:rsidRDefault="003D0932" w:rsidP="007007C7">
            <w:pPr>
              <w:rPr>
                <w:rFonts w:cstheme="minorHAnsi"/>
              </w:rPr>
            </w:pPr>
            <w:sdt>
              <w:sdtPr>
                <w:rPr>
                  <w:rFonts w:cstheme="minorHAnsi"/>
                </w:rPr>
                <w:id w:val="1688640294"/>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0964715" w14:textId="77777777" w:rsidR="00F4016F" w:rsidRPr="00395C96" w:rsidRDefault="003D0932" w:rsidP="007007C7">
            <w:pPr>
              <w:rPr>
                <w:rFonts w:cstheme="minorHAnsi"/>
              </w:rPr>
            </w:pPr>
            <w:sdt>
              <w:sdtPr>
                <w:rPr>
                  <w:rFonts w:cstheme="minorHAnsi"/>
                </w:rPr>
                <w:id w:val="1389530004"/>
                <w14:checkbox>
                  <w14:checked w14:val="1"/>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Samostalni zadaci</w:t>
            </w:r>
          </w:p>
          <w:p w14:paraId="4031AC7F" w14:textId="77777777" w:rsidR="00F4016F" w:rsidRPr="00395C96" w:rsidRDefault="003D0932" w:rsidP="007007C7">
            <w:pPr>
              <w:rPr>
                <w:rFonts w:cstheme="minorHAnsi"/>
              </w:rPr>
            </w:pPr>
            <w:sdt>
              <w:sdtPr>
                <w:rPr>
                  <w:rFonts w:cstheme="minorHAnsi"/>
                </w:rPr>
                <w:id w:val="251316418"/>
                <w14:checkbox>
                  <w14:checked w14:val="1"/>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w:t>
            </w:r>
            <w:r w:rsidR="00F4016F">
              <w:rPr>
                <w:rFonts w:cstheme="minorHAnsi"/>
              </w:rPr>
              <w:t>Laboratorij</w:t>
            </w:r>
          </w:p>
          <w:p w14:paraId="4CB362FF" w14:textId="77777777" w:rsidR="00F4016F" w:rsidRPr="00395C96" w:rsidRDefault="003D0932" w:rsidP="007007C7">
            <w:pPr>
              <w:rPr>
                <w:rFonts w:cstheme="minorHAnsi"/>
              </w:rPr>
            </w:pPr>
            <w:sdt>
              <w:sdtPr>
                <w:rPr>
                  <w:rFonts w:cstheme="minorHAnsi"/>
                </w:rPr>
                <w:id w:val="561146536"/>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w:t>
            </w:r>
            <w:r w:rsidR="00F4016F">
              <w:rPr>
                <w:rFonts w:cstheme="minorHAnsi"/>
              </w:rPr>
              <w:t>Praktičan rad</w:t>
            </w:r>
          </w:p>
          <w:p w14:paraId="18E9A8D4" w14:textId="77777777" w:rsidR="00F4016F" w:rsidRPr="00395C96" w:rsidRDefault="003D0932" w:rsidP="007007C7">
            <w:pPr>
              <w:rPr>
                <w:rFonts w:cstheme="minorHAnsi"/>
              </w:rPr>
            </w:pPr>
            <w:sdt>
              <w:sdtPr>
                <w:rPr>
                  <w:rFonts w:cstheme="minorHAnsi"/>
                </w:rPr>
                <w:id w:val="346143927"/>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Mentorski rad</w:t>
            </w:r>
          </w:p>
          <w:p w14:paraId="56FE9ED6" w14:textId="77777777" w:rsidR="00F4016F" w:rsidRPr="00395C96" w:rsidRDefault="003D0932" w:rsidP="007007C7">
            <w:pPr>
              <w:rPr>
                <w:rFonts w:cstheme="minorHAnsi"/>
              </w:rPr>
            </w:pPr>
            <w:sdt>
              <w:sdtPr>
                <w:rPr>
                  <w:rFonts w:cstheme="minorHAnsi"/>
                </w:rPr>
                <w:id w:val="713854737"/>
                <w14:checkbox>
                  <w14:checked w14:val="0"/>
                  <w14:checkedState w14:val="2612" w14:font="MS Gothic"/>
                  <w14:uncheckedState w14:val="2610" w14:font="MS Gothic"/>
                </w14:checkbox>
              </w:sdtPr>
              <w:sdtEndPr/>
              <w:sdtContent>
                <w:r w:rsidR="00F4016F">
                  <w:rPr>
                    <w:rFonts w:ascii="MS Gothic" w:eastAsia="MS Gothic" w:hAnsi="MS Gothic" w:cstheme="minorHAnsi" w:hint="eastAsia"/>
                  </w:rPr>
                  <w:t>☐</w:t>
                </w:r>
              </w:sdtContent>
            </w:sdt>
            <w:r w:rsidR="00F4016F" w:rsidRPr="00395C96">
              <w:rPr>
                <w:rFonts w:cstheme="minorHAnsi"/>
              </w:rPr>
              <w:t xml:space="preserve"> Ostalo: </w:t>
            </w:r>
          </w:p>
        </w:tc>
      </w:tr>
      <w:tr w:rsidR="00F4016F" w:rsidRPr="00395C96" w14:paraId="651D102E"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EBFB85" w14:textId="77777777" w:rsidR="00F4016F" w:rsidRPr="00395C96" w:rsidRDefault="00F4016F" w:rsidP="007007C7">
            <w:pPr>
              <w:rPr>
                <w:rFonts w:eastAsia="MS Gothic" w:cstheme="minorHAnsi"/>
                <w:b/>
                <w:bCs/>
              </w:rPr>
            </w:pPr>
            <w:r w:rsidRPr="00395C96">
              <w:rPr>
                <w:rFonts w:cstheme="minorHAnsi"/>
                <w:b/>
                <w:bCs/>
              </w:rPr>
              <w:t>Obveze studenata</w:t>
            </w:r>
          </w:p>
        </w:tc>
      </w:tr>
      <w:tr w:rsidR="00F4016F" w:rsidRPr="00395C96" w14:paraId="2C7916FA" w14:textId="77777777" w:rsidTr="007007C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02AB79" w14:textId="77777777" w:rsidR="00F4016F" w:rsidRPr="00684AE2" w:rsidRDefault="00F4016F" w:rsidP="007007C7">
            <w:pPr>
              <w:rPr>
                <w:rFonts w:cstheme="minorHAnsi"/>
                <w:color w:val="000000"/>
              </w:rPr>
            </w:pPr>
            <w:r w:rsidRPr="00921988">
              <w:rPr>
                <w:rFonts w:cstheme="minorHAnsi"/>
                <w:color w:val="000000"/>
              </w:rPr>
              <w:t>U skladu s važećim Pravilnikom o ocjenjivanju i Pravilnikom o studiranju.</w:t>
            </w:r>
          </w:p>
        </w:tc>
      </w:tr>
      <w:tr w:rsidR="00F4016F" w:rsidRPr="00395C96" w14:paraId="2BE01AA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733C61" w14:textId="77777777" w:rsidR="00F4016F" w:rsidRPr="00395C96" w:rsidRDefault="00F4016F" w:rsidP="007007C7">
            <w:pPr>
              <w:rPr>
                <w:rFonts w:eastAsia="MS Gothic" w:cstheme="minorHAnsi"/>
                <w:b/>
                <w:bCs/>
              </w:rPr>
            </w:pPr>
            <w:r w:rsidRPr="00395C96">
              <w:rPr>
                <w:rFonts w:cstheme="minorHAnsi"/>
                <w:b/>
                <w:bCs/>
              </w:rPr>
              <w:t>Ocjenjivanje i vrednovanje rada studenata tijekom nastave i na ispitnom roku</w:t>
            </w:r>
          </w:p>
        </w:tc>
      </w:tr>
      <w:tr w:rsidR="00F4016F" w:rsidRPr="00395C96" w14:paraId="5C072F66" w14:textId="77777777" w:rsidTr="007007C7">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F6A273E" w14:textId="77777777" w:rsidR="00F4016F" w:rsidRPr="00921988" w:rsidRDefault="00F4016F" w:rsidP="007007C7">
            <w:pPr>
              <w:jc w:val="both"/>
              <w:rPr>
                <w:rFonts w:cstheme="minorHAnsi"/>
                <w:color w:val="000000"/>
              </w:rPr>
            </w:pPr>
            <w:r w:rsidRPr="00921988">
              <w:rPr>
                <w:rFonts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6705B6D" w14:textId="77777777" w:rsidR="00F4016F" w:rsidRDefault="00F4016F" w:rsidP="007007C7">
            <w:pPr>
              <w:rPr>
                <w:rFonts w:cstheme="minorHAnsi"/>
                <w:b/>
                <w:bCs/>
              </w:rPr>
            </w:pPr>
          </w:p>
          <w:p w14:paraId="0F703FA4" w14:textId="77777777" w:rsidR="00F4016F" w:rsidRDefault="00F4016F" w:rsidP="007007C7">
            <w:pPr>
              <w:rPr>
                <w:rFonts w:cstheme="minorHAnsi"/>
                <w:b/>
                <w:bCs/>
              </w:rPr>
            </w:pPr>
            <w:r>
              <w:rPr>
                <w:rFonts w:cstheme="minorHAnsi"/>
                <w:b/>
                <w:bCs/>
              </w:rPr>
              <w:t>Kontinuirana provjera:</w:t>
            </w:r>
          </w:p>
          <w:p w14:paraId="60461E4A" w14:textId="77777777" w:rsidR="00F4016F" w:rsidRPr="00395C96" w:rsidRDefault="00F4016F" w:rsidP="007007C7">
            <w:pPr>
              <w:rPr>
                <w:rFonts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6"/>
              <w:gridCol w:w="989"/>
              <w:gridCol w:w="952"/>
              <w:gridCol w:w="1130"/>
              <w:gridCol w:w="825"/>
              <w:gridCol w:w="843"/>
              <w:gridCol w:w="690"/>
            </w:tblGrid>
            <w:tr w:rsidR="00F4016F" w:rsidRPr="00395C96" w14:paraId="7BD282DB" w14:textId="77777777" w:rsidTr="007007C7">
              <w:trPr>
                <w:trHeight w:val="300"/>
                <w:jc w:val="center"/>
              </w:trPr>
              <w:tc>
                <w:tcPr>
                  <w:tcW w:w="768" w:type="pct"/>
                  <w:shd w:val="clear" w:color="auto" w:fill="DBE5F1" w:themeFill="accent1" w:themeFillTint="33"/>
                  <w:vAlign w:val="center"/>
                </w:tcPr>
                <w:p w14:paraId="7D04E10F" w14:textId="77777777" w:rsidR="00F4016F" w:rsidRPr="00395C96" w:rsidRDefault="00F4016F" w:rsidP="007007C7">
                  <w:pPr>
                    <w:jc w:val="center"/>
                    <w:rPr>
                      <w:rFonts w:cstheme="minorHAnsi"/>
                      <w:b/>
                      <w:bCs/>
                    </w:rPr>
                  </w:pPr>
                  <w:r w:rsidRPr="00395C96">
                    <w:rPr>
                      <w:rFonts w:cstheme="minorHAnsi"/>
                      <w:b/>
                      <w:bCs/>
                    </w:rPr>
                    <w:t>Ishod</w:t>
                  </w:r>
                </w:p>
              </w:tc>
              <w:tc>
                <w:tcPr>
                  <w:tcW w:w="771" w:type="pct"/>
                  <w:shd w:val="clear" w:color="auto" w:fill="DBE5F1" w:themeFill="accent1" w:themeFillTint="33"/>
                  <w:vAlign w:val="center"/>
                </w:tcPr>
                <w:p w14:paraId="3F3AF708" w14:textId="77777777" w:rsidR="00F4016F" w:rsidRPr="00395C96" w:rsidRDefault="00F4016F" w:rsidP="007007C7">
                  <w:pPr>
                    <w:jc w:val="center"/>
                    <w:rPr>
                      <w:rFonts w:cstheme="minorHAnsi"/>
                      <w:b/>
                      <w:bCs/>
                    </w:rPr>
                  </w:pPr>
                  <w:r>
                    <w:rPr>
                      <w:rFonts w:cstheme="minorHAnsi"/>
                      <w:b/>
                      <w:bCs/>
                    </w:rPr>
                    <w:t>Kolokvij</w:t>
                  </w:r>
                </w:p>
              </w:tc>
              <w:tc>
                <w:tcPr>
                  <w:tcW w:w="742" w:type="pct"/>
                  <w:shd w:val="clear" w:color="auto" w:fill="DBE5F1" w:themeFill="accent1" w:themeFillTint="33"/>
                  <w:vAlign w:val="center"/>
                </w:tcPr>
                <w:p w14:paraId="5423CE0A" w14:textId="77777777" w:rsidR="00F4016F" w:rsidRPr="0092503B" w:rsidRDefault="00F4016F" w:rsidP="007007C7">
                  <w:pPr>
                    <w:jc w:val="center"/>
                    <w:rPr>
                      <w:rFonts w:cstheme="minorHAnsi"/>
                      <w:b/>
                      <w:bCs/>
                    </w:rPr>
                  </w:pPr>
                  <w:r>
                    <w:rPr>
                      <w:rFonts w:cstheme="minorHAnsi"/>
                      <w:b/>
                      <w:bCs/>
                    </w:rPr>
                    <w:t>Lab. vježbe</w:t>
                  </w:r>
                </w:p>
              </w:tc>
              <w:tc>
                <w:tcPr>
                  <w:tcW w:w="881" w:type="pct"/>
                  <w:shd w:val="clear" w:color="auto" w:fill="DBE5F1" w:themeFill="accent1" w:themeFillTint="33"/>
                  <w:vAlign w:val="center"/>
                </w:tcPr>
                <w:p w14:paraId="7CA43131" w14:textId="77777777" w:rsidR="00F4016F" w:rsidRPr="00EA1407" w:rsidRDefault="00F4016F" w:rsidP="007007C7">
                  <w:pPr>
                    <w:jc w:val="center"/>
                    <w:rPr>
                      <w:b/>
                    </w:rPr>
                  </w:pPr>
                  <w:r w:rsidRPr="00EA1407">
                    <w:rPr>
                      <w:b/>
                    </w:rPr>
                    <w:t>Senzorna analiza</w:t>
                  </w:r>
                </w:p>
              </w:tc>
              <w:tc>
                <w:tcPr>
                  <w:tcW w:w="643" w:type="pct"/>
                  <w:shd w:val="clear" w:color="auto" w:fill="DBE5F1" w:themeFill="accent1" w:themeFillTint="33"/>
                  <w:vAlign w:val="center"/>
                </w:tcPr>
                <w:p w14:paraId="420023A8" w14:textId="77777777" w:rsidR="00F4016F" w:rsidRPr="00395C96" w:rsidRDefault="00F4016F" w:rsidP="007007C7">
                  <w:pPr>
                    <w:jc w:val="center"/>
                    <w:rPr>
                      <w:rFonts w:cstheme="minorHAnsi"/>
                      <w:b/>
                      <w:bCs/>
                    </w:rPr>
                  </w:pPr>
                  <w:r w:rsidRPr="00395C96">
                    <w:rPr>
                      <w:rFonts w:cstheme="minorHAnsi"/>
                      <w:b/>
                      <w:bCs/>
                    </w:rPr>
                    <w:t>Prag</w:t>
                  </w:r>
                </w:p>
              </w:tc>
              <w:tc>
                <w:tcPr>
                  <w:tcW w:w="657" w:type="pct"/>
                  <w:shd w:val="clear" w:color="auto" w:fill="DBE5F1" w:themeFill="accent1" w:themeFillTint="33"/>
                  <w:vAlign w:val="center"/>
                </w:tcPr>
                <w:p w14:paraId="1A64AB71" w14:textId="77777777" w:rsidR="00F4016F" w:rsidRPr="00395C96" w:rsidRDefault="00F4016F" w:rsidP="007007C7">
                  <w:pPr>
                    <w:jc w:val="center"/>
                    <w:rPr>
                      <w:rFonts w:cstheme="minorHAnsi"/>
                      <w:b/>
                      <w:bCs/>
                    </w:rPr>
                  </w:pPr>
                  <w:r w:rsidRPr="00395C96">
                    <w:rPr>
                      <w:rFonts w:cstheme="minorHAnsi"/>
                      <w:b/>
                      <w:bCs/>
                    </w:rPr>
                    <w:t>Max</w:t>
                  </w:r>
                </w:p>
              </w:tc>
              <w:tc>
                <w:tcPr>
                  <w:tcW w:w="538" w:type="pct"/>
                  <w:shd w:val="clear" w:color="auto" w:fill="DBE5F1" w:themeFill="accent1" w:themeFillTint="33"/>
                  <w:vAlign w:val="center"/>
                </w:tcPr>
                <w:p w14:paraId="2311C580" w14:textId="77777777" w:rsidR="00F4016F" w:rsidRPr="00395C96" w:rsidRDefault="00F4016F" w:rsidP="007007C7">
                  <w:pPr>
                    <w:jc w:val="center"/>
                    <w:rPr>
                      <w:rFonts w:cstheme="minorHAnsi"/>
                      <w:b/>
                      <w:bCs/>
                    </w:rPr>
                  </w:pPr>
                  <w:r>
                    <w:rPr>
                      <w:rFonts w:cstheme="minorHAnsi"/>
                      <w:b/>
                      <w:bCs/>
                    </w:rPr>
                    <w:t xml:space="preserve">Udio u </w:t>
                  </w:r>
                  <w:r w:rsidRPr="00395C96">
                    <w:rPr>
                      <w:rFonts w:cstheme="minorHAnsi"/>
                      <w:b/>
                      <w:bCs/>
                    </w:rPr>
                    <w:t>ECTS</w:t>
                  </w:r>
                </w:p>
              </w:tc>
            </w:tr>
            <w:tr w:rsidR="00F4016F" w:rsidRPr="00395C96" w14:paraId="4069D11A" w14:textId="77777777" w:rsidTr="007007C7">
              <w:trPr>
                <w:trHeight w:val="300"/>
                <w:jc w:val="center"/>
              </w:trPr>
              <w:tc>
                <w:tcPr>
                  <w:tcW w:w="768" w:type="pct"/>
                  <w:shd w:val="clear" w:color="auto" w:fill="DBE5F1" w:themeFill="accent1" w:themeFillTint="33"/>
                  <w:vAlign w:val="center"/>
                </w:tcPr>
                <w:p w14:paraId="55F31713" w14:textId="77777777" w:rsidR="00F4016F" w:rsidRPr="00670A8B" w:rsidRDefault="00F4016F" w:rsidP="007007C7">
                  <w:pPr>
                    <w:jc w:val="center"/>
                    <w:rPr>
                      <w:rFonts w:cstheme="minorHAnsi"/>
                      <w:b/>
                    </w:rPr>
                  </w:pPr>
                  <w:r w:rsidRPr="00670A8B">
                    <w:rPr>
                      <w:rFonts w:cstheme="minorHAnsi"/>
                      <w:b/>
                    </w:rPr>
                    <w:t>I1</w:t>
                  </w:r>
                </w:p>
              </w:tc>
              <w:tc>
                <w:tcPr>
                  <w:tcW w:w="771" w:type="pct"/>
                  <w:shd w:val="clear" w:color="auto" w:fill="auto"/>
                </w:tcPr>
                <w:p w14:paraId="69C91622" w14:textId="77777777" w:rsidR="00F4016F" w:rsidRPr="00AC11DA" w:rsidRDefault="00F4016F" w:rsidP="007007C7">
                  <w:pPr>
                    <w:jc w:val="center"/>
                    <w:rPr>
                      <w:rFonts w:cstheme="minorHAnsi"/>
                    </w:rPr>
                  </w:pPr>
                  <w:r w:rsidRPr="00AC11DA">
                    <w:rPr>
                      <w:color w:val="000000"/>
                    </w:rPr>
                    <w:t>15</w:t>
                  </w:r>
                  <w:r>
                    <w:rPr>
                      <w:color w:val="000000"/>
                    </w:rPr>
                    <w:t xml:space="preserve"> %</w:t>
                  </w:r>
                </w:p>
              </w:tc>
              <w:tc>
                <w:tcPr>
                  <w:tcW w:w="742" w:type="pct"/>
                  <w:shd w:val="clear" w:color="auto" w:fill="auto"/>
                </w:tcPr>
                <w:p w14:paraId="6262F536" w14:textId="77777777" w:rsidR="00F4016F" w:rsidRPr="00AC11DA" w:rsidRDefault="00F4016F" w:rsidP="007007C7">
                  <w:pPr>
                    <w:jc w:val="center"/>
                    <w:rPr>
                      <w:rFonts w:cstheme="minorHAnsi"/>
                    </w:rPr>
                  </w:pPr>
                  <w:r w:rsidRPr="00AC11DA">
                    <w:rPr>
                      <w:color w:val="000000"/>
                    </w:rPr>
                    <w:t>5</w:t>
                  </w:r>
                  <w:r>
                    <w:rPr>
                      <w:color w:val="000000"/>
                    </w:rPr>
                    <w:t xml:space="preserve"> %</w:t>
                  </w:r>
                </w:p>
              </w:tc>
              <w:tc>
                <w:tcPr>
                  <w:tcW w:w="881" w:type="pct"/>
                  <w:shd w:val="clear" w:color="auto" w:fill="auto"/>
                  <w:vAlign w:val="center"/>
                </w:tcPr>
                <w:p w14:paraId="0965F0D0" w14:textId="77777777" w:rsidR="00F4016F" w:rsidRPr="00AC11DA" w:rsidRDefault="00F4016F" w:rsidP="007007C7">
                  <w:pPr>
                    <w:jc w:val="center"/>
                  </w:pPr>
                  <w:r w:rsidRPr="00AC11DA">
                    <w:rPr>
                      <w:color w:val="000000"/>
                    </w:rPr>
                    <w:t>5</w:t>
                  </w:r>
                  <w:r>
                    <w:rPr>
                      <w:color w:val="000000"/>
                    </w:rPr>
                    <w:t xml:space="preserve"> %</w:t>
                  </w:r>
                </w:p>
              </w:tc>
              <w:tc>
                <w:tcPr>
                  <w:tcW w:w="643" w:type="pct"/>
                  <w:shd w:val="clear" w:color="auto" w:fill="DBE5F1" w:themeFill="accent1" w:themeFillTint="33"/>
                  <w:vAlign w:val="center"/>
                </w:tcPr>
                <w:p w14:paraId="26D40706" w14:textId="77777777" w:rsidR="00F4016F" w:rsidRPr="00395DB7" w:rsidRDefault="00F4016F" w:rsidP="007007C7">
                  <w:pPr>
                    <w:jc w:val="center"/>
                    <w:rPr>
                      <w:rFonts w:cstheme="minorHAnsi"/>
                      <w:b/>
                    </w:rPr>
                  </w:pPr>
                  <w:r>
                    <w:rPr>
                      <w:rFonts w:cstheme="minorHAnsi"/>
                      <w:b/>
                    </w:rPr>
                    <w:t>12,5</w:t>
                  </w:r>
                  <w:r w:rsidRPr="00C7567D">
                    <w:rPr>
                      <w:rFonts w:cstheme="minorHAnsi"/>
                      <w:b/>
                    </w:rPr>
                    <w:t xml:space="preserve"> %</w:t>
                  </w:r>
                </w:p>
              </w:tc>
              <w:tc>
                <w:tcPr>
                  <w:tcW w:w="657" w:type="pct"/>
                  <w:shd w:val="clear" w:color="auto" w:fill="DBE5F1" w:themeFill="accent1" w:themeFillTint="33"/>
                  <w:vAlign w:val="center"/>
                </w:tcPr>
                <w:p w14:paraId="2F1E3225" w14:textId="77777777" w:rsidR="00F4016F" w:rsidRPr="00395DB7" w:rsidRDefault="00F4016F" w:rsidP="007007C7">
                  <w:pPr>
                    <w:jc w:val="center"/>
                    <w:rPr>
                      <w:rFonts w:cstheme="minorHAnsi"/>
                      <w:b/>
                    </w:rPr>
                  </w:pPr>
                  <w:r>
                    <w:rPr>
                      <w:rFonts w:cstheme="minorHAnsi"/>
                      <w:b/>
                    </w:rPr>
                    <w:t>25</w:t>
                  </w:r>
                  <w:r w:rsidRPr="00C7567D">
                    <w:rPr>
                      <w:rFonts w:cstheme="minorHAnsi"/>
                      <w:b/>
                    </w:rPr>
                    <w:t xml:space="preserve"> %</w:t>
                  </w:r>
                </w:p>
              </w:tc>
              <w:tc>
                <w:tcPr>
                  <w:tcW w:w="538" w:type="pct"/>
                  <w:shd w:val="clear" w:color="auto" w:fill="DBE5F1" w:themeFill="accent1" w:themeFillTint="33"/>
                  <w:vAlign w:val="center"/>
                </w:tcPr>
                <w:p w14:paraId="34767B6D" w14:textId="77777777" w:rsidR="00F4016F" w:rsidRPr="00395DB7" w:rsidRDefault="00F4016F" w:rsidP="007007C7">
                  <w:pPr>
                    <w:jc w:val="center"/>
                    <w:rPr>
                      <w:rFonts w:cstheme="minorHAnsi"/>
                      <w:b/>
                    </w:rPr>
                  </w:pPr>
                  <w:r>
                    <w:rPr>
                      <w:rFonts w:cstheme="minorHAnsi"/>
                      <w:b/>
                    </w:rPr>
                    <w:t>1,5</w:t>
                  </w:r>
                </w:p>
              </w:tc>
            </w:tr>
            <w:tr w:rsidR="00F4016F" w:rsidRPr="00395C96" w14:paraId="38A660D9" w14:textId="77777777" w:rsidTr="007007C7">
              <w:trPr>
                <w:trHeight w:val="300"/>
                <w:jc w:val="center"/>
              </w:trPr>
              <w:tc>
                <w:tcPr>
                  <w:tcW w:w="768" w:type="pct"/>
                  <w:shd w:val="clear" w:color="auto" w:fill="DBE5F1" w:themeFill="accent1" w:themeFillTint="33"/>
                  <w:vAlign w:val="center"/>
                </w:tcPr>
                <w:p w14:paraId="36879761" w14:textId="77777777" w:rsidR="00F4016F" w:rsidRPr="00670A8B" w:rsidRDefault="00F4016F" w:rsidP="007007C7">
                  <w:pPr>
                    <w:jc w:val="center"/>
                    <w:rPr>
                      <w:rFonts w:cstheme="minorHAnsi"/>
                      <w:b/>
                    </w:rPr>
                  </w:pPr>
                  <w:r w:rsidRPr="00670A8B">
                    <w:rPr>
                      <w:rFonts w:cstheme="minorHAnsi"/>
                      <w:b/>
                    </w:rPr>
                    <w:t>I2</w:t>
                  </w:r>
                </w:p>
              </w:tc>
              <w:tc>
                <w:tcPr>
                  <w:tcW w:w="771" w:type="pct"/>
                  <w:shd w:val="clear" w:color="auto" w:fill="auto"/>
                </w:tcPr>
                <w:p w14:paraId="0AC74247" w14:textId="77777777" w:rsidR="00F4016F" w:rsidRPr="00AC11DA" w:rsidRDefault="00F4016F" w:rsidP="007007C7">
                  <w:pPr>
                    <w:jc w:val="center"/>
                    <w:rPr>
                      <w:rFonts w:cstheme="minorHAnsi"/>
                    </w:rPr>
                  </w:pPr>
                  <w:r w:rsidRPr="00AC11DA">
                    <w:rPr>
                      <w:color w:val="000000"/>
                    </w:rPr>
                    <w:t>20</w:t>
                  </w:r>
                  <w:r>
                    <w:rPr>
                      <w:color w:val="000000"/>
                    </w:rPr>
                    <w:t xml:space="preserve"> %</w:t>
                  </w:r>
                </w:p>
              </w:tc>
              <w:tc>
                <w:tcPr>
                  <w:tcW w:w="742" w:type="pct"/>
                  <w:shd w:val="clear" w:color="auto" w:fill="auto"/>
                </w:tcPr>
                <w:p w14:paraId="19464FB3" w14:textId="77777777" w:rsidR="00F4016F" w:rsidRPr="00AC11DA" w:rsidRDefault="00F4016F" w:rsidP="007007C7">
                  <w:pPr>
                    <w:jc w:val="center"/>
                    <w:rPr>
                      <w:rFonts w:cstheme="minorHAnsi"/>
                    </w:rPr>
                  </w:pPr>
                  <w:r>
                    <w:rPr>
                      <w:color w:val="000000"/>
                    </w:rPr>
                    <w:t>/</w:t>
                  </w:r>
                </w:p>
              </w:tc>
              <w:tc>
                <w:tcPr>
                  <w:tcW w:w="881" w:type="pct"/>
                  <w:shd w:val="clear" w:color="auto" w:fill="auto"/>
                  <w:vAlign w:val="center"/>
                </w:tcPr>
                <w:p w14:paraId="396C3874" w14:textId="77777777" w:rsidR="00F4016F" w:rsidRPr="00AC11DA" w:rsidRDefault="00F4016F" w:rsidP="007007C7">
                  <w:pPr>
                    <w:jc w:val="center"/>
                  </w:pPr>
                  <w:r>
                    <w:rPr>
                      <w:color w:val="000000"/>
                    </w:rPr>
                    <w:t>/</w:t>
                  </w:r>
                </w:p>
              </w:tc>
              <w:tc>
                <w:tcPr>
                  <w:tcW w:w="643" w:type="pct"/>
                  <w:shd w:val="clear" w:color="auto" w:fill="DBE5F1" w:themeFill="accent1" w:themeFillTint="33"/>
                  <w:vAlign w:val="center"/>
                </w:tcPr>
                <w:p w14:paraId="07BE9D59"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657" w:type="pct"/>
                  <w:shd w:val="clear" w:color="auto" w:fill="DBE5F1" w:themeFill="accent1" w:themeFillTint="33"/>
                  <w:vAlign w:val="center"/>
                </w:tcPr>
                <w:p w14:paraId="36A725B1" w14:textId="77777777" w:rsidR="00F4016F" w:rsidRPr="00395DB7" w:rsidRDefault="00F4016F" w:rsidP="007007C7">
                  <w:pPr>
                    <w:jc w:val="center"/>
                    <w:rPr>
                      <w:rFonts w:cstheme="minorHAnsi"/>
                      <w:b/>
                    </w:rPr>
                  </w:pPr>
                  <w:r>
                    <w:rPr>
                      <w:rFonts w:cstheme="minorHAnsi"/>
                      <w:b/>
                    </w:rPr>
                    <w:t>20</w:t>
                  </w:r>
                  <w:r w:rsidRPr="00C7567D">
                    <w:rPr>
                      <w:rFonts w:cstheme="minorHAnsi"/>
                      <w:b/>
                    </w:rPr>
                    <w:t xml:space="preserve"> %</w:t>
                  </w:r>
                </w:p>
              </w:tc>
              <w:tc>
                <w:tcPr>
                  <w:tcW w:w="538" w:type="pct"/>
                  <w:shd w:val="clear" w:color="auto" w:fill="DBE5F1" w:themeFill="accent1" w:themeFillTint="33"/>
                  <w:vAlign w:val="center"/>
                </w:tcPr>
                <w:p w14:paraId="455DC048" w14:textId="77777777" w:rsidR="00F4016F" w:rsidRPr="00395DB7" w:rsidRDefault="00F4016F" w:rsidP="007007C7">
                  <w:pPr>
                    <w:jc w:val="center"/>
                    <w:rPr>
                      <w:rFonts w:cstheme="minorHAnsi"/>
                      <w:b/>
                    </w:rPr>
                  </w:pPr>
                  <w:r>
                    <w:rPr>
                      <w:rFonts w:cstheme="minorHAnsi"/>
                      <w:b/>
                    </w:rPr>
                    <w:t>1,5</w:t>
                  </w:r>
                </w:p>
              </w:tc>
            </w:tr>
            <w:tr w:rsidR="00F4016F" w:rsidRPr="00395C96" w14:paraId="18781C4A" w14:textId="77777777" w:rsidTr="007007C7">
              <w:trPr>
                <w:trHeight w:val="300"/>
                <w:jc w:val="center"/>
              </w:trPr>
              <w:tc>
                <w:tcPr>
                  <w:tcW w:w="768" w:type="pct"/>
                  <w:shd w:val="clear" w:color="auto" w:fill="DBE5F1" w:themeFill="accent1" w:themeFillTint="33"/>
                  <w:vAlign w:val="center"/>
                </w:tcPr>
                <w:p w14:paraId="61DE44BD" w14:textId="77777777" w:rsidR="00F4016F" w:rsidRPr="00670A8B" w:rsidRDefault="00F4016F" w:rsidP="007007C7">
                  <w:pPr>
                    <w:jc w:val="center"/>
                    <w:rPr>
                      <w:rFonts w:cstheme="minorHAnsi"/>
                      <w:b/>
                    </w:rPr>
                  </w:pPr>
                  <w:r w:rsidRPr="00670A8B">
                    <w:rPr>
                      <w:rFonts w:cstheme="minorHAnsi"/>
                      <w:b/>
                    </w:rPr>
                    <w:t>I3</w:t>
                  </w:r>
                </w:p>
              </w:tc>
              <w:tc>
                <w:tcPr>
                  <w:tcW w:w="771" w:type="pct"/>
                  <w:shd w:val="clear" w:color="auto" w:fill="auto"/>
                </w:tcPr>
                <w:p w14:paraId="26FFF3AF" w14:textId="77777777" w:rsidR="00F4016F" w:rsidRPr="00AC11DA" w:rsidRDefault="00F4016F" w:rsidP="007007C7">
                  <w:pPr>
                    <w:jc w:val="center"/>
                    <w:rPr>
                      <w:rFonts w:cstheme="minorHAnsi"/>
                    </w:rPr>
                  </w:pPr>
                  <w:r>
                    <w:rPr>
                      <w:color w:val="000000"/>
                    </w:rPr>
                    <w:t>/</w:t>
                  </w:r>
                </w:p>
              </w:tc>
              <w:tc>
                <w:tcPr>
                  <w:tcW w:w="742" w:type="pct"/>
                  <w:shd w:val="clear" w:color="auto" w:fill="auto"/>
                </w:tcPr>
                <w:p w14:paraId="44343F11" w14:textId="77777777" w:rsidR="00F4016F" w:rsidRPr="00AC11DA" w:rsidRDefault="00F4016F" w:rsidP="007007C7">
                  <w:pPr>
                    <w:jc w:val="center"/>
                    <w:rPr>
                      <w:rFonts w:cstheme="minorHAnsi"/>
                    </w:rPr>
                  </w:pPr>
                  <w:r>
                    <w:rPr>
                      <w:color w:val="000000"/>
                    </w:rPr>
                    <w:t>/</w:t>
                  </w:r>
                </w:p>
              </w:tc>
              <w:tc>
                <w:tcPr>
                  <w:tcW w:w="881" w:type="pct"/>
                  <w:shd w:val="clear" w:color="auto" w:fill="auto"/>
                  <w:vAlign w:val="center"/>
                </w:tcPr>
                <w:p w14:paraId="23643563" w14:textId="77777777" w:rsidR="00F4016F" w:rsidRPr="00AC11DA" w:rsidRDefault="00F4016F" w:rsidP="007007C7">
                  <w:pPr>
                    <w:jc w:val="center"/>
                  </w:pPr>
                  <w:r w:rsidRPr="00AC11DA">
                    <w:rPr>
                      <w:color w:val="000000"/>
                    </w:rPr>
                    <w:t>10</w:t>
                  </w:r>
                  <w:r>
                    <w:rPr>
                      <w:color w:val="000000"/>
                    </w:rPr>
                    <w:t xml:space="preserve"> %</w:t>
                  </w:r>
                </w:p>
              </w:tc>
              <w:tc>
                <w:tcPr>
                  <w:tcW w:w="643" w:type="pct"/>
                  <w:shd w:val="clear" w:color="auto" w:fill="DBE5F1" w:themeFill="accent1" w:themeFillTint="33"/>
                  <w:vAlign w:val="center"/>
                </w:tcPr>
                <w:p w14:paraId="5660D202" w14:textId="77777777" w:rsidR="00F4016F" w:rsidRPr="00395DB7" w:rsidRDefault="00F4016F" w:rsidP="007007C7">
                  <w:pPr>
                    <w:jc w:val="center"/>
                    <w:rPr>
                      <w:rFonts w:cstheme="minorHAnsi"/>
                      <w:b/>
                    </w:rPr>
                  </w:pPr>
                  <w:r>
                    <w:rPr>
                      <w:rFonts w:cstheme="minorHAnsi"/>
                      <w:b/>
                    </w:rPr>
                    <w:t>5</w:t>
                  </w:r>
                  <w:r w:rsidRPr="00C7567D">
                    <w:rPr>
                      <w:rFonts w:cstheme="minorHAnsi"/>
                      <w:b/>
                    </w:rPr>
                    <w:t xml:space="preserve"> %</w:t>
                  </w:r>
                </w:p>
              </w:tc>
              <w:tc>
                <w:tcPr>
                  <w:tcW w:w="657" w:type="pct"/>
                  <w:shd w:val="clear" w:color="auto" w:fill="DBE5F1" w:themeFill="accent1" w:themeFillTint="33"/>
                  <w:vAlign w:val="center"/>
                </w:tcPr>
                <w:p w14:paraId="5B6575A9"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538" w:type="pct"/>
                  <w:shd w:val="clear" w:color="auto" w:fill="DBE5F1" w:themeFill="accent1" w:themeFillTint="33"/>
                  <w:vAlign w:val="center"/>
                </w:tcPr>
                <w:p w14:paraId="5E5FB38D" w14:textId="77777777" w:rsidR="00F4016F" w:rsidRPr="00395DB7" w:rsidRDefault="00F4016F" w:rsidP="007007C7">
                  <w:pPr>
                    <w:jc w:val="center"/>
                    <w:rPr>
                      <w:rFonts w:cstheme="minorHAnsi"/>
                      <w:b/>
                    </w:rPr>
                  </w:pPr>
                  <w:r>
                    <w:rPr>
                      <w:rFonts w:cstheme="minorHAnsi"/>
                      <w:b/>
                    </w:rPr>
                    <w:t>1,5</w:t>
                  </w:r>
                </w:p>
              </w:tc>
            </w:tr>
            <w:tr w:rsidR="00F4016F" w:rsidRPr="00395C96" w14:paraId="09D3BDBB" w14:textId="77777777" w:rsidTr="007007C7">
              <w:trPr>
                <w:trHeight w:val="300"/>
                <w:jc w:val="center"/>
              </w:trPr>
              <w:tc>
                <w:tcPr>
                  <w:tcW w:w="768" w:type="pct"/>
                  <w:shd w:val="clear" w:color="auto" w:fill="DBE5F1" w:themeFill="accent1" w:themeFillTint="33"/>
                  <w:vAlign w:val="center"/>
                </w:tcPr>
                <w:p w14:paraId="52E20438" w14:textId="77777777" w:rsidR="00F4016F" w:rsidRPr="00670A8B" w:rsidRDefault="00F4016F" w:rsidP="007007C7">
                  <w:pPr>
                    <w:jc w:val="center"/>
                    <w:rPr>
                      <w:rFonts w:cstheme="minorHAnsi"/>
                      <w:b/>
                    </w:rPr>
                  </w:pPr>
                  <w:r w:rsidRPr="00670A8B">
                    <w:rPr>
                      <w:rFonts w:cstheme="minorHAnsi"/>
                      <w:b/>
                    </w:rPr>
                    <w:t>I4</w:t>
                  </w:r>
                </w:p>
              </w:tc>
              <w:tc>
                <w:tcPr>
                  <w:tcW w:w="771" w:type="pct"/>
                  <w:shd w:val="clear" w:color="auto" w:fill="auto"/>
                </w:tcPr>
                <w:p w14:paraId="43C8C12B" w14:textId="77777777" w:rsidR="00F4016F" w:rsidRPr="00AC11DA" w:rsidRDefault="00F4016F" w:rsidP="007007C7">
                  <w:pPr>
                    <w:jc w:val="center"/>
                    <w:rPr>
                      <w:rFonts w:cstheme="minorHAnsi"/>
                    </w:rPr>
                  </w:pPr>
                  <w:r w:rsidRPr="00AC11DA">
                    <w:rPr>
                      <w:color w:val="000000"/>
                    </w:rPr>
                    <w:t>10</w:t>
                  </w:r>
                  <w:r>
                    <w:rPr>
                      <w:color w:val="000000"/>
                    </w:rPr>
                    <w:t xml:space="preserve"> %</w:t>
                  </w:r>
                </w:p>
              </w:tc>
              <w:tc>
                <w:tcPr>
                  <w:tcW w:w="742" w:type="pct"/>
                  <w:shd w:val="clear" w:color="auto" w:fill="auto"/>
                </w:tcPr>
                <w:p w14:paraId="07A76CE2" w14:textId="77777777" w:rsidR="00F4016F" w:rsidRPr="00AC11DA" w:rsidRDefault="00F4016F" w:rsidP="007007C7">
                  <w:pPr>
                    <w:jc w:val="center"/>
                    <w:rPr>
                      <w:rFonts w:cstheme="minorHAnsi"/>
                    </w:rPr>
                  </w:pPr>
                  <w:r w:rsidRPr="00AC11DA">
                    <w:rPr>
                      <w:color w:val="000000"/>
                    </w:rPr>
                    <w:t>10</w:t>
                  </w:r>
                  <w:r>
                    <w:rPr>
                      <w:color w:val="000000"/>
                    </w:rPr>
                    <w:t xml:space="preserve"> %</w:t>
                  </w:r>
                </w:p>
              </w:tc>
              <w:tc>
                <w:tcPr>
                  <w:tcW w:w="881" w:type="pct"/>
                  <w:shd w:val="clear" w:color="auto" w:fill="auto"/>
                  <w:vAlign w:val="center"/>
                </w:tcPr>
                <w:p w14:paraId="3D08E0E9" w14:textId="77777777" w:rsidR="00F4016F" w:rsidRPr="00AC11DA" w:rsidRDefault="00F4016F" w:rsidP="007007C7">
                  <w:pPr>
                    <w:jc w:val="center"/>
                  </w:pPr>
                  <w:r>
                    <w:rPr>
                      <w:color w:val="000000"/>
                    </w:rPr>
                    <w:t>/</w:t>
                  </w:r>
                </w:p>
              </w:tc>
              <w:tc>
                <w:tcPr>
                  <w:tcW w:w="643" w:type="pct"/>
                  <w:shd w:val="clear" w:color="auto" w:fill="DBE5F1" w:themeFill="accent1" w:themeFillTint="33"/>
                  <w:vAlign w:val="center"/>
                </w:tcPr>
                <w:p w14:paraId="18A91713"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657" w:type="pct"/>
                  <w:shd w:val="clear" w:color="auto" w:fill="DBE5F1" w:themeFill="accent1" w:themeFillTint="33"/>
                  <w:vAlign w:val="center"/>
                </w:tcPr>
                <w:p w14:paraId="29E6F1DF" w14:textId="77777777" w:rsidR="00F4016F" w:rsidRPr="00395DB7" w:rsidRDefault="00F4016F" w:rsidP="007007C7">
                  <w:pPr>
                    <w:jc w:val="center"/>
                    <w:rPr>
                      <w:rFonts w:cstheme="minorHAnsi"/>
                      <w:b/>
                    </w:rPr>
                  </w:pPr>
                  <w:r>
                    <w:rPr>
                      <w:rFonts w:cstheme="minorHAnsi"/>
                      <w:b/>
                    </w:rPr>
                    <w:t>20</w:t>
                  </w:r>
                  <w:r w:rsidRPr="00C7567D">
                    <w:rPr>
                      <w:rFonts w:cstheme="minorHAnsi"/>
                      <w:b/>
                    </w:rPr>
                    <w:t xml:space="preserve"> %</w:t>
                  </w:r>
                </w:p>
              </w:tc>
              <w:tc>
                <w:tcPr>
                  <w:tcW w:w="538" w:type="pct"/>
                  <w:shd w:val="clear" w:color="auto" w:fill="DBE5F1" w:themeFill="accent1" w:themeFillTint="33"/>
                  <w:vAlign w:val="center"/>
                </w:tcPr>
                <w:p w14:paraId="1BD9B3CF" w14:textId="77777777" w:rsidR="00F4016F" w:rsidRPr="00395DB7" w:rsidRDefault="00F4016F" w:rsidP="007007C7">
                  <w:pPr>
                    <w:jc w:val="center"/>
                    <w:rPr>
                      <w:rFonts w:cstheme="minorHAnsi"/>
                      <w:b/>
                    </w:rPr>
                  </w:pPr>
                  <w:r>
                    <w:rPr>
                      <w:rFonts w:cstheme="minorHAnsi"/>
                      <w:b/>
                    </w:rPr>
                    <w:t>1,5</w:t>
                  </w:r>
                </w:p>
              </w:tc>
            </w:tr>
            <w:tr w:rsidR="00F4016F" w:rsidRPr="00395C96" w14:paraId="62A5F17B" w14:textId="77777777" w:rsidTr="007007C7">
              <w:trPr>
                <w:trHeight w:val="300"/>
                <w:jc w:val="center"/>
              </w:trPr>
              <w:tc>
                <w:tcPr>
                  <w:tcW w:w="768" w:type="pct"/>
                  <w:shd w:val="clear" w:color="auto" w:fill="DBE5F1" w:themeFill="accent1" w:themeFillTint="33"/>
                  <w:vAlign w:val="center"/>
                </w:tcPr>
                <w:p w14:paraId="1B2264E2" w14:textId="77777777" w:rsidR="00F4016F" w:rsidRPr="00670A8B" w:rsidRDefault="00F4016F" w:rsidP="007007C7">
                  <w:pPr>
                    <w:jc w:val="center"/>
                    <w:rPr>
                      <w:rFonts w:cstheme="minorHAnsi"/>
                      <w:b/>
                    </w:rPr>
                  </w:pPr>
                  <w:r>
                    <w:rPr>
                      <w:rFonts w:cstheme="minorHAnsi"/>
                      <w:b/>
                    </w:rPr>
                    <w:t>I5</w:t>
                  </w:r>
                </w:p>
              </w:tc>
              <w:tc>
                <w:tcPr>
                  <w:tcW w:w="771" w:type="pct"/>
                  <w:shd w:val="clear" w:color="auto" w:fill="auto"/>
                </w:tcPr>
                <w:p w14:paraId="1185038D" w14:textId="77777777" w:rsidR="00F4016F" w:rsidRPr="00AC11DA" w:rsidRDefault="00F4016F" w:rsidP="007007C7">
                  <w:pPr>
                    <w:jc w:val="center"/>
                    <w:rPr>
                      <w:color w:val="000000"/>
                    </w:rPr>
                  </w:pPr>
                  <w:r w:rsidRPr="00AC11DA">
                    <w:rPr>
                      <w:color w:val="000000"/>
                    </w:rPr>
                    <w:t>10</w:t>
                  </w:r>
                  <w:r>
                    <w:rPr>
                      <w:color w:val="000000"/>
                    </w:rPr>
                    <w:t xml:space="preserve"> %</w:t>
                  </w:r>
                </w:p>
              </w:tc>
              <w:tc>
                <w:tcPr>
                  <w:tcW w:w="742" w:type="pct"/>
                  <w:shd w:val="clear" w:color="auto" w:fill="auto"/>
                </w:tcPr>
                <w:p w14:paraId="36E5FCB5" w14:textId="77777777" w:rsidR="00F4016F" w:rsidRPr="00AC11DA" w:rsidRDefault="00F4016F" w:rsidP="007007C7">
                  <w:pPr>
                    <w:jc w:val="center"/>
                    <w:rPr>
                      <w:color w:val="000000"/>
                    </w:rPr>
                  </w:pPr>
                  <w:r w:rsidRPr="00AC11DA">
                    <w:rPr>
                      <w:color w:val="000000"/>
                    </w:rPr>
                    <w:t>10</w:t>
                  </w:r>
                  <w:r>
                    <w:rPr>
                      <w:color w:val="000000"/>
                    </w:rPr>
                    <w:t xml:space="preserve"> %</w:t>
                  </w:r>
                </w:p>
              </w:tc>
              <w:tc>
                <w:tcPr>
                  <w:tcW w:w="881" w:type="pct"/>
                  <w:shd w:val="clear" w:color="auto" w:fill="auto"/>
                  <w:vAlign w:val="center"/>
                </w:tcPr>
                <w:p w14:paraId="301C8658" w14:textId="77777777" w:rsidR="00F4016F" w:rsidRPr="00AC11DA" w:rsidRDefault="00F4016F" w:rsidP="007007C7">
                  <w:pPr>
                    <w:jc w:val="center"/>
                  </w:pPr>
                  <w:r w:rsidRPr="00AC11DA">
                    <w:rPr>
                      <w:color w:val="000000"/>
                    </w:rPr>
                    <w:t>5</w:t>
                  </w:r>
                  <w:r>
                    <w:rPr>
                      <w:color w:val="000000"/>
                    </w:rPr>
                    <w:t xml:space="preserve"> %</w:t>
                  </w:r>
                </w:p>
              </w:tc>
              <w:tc>
                <w:tcPr>
                  <w:tcW w:w="643" w:type="pct"/>
                  <w:shd w:val="clear" w:color="auto" w:fill="DBE5F1" w:themeFill="accent1" w:themeFillTint="33"/>
                  <w:vAlign w:val="center"/>
                </w:tcPr>
                <w:p w14:paraId="515AA899" w14:textId="77777777" w:rsidR="00F4016F" w:rsidRDefault="00F4016F" w:rsidP="007007C7">
                  <w:pPr>
                    <w:jc w:val="center"/>
                    <w:rPr>
                      <w:rFonts w:cstheme="minorHAnsi"/>
                      <w:b/>
                    </w:rPr>
                  </w:pPr>
                  <w:r>
                    <w:rPr>
                      <w:rFonts w:cstheme="minorHAnsi"/>
                      <w:b/>
                    </w:rPr>
                    <w:t>12,5</w:t>
                  </w:r>
                  <w:r w:rsidRPr="00C7567D">
                    <w:rPr>
                      <w:rFonts w:cstheme="minorHAnsi"/>
                      <w:b/>
                    </w:rPr>
                    <w:t xml:space="preserve"> %</w:t>
                  </w:r>
                </w:p>
              </w:tc>
              <w:tc>
                <w:tcPr>
                  <w:tcW w:w="657" w:type="pct"/>
                  <w:shd w:val="clear" w:color="auto" w:fill="DBE5F1" w:themeFill="accent1" w:themeFillTint="33"/>
                  <w:vAlign w:val="center"/>
                </w:tcPr>
                <w:p w14:paraId="1E02CC20" w14:textId="77777777" w:rsidR="00F4016F" w:rsidRDefault="00F4016F" w:rsidP="007007C7">
                  <w:pPr>
                    <w:jc w:val="center"/>
                    <w:rPr>
                      <w:rFonts w:cstheme="minorHAnsi"/>
                      <w:b/>
                    </w:rPr>
                  </w:pPr>
                  <w:r>
                    <w:rPr>
                      <w:rFonts w:cstheme="minorHAnsi"/>
                      <w:b/>
                    </w:rPr>
                    <w:t>25</w:t>
                  </w:r>
                  <w:r w:rsidRPr="00C7567D">
                    <w:rPr>
                      <w:rFonts w:cstheme="minorHAnsi"/>
                      <w:b/>
                    </w:rPr>
                    <w:t xml:space="preserve"> %</w:t>
                  </w:r>
                </w:p>
              </w:tc>
              <w:tc>
                <w:tcPr>
                  <w:tcW w:w="538" w:type="pct"/>
                  <w:shd w:val="clear" w:color="auto" w:fill="DBE5F1" w:themeFill="accent1" w:themeFillTint="33"/>
                  <w:vAlign w:val="center"/>
                </w:tcPr>
                <w:p w14:paraId="6C5DB998" w14:textId="77777777" w:rsidR="00F4016F" w:rsidRDefault="00F4016F" w:rsidP="007007C7">
                  <w:pPr>
                    <w:jc w:val="center"/>
                    <w:rPr>
                      <w:rFonts w:cstheme="minorHAnsi"/>
                      <w:b/>
                    </w:rPr>
                  </w:pPr>
                  <w:r>
                    <w:rPr>
                      <w:rFonts w:cstheme="minorHAnsi"/>
                      <w:b/>
                    </w:rPr>
                    <w:t>1,0</w:t>
                  </w:r>
                </w:p>
              </w:tc>
            </w:tr>
            <w:tr w:rsidR="00F4016F" w:rsidRPr="00395C96" w14:paraId="410A42DD" w14:textId="77777777" w:rsidTr="007007C7">
              <w:trPr>
                <w:trHeight w:val="300"/>
                <w:jc w:val="center"/>
              </w:trPr>
              <w:tc>
                <w:tcPr>
                  <w:tcW w:w="768" w:type="pct"/>
                  <w:shd w:val="clear" w:color="auto" w:fill="DBE5F1" w:themeFill="accent1" w:themeFillTint="33"/>
                  <w:vAlign w:val="center"/>
                </w:tcPr>
                <w:p w14:paraId="132DDFDE" w14:textId="77777777" w:rsidR="00F4016F" w:rsidRPr="00395DB7" w:rsidRDefault="00F4016F" w:rsidP="007007C7">
                  <w:pPr>
                    <w:rPr>
                      <w:rFonts w:cstheme="minorHAnsi"/>
                      <w:b/>
                    </w:rPr>
                  </w:pPr>
                  <w:r w:rsidRPr="00395DB7">
                    <w:rPr>
                      <w:rFonts w:cstheme="minorHAnsi"/>
                      <w:b/>
                    </w:rPr>
                    <w:t>Ukupno</w:t>
                  </w:r>
                </w:p>
              </w:tc>
              <w:tc>
                <w:tcPr>
                  <w:tcW w:w="771" w:type="pct"/>
                  <w:shd w:val="clear" w:color="auto" w:fill="DBE5F1" w:themeFill="accent1" w:themeFillTint="33"/>
                  <w:vAlign w:val="center"/>
                </w:tcPr>
                <w:p w14:paraId="61F1F581" w14:textId="77777777" w:rsidR="00F4016F" w:rsidRPr="00395DB7" w:rsidRDefault="00F4016F" w:rsidP="007007C7">
                  <w:pPr>
                    <w:jc w:val="center"/>
                    <w:rPr>
                      <w:rFonts w:cstheme="minorHAnsi"/>
                      <w:b/>
                    </w:rPr>
                  </w:pPr>
                  <w:r>
                    <w:rPr>
                      <w:rFonts w:cstheme="minorHAnsi"/>
                      <w:b/>
                    </w:rPr>
                    <w:t>55 %</w:t>
                  </w:r>
                </w:p>
              </w:tc>
              <w:tc>
                <w:tcPr>
                  <w:tcW w:w="742" w:type="pct"/>
                  <w:shd w:val="clear" w:color="auto" w:fill="DBE5F1" w:themeFill="accent1" w:themeFillTint="33"/>
                  <w:vAlign w:val="center"/>
                </w:tcPr>
                <w:p w14:paraId="1A643600" w14:textId="77777777" w:rsidR="00F4016F" w:rsidRPr="00395DB7" w:rsidRDefault="00F4016F" w:rsidP="007007C7">
                  <w:pPr>
                    <w:jc w:val="center"/>
                    <w:rPr>
                      <w:rFonts w:cstheme="minorHAnsi"/>
                      <w:b/>
                    </w:rPr>
                  </w:pPr>
                  <w:r>
                    <w:rPr>
                      <w:rFonts w:cstheme="minorHAnsi"/>
                      <w:b/>
                    </w:rPr>
                    <w:t>25 %</w:t>
                  </w:r>
                </w:p>
              </w:tc>
              <w:tc>
                <w:tcPr>
                  <w:tcW w:w="881" w:type="pct"/>
                  <w:shd w:val="clear" w:color="auto" w:fill="DBE5F1" w:themeFill="accent1" w:themeFillTint="33"/>
                  <w:vAlign w:val="center"/>
                </w:tcPr>
                <w:p w14:paraId="11785334" w14:textId="77777777" w:rsidR="00F4016F" w:rsidRDefault="00F4016F" w:rsidP="007007C7">
                  <w:pPr>
                    <w:jc w:val="center"/>
                    <w:rPr>
                      <w:b/>
                    </w:rPr>
                  </w:pPr>
                  <w:r>
                    <w:rPr>
                      <w:b/>
                    </w:rPr>
                    <w:t>20</w:t>
                  </w:r>
                  <w:r w:rsidRPr="00EA1407">
                    <w:rPr>
                      <w:b/>
                    </w:rPr>
                    <w:t xml:space="preserve"> %</w:t>
                  </w:r>
                </w:p>
              </w:tc>
              <w:tc>
                <w:tcPr>
                  <w:tcW w:w="643" w:type="pct"/>
                  <w:shd w:val="clear" w:color="auto" w:fill="DBE5F1" w:themeFill="accent1" w:themeFillTint="33"/>
                  <w:vAlign w:val="center"/>
                </w:tcPr>
                <w:p w14:paraId="501CA404" w14:textId="77777777" w:rsidR="00F4016F" w:rsidRPr="00395DB7" w:rsidRDefault="00F4016F" w:rsidP="007007C7">
                  <w:pPr>
                    <w:jc w:val="center"/>
                    <w:rPr>
                      <w:rFonts w:cstheme="minorHAnsi"/>
                      <w:b/>
                    </w:rPr>
                  </w:pPr>
                  <w:r>
                    <w:rPr>
                      <w:rFonts w:cstheme="minorHAnsi"/>
                      <w:b/>
                    </w:rPr>
                    <w:t>50 %</w:t>
                  </w:r>
                </w:p>
              </w:tc>
              <w:tc>
                <w:tcPr>
                  <w:tcW w:w="657" w:type="pct"/>
                  <w:shd w:val="clear" w:color="auto" w:fill="DBE5F1" w:themeFill="accent1" w:themeFillTint="33"/>
                  <w:vAlign w:val="center"/>
                </w:tcPr>
                <w:p w14:paraId="75CD1B25" w14:textId="77777777" w:rsidR="00F4016F" w:rsidRPr="00395DB7" w:rsidRDefault="00F4016F" w:rsidP="007007C7">
                  <w:pPr>
                    <w:jc w:val="center"/>
                    <w:rPr>
                      <w:rFonts w:cstheme="minorHAnsi"/>
                      <w:b/>
                    </w:rPr>
                  </w:pPr>
                  <w:r>
                    <w:rPr>
                      <w:rFonts w:cstheme="minorHAnsi"/>
                      <w:b/>
                    </w:rPr>
                    <w:t>100 %</w:t>
                  </w:r>
                </w:p>
              </w:tc>
              <w:tc>
                <w:tcPr>
                  <w:tcW w:w="538" w:type="pct"/>
                  <w:shd w:val="clear" w:color="auto" w:fill="DBE5F1" w:themeFill="accent1" w:themeFillTint="33"/>
                  <w:vAlign w:val="center"/>
                </w:tcPr>
                <w:p w14:paraId="589757A5" w14:textId="77777777" w:rsidR="00F4016F" w:rsidRPr="00395DB7" w:rsidRDefault="00F4016F" w:rsidP="007007C7">
                  <w:pPr>
                    <w:spacing w:line="259" w:lineRule="auto"/>
                    <w:jc w:val="center"/>
                    <w:rPr>
                      <w:rFonts w:cstheme="minorHAnsi"/>
                      <w:b/>
                    </w:rPr>
                  </w:pPr>
                  <w:r>
                    <w:rPr>
                      <w:rFonts w:cstheme="minorHAnsi"/>
                      <w:b/>
                    </w:rPr>
                    <w:t>/</w:t>
                  </w:r>
                </w:p>
              </w:tc>
            </w:tr>
            <w:tr w:rsidR="00F4016F" w:rsidRPr="00395C96" w14:paraId="6D0591F7" w14:textId="77777777" w:rsidTr="007007C7">
              <w:trPr>
                <w:trHeight w:val="300"/>
                <w:jc w:val="center"/>
              </w:trPr>
              <w:tc>
                <w:tcPr>
                  <w:tcW w:w="768" w:type="pct"/>
                  <w:shd w:val="clear" w:color="auto" w:fill="DBE5F1" w:themeFill="accent1" w:themeFillTint="33"/>
                  <w:vAlign w:val="center"/>
                </w:tcPr>
                <w:p w14:paraId="41B3DDAB" w14:textId="77777777" w:rsidR="00F4016F" w:rsidRPr="00395DB7" w:rsidRDefault="00F4016F" w:rsidP="007007C7">
                  <w:pPr>
                    <w:rPr>
                      <w:rFonts w:cstheme="minorHAnsi"/>
                      <w:b/>
                    </w:rPr>
                  </w:pPr>
                  <w:r>
                    <w:rPr>
                      <w:rFonts w:cstheme="minorHAnsi"/>
                      <w:b/>
                    </w:rPr>
                    <w:t>Udio u ECTS</w:t>
                  </w:r>
                </w:p>
              </w:tc>
              <w:tc>
                <w:tcPr>
                  <w:tcW w:w="771" w:type="pct"/>
                  <w:shd w:val="clear" w:color="auto" w:fill="DBE5F1" w:themeFill="accent1" w:themeFillTint="33"/>
                  <w:vAlign w:val="center"/>
                </w:tcPr>
                <w:p w14:paraId="2C4BCA9B" w14:textId="77777777" w:rsidR="00F4016F" w:rsidRPr="00395DB7" w:rsidRDefault="00F4016F" w:rsidP="007007C7">
                  <w:pPr>
                    <w:jc w:val="center"/>
                    <w:rPr>
                      <w:rFonts w:cstheme="minorHAnsi"/>
                      <w:b/>
                    </w:rPr>
                  </w:pPr>
                  <w:r>
                    <w:rPr>
                      <w:rFonts w:cstheme="minorHAnsi"/>
                      <w:b/>
                    </w:rPr>
                    <w:t>3,0</w:t>
                  </w:r>
                </w:p>
              </w:tc>
              <w:tc>
                <w:tcPr>
                  <w:tcW w:w="742" w:type="pct"/>
                  <w:shd w:val="clear" w:color="auto" w:fill="DBE5F1" w:themeFill="accent1" w:themeFillTint="33"/>
                  <w:vAlign w:val="center"/>
                </w:tcPr>
                <w:p w14:paraId="72A85BD8" w14:textId="77777777" w:rsidR="00F4016F" w:rsidRPr="00395DB7" w:rsidRDefault="00F4016F" w:rsidP="007007C7">
                  <w:pPr>
                    <w:jc w:val="center"/>
                    <w:rPr>
                      <w:rFonts w:cstheme="minorHAnsi"/>
                      <w:b/>
                    </w:rPr>
                  </w:pPr>
                  <w:r>
                    <w:rPr>
                      <w:rFonts w:cstheme="minorHAnsi"/>
                      <w:b/>
                    </w:rPr>
                    <w:t>1,5</w:t>
                  </w:r>
                </w:p>
              </w:tc>
              <w:tc>
                <w:tcPr>
                  <w:tcW w:w="881" w:type="pct"/>
                  <w:shd w:val="clear" w:color="auto" w:fill="DBE5F1" w:themeFill="accent1" w:themeFillTint="33"/>
                  <w:vAlign w:val="center"/>
                </w:tcPr>
                <w:p w14:paraId="3FD86EDF" w14:textId="77777777" w:rsidR="00F4016F" w:rsidRDefault="00F4016F" w:rsidP="007007C7">
                  <w:pPr>
                    <w:jc w:val="center"/>
                    <w:rPr>
                      <w:b/>
                    </w:rPr>
                  </w:pPr>
                  <w:r>
                    <w:rPr>
                      <w:b/>
                    </w:rPr>
                    <w:t>1,5</w:t>
                  </w:r>
                </w:p>
              </w:tc>
              <w:tc>
                <w:tcPr>
                  <w:tcW w:w="643" w:type="pct"/>
                  <w:shd w:val="clear" w:color="auto" w:fill="DBE5F1" w:themeFill="accent1" w:themeFillTint="33"/>
                  <w:vAlign w:val="center"/>
                </w:tcPr>
                <w:p w14:paraId="6D222F29" w14:textId="77777777" w:rsidR="00F4016F" w:rsidRPr="00395DB7" w:rsidRDefault="00F4016F" w:rsidP="007007C7">
                  <w:pPr>
                    <w:jc w:val="center"/>
                    <w:rPr>
                      <w:rFonts w:cstheme="minorHAnsi"/>
                      <w:b/>
                    </w:rPr>
                  </w:pPr>
                  <w:r>
                    <w:rPr>
                      <w:rFonts w:cstheme="minorHAnsi"/>
                      <w:b/>
                    </w:rPr>
                    <w:t>/</w:t>
                  </w:r>
                </w:p>
              </w:tc>
              <w:tc>
                <w:tcPr>
                  <w:tcW w:w="657" w:type="pct"/>
                  <w:shd w:val="clear" w:color="auto" w:fill="DBE5F1" w:themeFill="accent1" w:themeFillTint="33"/>
                  <w:vAlign w:val="center"/>
                </w:tcPr>
                <w:p w14:paraId="5378230B" w14:textId="77777777" w:rsidR="00F4016F" w:rsidRPr="00395DB7" w:rsidRDefault="00F4016F" w:rsidP="007007C7">
                  <w:pPr>
                    <w:jc w:val="center"/>
                    <w:rPr>
                      <w:rFonts w:cstheme="minorHAnsi"/>
                      <w:b/>
                    </w:rPr>
                  </w:pPr>
                  <w:r>
                    <w:rPr>
                      <w:rFonts w:cstheme="minorHAnsi"/>
                      <w:b/>
                    </w:rPr>
                    <w:t>/</w:t>
                  </w:r>
                </w:p>
              </w:tc>
              <w:tc>
                <w:tcPr>
                  <w:tcW w:w="538" w:type="pct"/>
                  <w:shd w:val="clear" w:color="auto" w:fill="DBE5F1" w:themeFill="accent1" w:themeFillTint="33"/>
                  <w:vAlign w:val="center"/>
                </w:tcPr>
                <w:p w14:paraId="42E52D3F" w14:textId="77777777" w:rsidR="00F4016F" w:rsidRPr="00395DB7" w:rsidRDefault="00F4016F" w:rsidP="007007C7">
                  <w:pPr>
                    <w:jc w:val="center"/>
                    <w:rPr>
                      <w:rFonts w:cstheme="minorHAnsi"/>
                      <w:b/>
                    </w:rPr>
                  </w:pPr>
                  <w:r>
                    <w:rPr>
                      <w:rFonts w:cstheme="minorHAnsi"/>
                      <w:b/>
                    </w:rPr>
                    <w:t>6,0</w:t>
                  </w:r>
                </w:p>
              </w:tc>
            </w:tr>
          </w:tbl>
          <w:p w14:paraId="09BDA6E5" w14:textId="77777777" w:rsidR="00F4016F" w:rsidRDefault="00F4016F" w:rsidP="007007C7">
            <w:pPr>
              <w:jc w:val="both"/>
              <w:rPr>
                <w:bCs/>
                <w:color w:val="000000"/>
              </w:rPr>
            </w:pPr>
          </w:p>
          <w:p w14:paraId="4BB863E6" w14:textId="77777777" w:rsidR="00F4016F" w:rsidRDefault="00F4016F"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w:t>
            </w:r>
          </w:p>
          <w:p w14:paraId="7BDD5E0B" w14:textId="77777777" w:rsidR="00F4016F" w:rsidRPr="006D41DA" w:rsidRDefault="00F4016F" w:rsidP="007007C7">
            <w:pPr>
              <w:jc w:val="both"/>
              <w:rPr>
                <w:rFonts w:cstheme="minorHAnsi"/>
                <w:bCs/>
                <w:color w:val="000000"/>
              </w:rPr>
            </w:pPr>
          </w:p>
          <w:p w14:paraId="766DD6FC" w14:textId="77777777" w:rsidR="00F4016F" w:rsidRDefault="00F4016F" w:rsidP="007007C7">
            <w:pPr>
              <w:jc w:val="both"/>
              <w:rPr>
                <w:b/>
                <w:color w:val="000000"/>
              </w:rPr>
            </w:pPr>
            <w:r w:rsidRPr="000B160A">
              <w:rPr>
                <w:b/>
                <w:color w:val="000000"/>
              </w:rPr>
              <w:t>Cjeloviti ispit na ispitnom roku:</w:t>
            </w:r>
          </w:p>
          <w:p w14:paraId="6EDD7FA6" w14:textId="77777777" w:rsidR="00F4016F" w:rsidRPr="000574EA" w:rsidRDefault="00F4016F" w:rsidP="007007C7">
            <w:pPr>
              <w:jc w:val="both"/>
              <w:rPr>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F4016F" w:rsidRPr="00395C96" w14:paraId="7AEA2B5E" w14:textId="77777777" w:rsidTr="007007C7">
              <w:trPr>
                <w:trHeight w:val="300"/>
                <w:jc w:val="center"/>
              </w:trPr>
              <w:tc>
                <w:tcPr>
                  <w:tcW w:w="1060" w:type="pct"/>
                  <w:shd w:val="clear" w:color="auto" w:fill="DBE5F1" w:themeFill="accent1" w:themeFillTint="33"/>
                  <w:vAlign w:val="center"/>
                </w:tcPr>
                <w:p w14:paraId="4276F81E" w14:textId="77777777" w:rsidR="00F4016F" w:rsidRPr="00395C96" w:rsidRDefault="00F4016F" w:rsidP="007007C7">
                  <w:pPr>
                    <w:jc w:val="center"/>
                    <w:rPr>
                      <w:rFonts w:cstheme="minorHAnsi"/>
                      <w:b/>
                      <w:bCs/>
                    </w:rPr>
                  </w:pPr>
                  <w:r w:rsidRPr="00395C96">
                    <w:rPr>
                      <w:rFonts w:cstheme="minorHAnsi"/>
                      <w:b/>
                      <w:bCs/>
                    </w:rPr>
                    <w:t>Ishod</w:t>
                  </w:r>
                </w:p>
              </w:tc>
              <w:tc>
                <w:tcPr>
                  <w:tcW w:w="852" w:type="pct"/>
                  <w:shd w:val="clear" w:color="auto" w:fill="DBE5F1" w:themeFill="accent1" w:themeFillTint="33"/>
                  <w:vAlign w:val="center"/>
                </w:tcPr>
                <w:p w14:paraId="691977A1" w14:textId="77777777" w:rsidR="00F4016F" w:rsidRPr="00395C96" w:rsidRDefault="00F4016F" w:rsidP="007007C7">
                  <w:pPr>
                    <w:jc w:val="center"/>
                    <w:rPr>
                      <w:rFonts w:cstheme="minorHAnsi"/>
                      <w:b/>
                      <w:bCs/>
                    </w:rPr>
                  </w:pPr>
                  <w:r>
                    <w:rPr>
                      <w:rFonts w:cstheme="minorHAnsi"/>
                      <w:b/>
                      <w:bCs/>
                    </w:rPr>
                    <w:t>Pismeni ispit</w:t>
                  </w:r>
                </w:p>
              </w:tc>
              <w:tc>
                <w:tcPr>
                  <w:tcW w:w="748" w:type="pct"/>
                  <w:shd w:val="clear" w:color="auto" w:fill="DBE5F1" w:themeFill="accent1" w:themeFillTint="33"/>
                  <w:vAlign w:val="center"/>
                </w:tcPr>
                <w:p w14:paraId="110F4870" w14:textId="77777777" w:rsidR="00F4016F" w:rsidRPr="0092503B" w:rsidRDefault="00F4016F" w:rsidP="007007C7">
                  <w:pPr>
                    <w:jc w:val="center"/>
                    <w:rPr>
                      <w:rFonts w:cstheme="minorHAnsi"/>
                      <w:b/>
                      <w:bCs/>
                    </w:rPr>
                  </w:pPr>
                  <w:r>
                    <w:rPr>
                      <w:rFonts w:cstheme="minorHAnsi"/>
                      <w:b/>
                      <w:bCs/>
                    </w:rPr>
                    <w:t>Usmeni ispit</w:t>
                  </w:r>
                </w:p>
              </w:tc>
              <w:tc>
                <w:tcPr>
                  <w:tcW w:w="769" w:type="pct"/>
                  <w:shd w:val="clear" w:color="auto" w:fill="DBE5F1" w:themeFill="accent1" w:themeFillTint="33"/>
                  <w:vAlign w:val="center"/>
                </w:tcPr>
                <w:p w14:paraId="125AA836" w14:textId="77777777" w:rsidR="00F4016F" w:rsidRPr="00395C96" w:rsidRDefault="00F4016F" w:rsidP="007007C7">
                  <w:pPr>
                    <w:jc w:val="center"/>
                    <w:rPr>
                      <w:rFonts w:cstheme="minorHAnsi"/>
                      <w:b/>
                      <w:bCs/>
                    </w:rPr>
                  </w:pPr>
                  <w:r w:rsidRPr="00395C96">
                    <w:rPr>
                      <w:rFonts w:cstheme="minorHAnsi"/>
                      <w:b/>
                      <w:bCs/>
                    </w:rPr>
                    <w:t>Prag</w:t>
                  </w:r>
                </w:p>
              </w:tc>
              <w:tc>
                <w:tcPr>
                  <w:tcW w:w="765" w:type="pct"/>
                  <w:shd w:val="clear" w:color="auto" w:fill="DBE5F1" w:themeFill="accent1" w:themeFillTint="33"/>
                  <w:vAlign w:val="center"/>
                </w:tcPr>
                <w:p w14:paraId="3AF3E9F2" w14:textId="77777777" w:rsidR="00F4016F" w:rsidRPr="00395C96" w:rsidRDefault="00F4016F" w:rsidP="007007C7">
                  <w:pPr>
                    <w:jc w:val="center"/>
                    <w:rPr>
                      <w:rFonts w:cstheme="minorHAnsi"/>
                      <w:b/>
                      <w:bCs/>
                    </w:rPr>
                  </w:pPr>
                  <w:r w:rsidRPr="00395C96">
                    <w:rPr>
                      <w:rFonts w:cstheme="minorHAnsi"/>
                      <w:b/>
                      <w:bCs/>
                    </w:rPr>
                    <w:t>Max</w:t>
                  </w:r>
                </w:p>
              </w:tc>
              <w:tc>
                <w:tcPr>
                  <w:tcW w:w="805" w:type="pct"/>
                  <w:shd w:val="clear" w:color="auto" w:fill="DBE5F1" w:themeFill="accent1" w:themeFillTint="33"/>
                  <w:vAlign w:val="center"/>
                </w:tcPr>
                <w:p w14:paraId="3A62C9F2" w14:textId="77777777" w:rsidR="00F4016F" w:rsidRPr="00395C96" w:rsidRDefault="00F4016F" w:rsidP="007007C7">
                  <w:pPr>
                    <w:jc w:val="center"/>
                    <w:rPr>
                      <w:rFonts w:cstheme="minorHAnsi"/>
                      <w:b/>
                      <w:bCs/>
                    </w:rPr>
                  </w:pPr>
                  <w:r>
                    <w:rPr>
                      <w:rFonts w:cstheme="minorHAnsi"/>
                      <w:b/>
                      <w:bCs/>
                    </w:rPr>
                    <w:t xml:space="preserve">Udio u </w:t>
                  </w:r>
                  <w:r w:rsidRPr="00395C96">
                    <w:rPr>
                      <w:rFonts w:cstheme="minorHAnsi"/>
                      <w:b/>
                      <w:bCs/>
                    </w:rPr>
                    <w:t>ECTS</w:t>
                  </w:r>
                </w:p>
              </w:tc>
            </w:tr>
            <w:tr w:rsidR="00F4016F" w:rsidRPr="00395C96" w14:paraId="79CF874C" w14:textId="77777777" w:rsidTr="007007C7">
              <w:trPr>
                <w:trHeight w:val="300"/>
                <w:jc w:val="center"/>
              </w:trPr>
              <w:tc>
                <w:tcPr>
                  <w:tcW w:w="1060" w:type="pct"/>
                  <w:shd w:val="clear" w:color="auto" w:fill="DBE5F1" w:themeFill="accent1" w:themeFillTint="33"/>
                  <w:vAlign w:val="center"/>
                </w:tcPr>
                <w:p w14:paraId="048EA8EB" w14:textId="77777777" w:rsidR="00F4016F" w:rsidRPr="00670A8B" w:rsidRDefault="00F4016F" w:rsidP="007007C7">
                  <w:pPr>
                    <w:jc w:val="center"/>
                    <w:rPr>
                      <w:rFonts w:cstheme="minorHAnsi"/>
                      <w:b/>
                    </w:rPr>
                  </w:pPr>
                  <w:r w:rsidRPr="00670A8B">
                    <w:rPr>
                      <w:rFonts w:cstheme="minorHAnsi"/>
                      <w:b/>
                    </w:rPr>
                    <w:t>I1</w:t>
                  </w:r>
                </w:p>
              </w:tc>
              <w:tc>
                <w:tcPr>
                  <w:tcW w:w="852" w:type="pct"/>
                  <w:shd w:val="clear" w:color="auto" w:fill="auto"/>
                </w:tcPr>
                <w:p w14:paraId="6FF2E4E8" w14:textId="77777777" w:rsidR="00F4016F" w:rsidRPr="00200B9E" w:rsidRDefault="00F4016F" w:rsidP="007007C7">
                  <w:pPr>
                    <w:jc w:val="center"/>
                    <w:rPr>
                      <w:rFonts w:cstheme="minorHAnsi"/>
                    </w:rPr>
                  </w:pPr>
                  <w:r w:rsidRPr="00200B9E">
                    <w:rPr>
                      <w:color w:val="000000"/>
                    </w:rPr>
                    <w:t>15</w:t>
                  </w:r>
                  <w:r>
                    <w:rPr>
                      <w:color w:val="000000"/>
                    </w:rPr>
                    <w:t xml:space="preserve"> %</w:t>
                  </w:r>
                </w:p>
              </w:tc>
              <w:tc>
                <w:tcPr>
                  <w:tcW w:w="748" w:type="pct"/>
                  <w:shd w:val="clear" w:color="auto" w:fill="auto"/>
                </w:tcPr>
                <w:p w14:paraId="5444988F" w14:textId="77777777" w:rsidR="00F4016F" w:rsidRPr="00200B9E" w:rsidRDefault="00F4016F" w:rsidP="007007C7">
                  <w:pPr>
                    <w:jc w:val="center"/>
                    <w:rPr>
                      <w:rFonts w:cstheme="minorHAnsi"/>
                    </w:rPr>
                  </w:pPr>
                  <w:r w:rsidRPr="00200B9E">
                    <w:rPr>
                      <w:color w:val="000000"/>
                    </w:rPr>
                    <w:t>10</w:t>
                  </w:r>
                  <w:r>
                    <w:rPr>
                      <w:color w:val="000000"/>
                    </w:rPr>
                    <w:t xml:space="preserve"> %</w:t>
                  </w:r>
                </w:p>
              </w:tc>
              <w:tc>
                <w:tcPr>
                  <w:tcW w:w="769" w:type="pct"/>
                  <w:shd w:val="clear" w:color="auto" w:fill="DBE5F1" w:themeFill="accent1" w:themeFillTint="33"/>
                  <w:vAlign w:val="center"/>
                </w:tcPr>
                <w:p w14:paraId="669D7E96" w14:textId="77777777" w:rsidR="00F4016F" w:rsidRPr="00395DB7" w:rsidRDefault="00F4016F" w:rsidP="007007C7">
                  <w:pPr>
                    <w:jc w:val="center"/>
                    <w:rPr>
                      <w:rFonts w:cstheme="minorHAnsi"/>
                      <w:b/>
                    </w:rPr>
                  </w:pPr>
                  <w:r>
                    <w:rPr>
                      <w:rFonts w:cstheme="minorHAnsi"/>
                      <w:b/>
                    </w:rPr>
                    <w:t>12,5</w:t>
                  </w:r>
                  <w:r w:rsidRPr="00C7567D">
                    <w:rPr>
                      <w:rFonts w:cstheme="minorHAnsi"/>
                      <w:b/>
                    </w:rPr>
                    <w:t xml:space="preserve"> %</w:t>
                  </w:r>
                </w:p>
              </w:tc>
              <w:tc>
                <w:tcPr>
                  <w:tcW w:w="765" w:type="pct"/>
                  <w:shd w:val="clear" w:color="auto" w:fill="DBE5F1" w:themeFill="accent1" w:themeFillTint="33"/>
                  <w:vAlign w:val="center"/>
                </w:tcPr>
                <w:p w14:paraId="430E3C20" w14:textId="77777777" w:rsidR="00F4016F" w:rsidRPr="00395DB7" w:rsidRDefault="00F4016F" w:rsidP="007007C7">
                  <w:pPr>
                    <w:jc w:val="center"/>
                    <w:rPr>
                      <w:rFonts w:cstheme="minorHAnsi"/>
                      <w:b/>
                    </w:rPr>
                  </w:pPr>
                  <w:r>
                    <w:rPr>
                      <w:rFonts w:cstheme="minorHAnsi"/>
                      <w:b/>
                    </w:rPr>
                    <w:t>25</w:t>
                  </w:r>
                  <w:r w:rsidRPr="00C7567D">
                    <w:rPr>
                      <w:rFonts w:cstheme="minorHAnsi"/>
                      <w:b/>
                    </w:rPr>
                    <w:t xml:space="preserve"> %</w:t>
                  </w:r>
                </w:p>
              </w:tc>
              <w:tc>
                <w:tcPr>
                  <w:tcW w:w="805" w:type="pct"/>
                  <w:shd w:val="clear" w:color="auto" w:fill="DBE5F1" w:themeFill="accent1" w:themeFillTint="33"/>
                  <w:vAlign w:val="center"/>
                </w:tcPr>
                <w:p w14:paraId="1425663A" w14:textId="77777777" w:rsidR="00F4016F" w:rsidRPr="00395DB7" w:rsidRDefault="00F4016F" w:rsidP="007007C7">
                  <w:pPr>
                    <w:jc w:val="center"/>
                    <w:rPr>
                      <w:rFonts w:cstheme="minorHAnsi"/>
                      <w:b/>
                    </w:rPr>
                  </w:pPr>
                  <w:r>
                    <w:rPr>
                      <w:rFonts w:cstheme="minorHAnsi"/>
                      <w:b/>
                    </w:rPr>
                    <w:t>1,5</w:t>
                  </w:r>
                </w:p>
              </w:tc>
            </w:tr>
            <w:tr w:rsidR="00F4016F" w:rsidRPr="00395C96" w14:paraId="0EAA2580" w14:textId="77777777" w:rsidTr="007007C7">
              <w:trPr>
                <w:trHeight w:val="300"/>
                <w:jc w:val="center"/>
              </w:trPr>
              <w:tc>
                <w:tcPr>
                  <w:tcW w:w="1060" w:type="pct"/>
                  <w:shd w:val="clear" w:color="auto" w:fill="DBE5F1" w:themeFill="accent1" w:themeFillTint="33"/>
                  <w:vAlign w:val="center"/>
                </w:tcPr>
                <w:p w14:paraId="298672B6" w14:textId="77777777" w:rsidR="00F4016F" w:rsidRPr="00670A8B" w:rsidRDefault="00F4016F" w:rsidP="007007C7">
                  <w:pPr>
                    <w:jc w:val="center"/>
                    <w:rPr>
                      <w:rFonts w:cstheme="minorHAnsi"/>
                      <w:b/>
                    </w:rPr>
                  </w:pPr>
                  <w:r w:rsidRPr="00670A8B">
                    <w:rPr>
                      <w:rFonts w:cstheme="minorHAnsi"/>
                      <w:b/>
                    </w:rPr>
                    <w:t>I2</w:t>
                  </w:r>
                </w:p>
              </w:tc>
              <w:tc>
                <w:tcPr>
                  <w:tcW w:w="852" w:type="pct"/>
                  <w:shd w:val="clear" w:color="auto" w:fill="auto"/>
                </w:tcPr>
                <w:p w14:paraId="25EB6C96" w14:textId="77777777" w:rsidR="00F4016F" w:rsidRPr="00200B9E" w:rsidRDefault="00F4016F" w:rsidP="007007C7">
                  <w:pPr>
                    <w:jc w:val="center"/>
                    <w:rPr>
                      <w:rFonts w:cstheme="minorHAnsi"/>
                    </w:rPr>
                  </w:pPr>
                  <w:r w:rsidRPr="00200B9E">
                    <w:rPr>
                      <w:color w:val="000000"/>
                    </w:rPr>
                    <w:t>20</w:t>
                  </w:r>
                  <w:r>
                    <w:rPr>
                      <w:color w:val="000000"/>
                    </w:rPr>
                    <w:t xml:space="preserve"> %</w:t>
                  </w:r>
                </w:p>
              </w:tc>
              <w:tc>
                <w:tcPr>
                  <w:tcW w:w="748" w:type="pct"/>
                  <w:shd w:val="clear" w:color="auto" w:fill="auto"/>
                </w:tcPr>
                <w:p w14:paraId="53B1805F" w14:textId="77777777" w:rsidR="00F4016F" w:rsidRPr="00200B9E" w:rsidRDefault="00F4016F" w:rsidP="007007C7">
                  <w:pPr>
                    <w:jc w:val="center"/>
                    <w:rPr>
                      <w:rFonts w:cstheme="minorHAnsi"/>
                    </w:rPr>
                  </w:pPr>
                  <w:r>
                    <w:rPr>
                      <w:color w:val="000000"/>
                    </w:rPr>
                    <w:t>/</w:t>
                  </w:r>
                </w:p>
              </w:tc>
              <w:tc>
                <w:tcPr>
                  <w:tcW w:w="769" w:type="pct"/>
                  <w:shd w:val="clear" w:color="auto" w:fill="DBE5F1" w:themeFill="accent1" w:themeFillTint="33"/>
                  <w:vAlign w:val="center"/>
                </w:tcPr>
                <w:p w14:paraId="5B969A19"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765" w:type="pct"/>
                  <w:shd w:val="clear" w:color="auto" w:fill="DBE5F1" w:themeFill="accent1" w:themeFillTint="33"/>
                  <w:vAlign w:val="center"/>
                </w:tcPr>
                <w:p w14:paraId="3BA285E7" w14:textId="77777777" w:rsidR="00F4016F" w:rsidRPr="00395DB7" w:rsidRDefault="00F4016F" w:rsidP="007007C7">
                  <w:pPr>
                    <w:jc w:val="center"/>
                    <w:rPr>
                      <w:rFonts w:cstheme="minorHAnsi"/>
                      <w:b/>
                    </w:rPr>
                  </w:pPr>
                  <w:r>
                    <w:rPr>
                      <w:rFonts w:cstheme="minorHAnsi"/>
                      <w:b/>
                    </w:rPr>
                    <w:t>20</w:t>
                  </w:r>
                  <w:r w:rsidRPr="00C7567D">
                    <w:rPr>
                      <w:rFonts w:cstheme="minorHAnsi"/>
                      <w:b/>
                    </w:rPr>
                    <w:t xml:space="preserve"> %</w:t>
                  </w:r>
                </w:p>
              </w:tc>
              <w:tc>
                <w:tcPr>
                  <w:tcW w:w="805" w:type="pct"/>
                  <w:shd w:val="clear" w:color="auto" w:fill="DBE5F1" w:themeFill="accent1" w:themeFillTint="33"/>
                  <w:vAlign w:val="center"/>
                </w:tcPr>
                <w:p w14:paraId="64F7BA12" w14:textId="77777777" w:rsidR="00F4016F" w:rsidRPr="00395DB7" w:rsidRDefault="00F4016F" w:rsidP="007007C7">
                  <w:pPr>
                    <w:jc w:val="center"/>
                    <w:rPr>
                      <w:rFonts w:cstheme="minorHAnsi"/>
                      <w:b/>
                    </w:rPr>
                  </w:pPr>
                  <w:r>
                    <w:rPr>
                      <w:rFonts w:cstheme="minorHAnsi"/>
                      <w:b/>
                    </w:rPr>
                    <w:t>1,5</w:t>
                  </w:r>
                </w:p>
              </w:tc>
            </w:tr>
            <w:tr w:rsidR="00F4016F" w:rsidRPr="00395C96" w14:paraId="24E21643" w14:textId="77777777" w:rsidTr="007007C7">
              <w:trPr>
                <w:trHeight w:val="300"/>
                <w:jc w:val="center"/>
              </w:trPr>
              <w:tc>
                <w:tcPr>
                  <w:tcW w:w="1060" w:type="pct"/>
                  <w:shd w:val="clear" w:color="auto" w:fill="DBE5F1" w:themeFill="accent1" w:themeFillTint="33"/>
                  <w:vAlign w:val="center"/>
                </w:tcPr>
                <w:p w14:paraId="306D54A0" w14:textId="77777777" w:rsidR="00F4016F" w:rsidRPr="00670A8B" w:rsidRDefault="00F4016F" w:rsidP="007007C7">
                  <w:pPr>
                    <w:jc w:val="center"/>
                    <w:rPr>
                      <w:rFonts w:cstheme="minorHAnsi"/>
                      <w:b/>
                    </w:rPr>
                  </w:pPr>
                  <w:r w:rsidRPr="00670A8B">
                    <w:rPr>
                      <w:rFonts w:cstheme="minorHAnsi"/>
                      <w:b/>
                    </w:rPr>
                    <w:t>I3</w:t>
                  </w:r>
                </w:p>
              </w:tc>
              <w:tc>
                <w:tcPr>
                  <w:tcW w:w="852" w:type="pct"/>
                  <w:shd w:val="clear" w:color="auto" w:fill="auto"/>
                </w:tcPr>
                <w:p w14:paraId="6D544FA5" w14:textId="77777777" w:rsidR="00F4016F" w:rsidRPr="00200B9E" w:rsidRDefault="00F4016F" w:rsidP="007007C7">
                  <w:pPr>
                    <w:jc w:val="center"/>
                    <w:rPr>
                      <w:rFonts w:cstheme="minorHAnsi"/>
                    </w:rPr>
                  </w:pPr>
                  <w:r>
                    <w:rPr>
                      <w:color w:val="000000"/>
                    </w:rPr>
                    <w:t>/</w:t>
                  </w:r>
                </w:p>
              </w:tc>
              <w:tc>
                <w:tcPr>
                  <w:tcW w:w="748" w:type="pct"/>
                  <w:shd w:val="clear" w:color="auto" w:fill="auto"/>
                </w:tcPr>
                <w:p w14:paraId="56805EC2" w14:textId="77777777" w:rsidR="00F4016F" w:rsidRPr="00200B9E" w:rsidRDefault="00F4016F" w:rsidP="007007C7">
                  <w:pPr>
                    <w:jc w:val="center"/>
                    <w:rPr>
                      <w:rFonts w:cstheme="minorHAnsi"/>
                    </w:rPr>
                  </w:pPr>
                  <w:r w:rsidRPr="00200B9E">
                    <w:rPr>
                      <w:color w:val="000000"/>
                    </w:rPr>
                    <w:t>10</w:t>
                  </w:r>
                  <w:r>
                    <w:rPr>
                      <w:color w:val="000000"/>
                    </w:rPr>
                    <w:t xml:space="preserve"> %</w:t>
                  </w:r>
                </w:p>
              </w:tc>
              <w:tc>
                <w:tcPr>
                  <w:tcW w:w="769" w:type="pct"/>
                  <w:shd w:val="clear" w:color="auto" w:fill="DBE5F1" w:themeFill="accent1" w:themeFillTint="33"/>
                  <w:vAlign w:val="center"/>
                </w:tcPr>
                <w:p w14:paraId="15C00F06" w14:textId="77777777" w:rsidR="00F4016F" w:rsidRPr="00395DB7" w:rsidRDefault="00F4016F" w:rsidP="007007C7">
                  <w:pPr>
                    <w:jc w:val="center"/>
                    <w:rPr>
                      <w:rFonts w:cstheme="minorHAnsi"/>
                      <w:b/>
                    </w:rPr>
                  </w:pPr>
                  <w:r>
                    <w:rPr>
                      <w:rFonts w:cstheme="minorHAnsi"/>
                      <w:b/>
                    </w:rPr>
                    <w:t>5</w:t>
                  </w:r>
                  <w:r w:rsidRPr="00C7567D">
                    <w:rPr>
                      <w:rFonts w:cstheme="minorHAnsi"/>
                      <w:b/>
                    </w:rPr>
                    <w:t xml:space="preserve"> %</w:t>
                  </w:r>
                </w:p>
              </w:tc>
              <w:tc>
                <w:tcPr>
                  <w:tcW w:w="765" w:type="pct"/>
                  <w:shd w:val="clear" w:color="auto" w:fill="DBE5F1" w:themeFill="accent1" w:themeFillTint="33"/>
                  <w:vAlign w:val="center"/>
                </w:tcPr>
                <w:p w14:paraId="040D04CB"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805" w:type="pct"/>
                  <w:shd w:val="clear" w:color="auto" w:fill="DBE5F1" w:themeFill="accent1" w:themeFillTint="33"/>
                  <w:vAlign w:val="center"/>
                </w:tcPr>
                <w:p w14:paraId="027D8849" w14:textId="77777777" w:rsidR="00F4016F" w:rsidRPr="00395DB7" w:rsidRDefault="00F4016F" w:rsidP="007007C7">
                  <w:pPr>
                    <w:jc w:val="center"/>
                    <w:rPr>
                      <w:rFonts w:cstheme="minorHAnsi"/>
                      <w:b/>
                    </w:rPr>
                  </w:pPr>
                  <w:r>
                    <w:rPr>
                      <w:rFonts w:cstheme="minorHAnsi"/>
                      <w:b/>
                    </w:rPr>
                    <w:t>1,5</w:t>
                  </w:r>
                </w:p>
              </w:tc>
            </w:tr>
            <w:tr w:rsidR="00F4016F" w:rsidRPr="00395C96" w14:paraId="76B4A110" w14:textId="77777777" w:rsidTr="007007C7">
              <w:trPr>
                <w:trHeight w:val="300"/>
                <w:jc w:val="center"/>
              </w:trPr>
              <w:tc>
                <w:tcPr>
                  <w:tcW w:w="1060" w:type="pct"/>
                  <w:shd w:val="clear" w:color="auto" w:fill="DBE5F1" w:themeFill="accent1" w:themeFillTint="33"/>
                  <w:vAlign w:val="center"/>
                </w:tcPr>
                <w:p w14:paraId="107CD599" w14:textId="77777777" w:rsidR="00F4016F" w:rsidRPr="00670A8B" w:rsidRDefault="00F4016F" w:rsidP="007007C7">
                  <w:pPr>
                    <w:jc w:val="center"/>
                    <w:rPr>
                      <w:rFonts w:cstheme="minorHAnsi"/>
                      <w:b/>
                    </w:rPr>
                  </w:pPr>
                  <w:r w:rsidRPr="00670A8B">
                    <w:rPr>
                      <w:rFonts w:cstheme="minorHAnsi"/>
                      <w:b/>
                    </w:rPr>
                    <w:t>I4</w:t>
                  </w:r>
                </w:p>
              </w:tc>
              <w:tc>
                <w:tcPr>
                  <w:tcW w:w="852" w:type="pct"/>
                  <w:shd w:val="clear" w:color="auto" w:fill="auto"/>
                </w:tcPr>
                <w:p w14:paraId="201AFD1D" w14:textId="77777777" w:rsidR="00F4016F" w:rsidRPr="00200B9E" w:rsidRDefault="00F4016F" w:rsidP="007007C7">
                  <w:pPr>
                    <w:jc w:val="center"/>
                    <w:rPr>
                      <w:rFonts w:cstheme="minorHAnsi"/>
                    </w:rPr>
                  </w:pPr>
                  <w:r w:rsidRPr="00200B9E">
                    <w:rPr>
                      <w:color w:val="000000"/>
                    </w:rPr>
                    <w:t>20</w:t>
                  </w:r>
                  <w:r>
                    <w:rPr>
                      <w:color w:val="000000"/>
                    </w:rPr>
                    <w:t xml:space="preserve"> %</w:t>
                  </w:r>
                </w:p>
              </w:tc>
              <w:tc>
                <w:tcPr>
                  <w:tcW w:w="748" w:type="pct"/>
                  <w:shd w:val="clear" w:color="auto" w:fill="auto"/>
                </w:tcPr>
                <w:p w14:paraId="466D13A8" w14:textId="77777777" w:rsidR="00F4016F" w:rsidRPr="00200B9E" w:rsidRDefault="00F4016F" w:rsidP="007007C7">
                  <w:pPr>
                    <w:jc w:val="center"/>
                    <w:rPr>
                      <w:rFonts w:cstheme="minorHAnsi"/>
                    </w:rPr>
                  </w:pPr>
                  <w:r>
                    <w:rPr>
                      <w:rFonts w:cstheme="minorHAnsi"/>
                    </w:rPr>
                    <w:t>/</w:t>
                  </w:r>
                </w:p>
              </w:tc>
              <w:tc>
                <w:tcPr>
                  <w:tcW w:w="769" w:type="pct"/>
                  <w:shd w:val="clear" w:color="auto" w:fill="DBE5F1" w:themeFill="accent1" w:themeFillTint="33"/>
                  <w:vAlign w:val="center"/>
                </w:tcPr>
                <w:p w14:paraId="6197F0DE" w14:textId="77777777" w:rsidR="00F4016F" w:rsidRPr="00395DB7" w:rsidRDefault="00F4016F" w:rsidP="007007C7">
                  <w:pPr>
                    <w:jc w:val="center"/>
                    <w:rPr>
                      <w:rFonts w:cstheme="minorHAnsi"/>
                      <w:b/>
                    </w:rPr>
                  </w:pPr>
                  <w:r>
                    <w:rPr>
                      <w:rFonts w:cstheme="minorHAnsi"/>
                      <w:b/>
                    </w:rPr>
                    <w:t>10</w:t>
                  </w:r>
                  <w:r w:rsidRPr="00C7567D">
                    <w:rPr>
                      <w:rFonts w:cstheme="minorHAnsi"/>
                      <w:b/>
                    </w:rPr>
                    <w:t xml:space="preserve"> %</w:t>
                  </w:r>
                </w:p>
              </w:tc>
              <w:tc>
                <w:tcPr>
                  <w:tcW w:w="765" w:type="pct"/>
                  <w:shd w:val="clear" w:color="auto" w:fill="DBE5F1" w:themeFill="accent1" w:themeFillTint="33"/>
                  <w:vAlign w:val="center"/>
                </w:tcPr>
                <w:p w14:paraId="1D005083" w14:textId="77777777" w:rsidR="00F4016F" w:rsidRPr="00395DB7" w:rsidRDefault="00F4016F" w:rsidP="007007C7">
                  <w:pPr>
                    <w:jc w:val="center"/>
                    <w:rPr>
                      <w:rFonts w:cstheme="minorHAnsi"/>
                      <w:b/>
                    </w:rPr>
                  </w:pPr>
                  <w:r>
                    <w:rPr>
                      <w:rFonts w:cstheme="minorHAnsi"/>
                      <w:b/>
                    </w:rPr>
                    <w:t>20</w:t>
                  </w:r>
                  <w:r w:rsidRPr="00C7567D">
                    <w:rPr>
                      <w:rFonts w:cstheme="minorHAnsi"/>
                      <w:b/>
                    </w:rPr>
                    <w:t xml:space="preserve"> %</w:t>
                  </w:r>
                </w:p>
              </w:tc>
              <w:tc>
                <w:tcPr>
                  <w:tcW w:w="805" w:type="pct"/>
                  <w:shd w:val="clear" w:color="auto" w:fill="DBE5F1" w:themeFill="accent1" w:themeFillTint="33"/>
                  <w:vAlign w:val="center"/>
                </w:tcPr>
                <w:p w14:paraId="301D7F97" w14:textId="77777777" w:rsidR="00F4016F" w:rsidRPr="00395DB7" w:rsidRDefault="00F4016F" w:rsidP="007007C7">
                  <w:pPr>
                    <w:jc w:val="center"/>
                    <w:rPr>
                      <w:rFonts w:cstheme="minorHAnsi"/>
                      <w:b/>
                    </w:rPr>
                  </w:pPr>
                  <w:r>
                    <w:rPr>
                      <w:rFonts w:cstheme="minorHAnsi"/>
                      <w:b/>
                    </w:rPr>
                    <w:t>1,5</w:t>
                  </w:r>
                </w:p>
              </w:tc>
            </w:tr>
            <w:tr w:rsidR="00F4016F" w:rsidRPr="00395C96" w14:paraId="2892B375" w14:textId="77777777" w:rsidTr="007007C7">
              <w:trPr>
                <w:trHeight w:val="300"/>
                <w:jc w:val="center"/>
              </w:trPr>
              <w:tc>
                <w:tcPr>
                  <w:tcW w:w="1060" w:type="pct"/>
                  <w:shd w:val="clear" w:color="auto" w:fill="DBE5F1" w:themeFill="accent1" w:themeFillTint="33"/>
                  <w:vAlign w:val="center"/>
                </w:tcPr>
                <w:p w14:paraId="0A93E185" w14:textId="77777777" w:rsidR="00F4016F" w:rsidRPr="00670A8B" w:rsidRDefault="00F4016F" w:rsidP="007007C7">
                  <w:pPr>
                    <w:jc w:val="center"/>
                    <w:rPr>
                      <w:rFonts w:cstheme="minorHAnsi"/>
                      <w:b/>
                    </w:rPr>
                  </w:pPr>
                  <w:r>
                    <w:rPr>
                      <w:rFonts w:cstheme="minorHAnsi"/>
                      <w:b/>
                    </w:rPr>
                    <w:t>I5</w:t>
                  </w:r>
                </w:p>
              </w:tc>
              <w:tc>
                <w:tcPr>
                  <w:tcW w:w="852" w:type="pct"/>
                  <w:shd w:val="clear" w:color="auto" w:fill="auto"/>
                </w:tcPr>
                <w:p w14:paraId="663F64C9" w14:textId="77777777" w:rsidR="00F4016F" w:rsidRPr="00200B9E" w:rsidRDefault="00F4016F" w:rsidP="007007C7">
                  <w:pPr>
                    <w:jc w:val="center"/>
                    <w:rPr>
                      <w:color w:val="000000"/>
                    </w:rPr>
                  </w:pPr>
                  <w:r w:rsidRPr="00200B9E">
                    <w:rPr>
                      <w:color w:val="000000"/>
                    </w:rPr>
                    <w:t>25</w:t>
                  </w:r>
                  <w:r>
                    <w:rPr>
                      <w:color w:val="000000"/>
                    </w:rPr>
                    <w:t xml:space="preserve"> %</w:t>
                  </w:r>
                </w:p>
              </w:tc>
              <w:tc>
                <w:tcPr>
                  <w:tcW w:w="748" w:type="pct"/>
                  <w:shd w:val="clear" w:color="auto" w:fill="auto"/>
                </w:tcPr>
                <w:p w14:paraId="290A5913" w14:textId="77777777" w:rsidR="00F4016F" w:rsidRPr="00200B9E" w:rsidRDefault="00F4016F" w:rsidP="007007C7">
                  <w:pPr>
                    <w:jc w:val="center"/>
                    <w:rPr>
                      <w:color w:val="000000"/>
                    </w:rPr>
                  </w:pPr>
                  <w:r>
                    <w:rPr>
                      <w:color w:val="000000"/>
                    </w:rPr>
                    <w:t>/</w:t>
                  </w:r>
                </w:p>
              </w:tc>
              <w:tc>
                <w:tcPr>
                  <w:tcW w:w="769" w:type="pct"/>
                  <w:shd w:val="clear" w:color="auto" w:fill="DBE5F1" w:themeFill="accent1" w:themeFillTint="33"/>
                  <w:vAlign w:val="center"/>
                </w:tcPr>
                <w:p w14:paraId="0D07F084" w14:textId="77777777" w:rsidR="00F4016F" w:rsidRDefault="00F4016F" w:rsidP="007007C7">
                  <w:pPr>
                    <w:jc w:val="center"/>
                    <w:rPr>
                      <w:rFonts w:cstheme="minorHAnsi"/>
                      <w:b/>
                    </w:rPr>
                  </w:pPr>
                  <w:r>
                    <w:rPr>
                      <w:rFonts w:cstheme="minorHAnsi"/>
                      <w:b/>
                    </w:rPr>
                    <w:t>12,5</w:t>
                  </w:r>
                  <w:r w:rsidRPr="00C7567D">
                    <w:rPr>
                      <w:rFonts w:cstheme="minorHAnsi"/>
                      <w:b/>
                    </w:rPr>
                    <w:t xml:space="preserve"> %</w:t>
                  </w:r>
                </w:p>
              </w:tc>
              <w:tc>
                <w:tcPr>
                  <w:tcW w:w="765" w:type="pct"/>
                  <w:shd w:val="clear" w:color="auto" w:fill="DBE5F1" w:themeFill="accent1" w:themeFillTint="33"/>
                  <w:vAlign w:val="center"/>
                </w:tcPr>
                <w:p w14:paraId="04A2BDCA" w14:textId="77777777" w:rsidR="00F4016F" w:rsidRDefault="00F4016F" w:rsidP="007007C7">
                  <w:pPr>
                    <w:jc w:val="center"/>
                    <w:rPr>
                      <w:rFonts w:cstheme="minorHAnsi"/>
                      <w:b/>
                    </w:rPr>
                  </w:pPr>
                  <w:r>
                    <w:rPr>
                      <w:rFonts w:cstheme="minorHAnsi"/>
                      <w:b/>
                    </w:rPr>
                    <w:t>25</w:t>
                  </w:r>
                  <w:r w:rsidRPr="00C7567D">
                    <w:rPr>
                      <w:rFonts w:cstheme="minorHAnsi"/>
                      <w:b/>
                    </w:rPr>
                    <w:t xml:space="preserve"> %</w:t>
                  </w:r>
                </w:p>
              </w:tc>
              <w:tc>
                <w:tcPr>
                  <w:tcW w:w="805" w:type="pct"/>
                  <w:shd w:val="clear" w:color="auto" w:fill="DBE5F1" w:themeFill="accent1" w:themeFillTint="33"/>
                  <w:vAlign w:val="center"/>
                </w:tcPr>
                <w:p w14:paraId="7257ACF2" w14:textId="77777777" w:rsidR="00F4016F" w:rsidRDefault="00F4016F" w:rsidP="007007C7">
                  <w:pPr>
                    <w:jc w:val="center"/>
                    <w:rPr>
                      <w:rFonts w:cstheme="minorHAnsi"/>
                      <w:b/>
                    </w:rPr>
                  </w:pPr>
                  <w:r>
                    <w:rPr>
                      <w:rFonts w:cstheme="minorHAnsi"/>
                      <w:b/>
                    </w:rPr>
                    <w:t>1,0</w:t>
                  </w:r>
                </w:p>
              </w:tc>
            </w:tr>
            <w:tr w:rsidR="00F4016F" w:rsidRPr="00395C96" w14:paraId="3D138A2C" w14:textId="77777777" w:rsidTr="007007C7">
              <w:trPr>
                <w:trHeight w:val="300"/>
                <w:jc w:val="center"/>
              </w:trPr>
              <w:tc>
                <w:tcPr>
                  <w:tcW w:w="1060" w:type="pct"/>
                  <w:shd w:val="clear" w:color="auto" w:fill="DBE5F1" w:themeFill="accent1" w:themeFillTint="33"/>
                  <w:vAlign w:val="center"/>
                </w:tcPr>
                <w:p w14:paraId="1EFB4694" w14:textId="77777777" w:rsidR="00F4016F" w:rsidRPr="00395DB7" w:rsidRDefault="00F4016F" w:rsidP="007007C7">
                  <w:pPr>
                    <w:rPr>
                      <w:rFonts w:cstheme="minorHAnsi"/>
                      <w:b/>
                    </w:rPr>
                  </w:pPr>
                  <w:r w:rsidRPr="00395DB7">
                    <w:rPr>
                      <w:rFonts w:cstheme="minorHAnsi"/>
                      <w:b/>
                    </w:rPr>
                    <w:t>Ukupno</w:t>
                  </w:r>
                </w:p>
              </w:tc>
              <w:tc>
                <w:tcPr>
                  <w:tcW w:w="852" w:type="pct"/>
                  <w:shd w:val="clear" w:color="auto" w:fill="DBE5F1" w:themeFill="accent1" w:themeFillTint="33"/>
                  <w:vAlign w:val="center"/>
                </w:tcPr>
                <w:p w14:paraId="28CF62A6" w14:textId="77777777" w:rsidR="00F4016F" w:rsidRPr="00395DB7" w:rsidRDefault="00F4016F" w:rsidP="007007C7">
                  <w:pPr>
                    <w:jc w:val="center"/>
                    <w:rPr>
                      <w:rFonts w:cstheme="minorHAnsi"/>
                      <w:b/>
                    </w:rPr>
                  </w:pPr>
                  <w:r>
                    <w:rPr>
                      <w:rFonts w:cstheme="minorHAnsi"/>
                      <w:b/>
                    </w:rPr>
                    <w:t>80 %</w:t>
                  </w:r>
                </w:p>
              </w:tc>
              <w:tc>
                <w:tcPr>
                  <w:tcW w:w="748" w:type="pct"/>
                  <w:shd w:val="clear" w:color="auto" w:fill="DBE5F1" w:themeFill="accent1" w:themeFillTint="33"/>
                </w:tcPr>
                <w:p w14:paraId="37084DB3" w14:textId="77777777" w:rsidR="00F4016F" w:rsidRPr="00395DB7" w:rsidRDefault="00F4016F" w:rsidP="007007C7">
                  <w:pPr>
                    <w:jc w:val="center"/>
                    <w:rPr>
                      <w:rFonts w:cstheme="minorHAnsi"/>
                      <w:b/>
                    </w:rPr>
                  </w:pPr>
                  <w:r>
                    <w:rPr>
                      <w:rFonts w:cstheme="minorHAnsi"/>
                      <w:b/>
                    </w:rPr>
                    <w:t>20 %</w:t>
                  </w:r>
                </w:p>
              </w:tc>
              <w:tc>
                <w:tcPr>
                  <w:tcW w:w="769" w:type="pct"/>
                  <w:shd w:val="clear" w:color="auto" w:fill="DBE5F1" w:themeFill="accent1" w:themeFillTint="33"/>
                  <w:vAlign w:val="center"/>
                </w:tcPr>
                <w:p w14:paraId="5499AC3C" w14:textId="77777777" w:rsidR="00F4016F" w:rsidRPr="00395DB7" w:rsidRDefault="00F4016F" w:rsidP="007007C7">
                  <w:pPr>
                    <w:jc w:val="center"/>
                    <w:rPr>
                      <w:rFonts w:cstheme="minorHAnsi"/>
                      <w:b/>
                    </w:rPr>
                  </w:pPr>
                  <w:r>
                    <w:rPr>
                      <w:rFonts w:cstheme="minorHAnsi"/>
                      <w:b/>
                    </w:rPr>
                    <w:t>50 %</w:t>
                  </w:r>
                </w:p>
              </w:tc>
              <w:tc>
                <w:tcPr>
                  <w:tcW w:w="765" w:type="pct"/>
                  <w:shd w:val="clear" w:color="auto" w:fill="DBE5F1" w:themeFill="accent1" w:themeFillTint="33"/>
                  <w:vAlign w:val="center"/>
                </w:tcPr>
                <w:p w14:paraId="26715C54" w14:textId="77777777" w:rsidR="00F4016F" w:rsidRPr="00395DB7" w:rsidRDefault="00F4016F" w:rsidP="007007C7">
                  <w:pPr>
                    <w:jc w:val="center"/>
                    <w:rPr>
                      <w:rFonts w:cstheme="minorHAnsi"/>
                      <w:b/>
                    </w:rPr>
                  </w:pPr>
                  <w:r>
                    <w:rPr>
                      <w:rFonts w:cstheme="minorHAnsi"/>
                      <w:b/>
                    </w:rPr>
                    <w:t>100 %</w:t>
                  </w:r>
                </w:p>
              </w:tc>
              <w:tc>
                <w:tcPr>
                  <w:tcW w:w="805" w:type="pct"/>
                  <w:shd w:val="clear" w:color="auto" w:fill="DBE5F1" w:themeFill="accent1" w:themeFillTint="33"/>
                  <w:vAlign w:val="center"/>
                </w:tcPr>
                <w:p w14:paraId="65EFD6E2" w14:textId="77777777" w:rsidR="00F4016F" w:rsidRPr="00395DB7" w:rsidRDefault="00F4016F" w:rsidP="007007C7">
                  <w:pPr>
                    <w:spacing w:line="259" w:lineRule="auto"/>
                    <w:jc w:val="center"/>
                    <w:rPr>
                      <w:rFonts w:cstheme="minorHAnsi"/>
                      <w:b/>
                    </w:rPr>
                  </w:pPr>
                  <w:r>
                    <w:rPr>
                      <w:rFonts w:cstheme="minorHAnsi"/>
                      <w:b/>
                    </w:rPr>
                    <w:t>/</w:t>
                  </w:r>
                </w:p>
              </w:tc>
            </w:tr>
            <w:tr w:rsidR="00F4016F" w:rsidRPr="00395C96" w14:paraId="19F69A6A" w14:textId="77777777" w:rsidTr="007007C7">
              <w:trPr>
                <w:trHeight w:val="300"/>
                <w:jc w:val="center"/>
              </w:trPr>
              <w:tc>
                <w:tcPr>
                  <w:tcW w:w="1060" w:type="pct"/>
                  <w:shd w:val="clear" w:color="auto" w:fill="DBE5F1" w:themeFill="accent1" w:themeFillTint="33"/>
                  <w:vAlign w:val="center"/>
                </w:tcPr>
                <w:p w14:paraId="31A88D4E" w14:textId="77777777" w:rsidR="00F4016F" w:rsidRPr="00395DB7" w:rsidRDefault="00F4016F" w:rsidP="007007C7">
                  <w:pPr>
                    <w:rPr>
                      <w:rFonts w:cstheme="minorHAnsi"/>
                      <w:b/>
                    </w:rPr>
                  </w:pPr>
                  <w:r>
                    <w:rPr>
                      <w:rFonts w:cstheme="minorHAnsi"/>
                      <w:b/>
                    </w:rPr>
                    <w:t>Udio u ECTS</w:t>
                  </w:r>
                </w:p>
              </w:tc>
              <w:tc>
                <w:tcPr>
                  <w:tcW w:w="852" w:type="pct"/>
                  <w:shd w:val="clear" w:color="auto" w:fill="DBE5F1" w:themeFill="accent1" w:themeFillTint="33"/>
                  <w:vAlign w:val="center"/>
                </w:tcPr>
                <w:p w14:paraId="2A41C294" w14:textId="77777777" w:rsidR="00F4016F" w:rsidRPr="00395DB7" w:rsidRDefault="00F4016F" w:rsidP="007007C7">
                  <w:pPr>
                    <w:jc w:val="center"/>
                    <w:rPr>
                      <w:rFonts w:cstheme="minorHAnsi"/>
                      <w:b/>
                    </w:rPr>
                  </w:pPr>
                  <w:r>
                    <w:rPr>
                      <w:rFonts w:cstheme="minorHAnsi"/>
                      <w:b/>
                    </w:rPr>
                    <w:t>4,0</w:t>
                  </w:r>
                </w:p>
              </w:tc>
              <w:tc>
                <w:tcPr>
                  <w:tcW w:w="748" w:type="pct"/>
                  <w:shd w:val="clear" w:color="auto" w:fill="DBE5F1" w:themeFill="accent1" w:themeFillTint="33"/>
                </w:tcPr>
                <w:p w14:paraId="37D2680E" w14:textId="77777777" w:rsidR="00F4016F" w:rsidRPr="00395DB7" w:rsidRDefault="00F4016F" w:rsidP="007007C7">
                  <w:pPr>
                    <w:jc w:val="center"/>
                    <w:rPr>
                      <w:rFonts w:cstheme="minorHAnsi"/>
                      <w:b/>
                    </w:rPr>
                  </w:pPr>
                  <w:r>
                    <w:rPr>
                      <w:rFonts w:cstheme="minorHAnsi"/>
                      <w:b/>
                    </w:rPr>
                    <w:t>2,0</w:t>
                  </w:r>
                </w:p>
              </w:tc>
              <w:tc>
                <w:tcPr>
                  <w:tcW w:w="769" w:type="pct"/>
                  <w:shd w:val="clear" w:color="auto" w:fill="DBE5F1" w:themeFill="accent1" w:themeFillTint="33"/>
                  <w:vAlign w:val="center"/>
                </w:tcPr>
                <w:p w14:paraId="1DEEB515" w14:textId="77777777" w:rsidR="00F4016F" w:rsidRPr="00395DB7" w:rsidRDefault="00F4016F" w:rsidP="007007C7">
                  <w:pPr>
                    <w:jc w:val="center"/>
                    <w:rPr>
                      <w:rFonts w:cstheme="minorHAnsi"/>
                      <w:b/>
                    </w:rPr>
                  </w:pPr>
                  <w:r>
                    <w:rPr>
                      <w:rFonts w:cstheme="minorHAnsi"/>
                      <w:b/>
                    </w:rPr>
                    <w:t>/</w:t>
                  </w:r>
                </w:p>
              </w:tc>
              <w:tc>
                <w:tcPr>
                  <w:tcW w:w="765" w:type="pct"/>
                  <w:shd w:val="clear" w:color="auto" w:fill="DBE5F1" w:themeFill="accent1" w:themeFillTint="33"/>
                  <w:vAlign w:val="center"/>
                </w:tcPr>
                <w:p w14:paraId="69A5B1DB" w14:textId="77777777" w:rsidR="00F4016F" w:rsidRPr="00395DB7" w:rsidRDefault="00F4016F" w:rsidP="007007C7">
                  <w:pPr>
                    <w:jc w:val="center"/>
                    <w:rPr>
                      <w:rFonts w:cstheme="minorHAnsi"/>
                      <w:b/>
                    </w:rPr>
                  </w:pPr>
                  <w:r>
                    <w:rPr>
                      <w:rFonts w:cstheme="minorHAnsi"/>
                      <w:b/>
                    </w:rPr>
                    <w:t>/</w:t>
                  </w:r>
                </w:p>
              </w:tc>
              <w:tc>
                <w:tcPr>
                  <w:tcW w:w="805" w:type="pct"/>
                  <w:shd w:val="clear" w:color="auto" w:fill="DBE5F1" w:themeFill="accent1" w:themeFillTint="33"/>
                  <w:vAlign w:val="center"/>
                </w:tcPr>
                <w:p w14:paraId="14A5067D" w14:textId="77777777" w:rsidR="00F4016F" w:rsidRPr="00395DB7" w:rsidRDefault="00F4016F" w:rsidP="007007C7">
                  <w:pPr>
                    <w:jc w:val="center"/>
                    <w:rPr>
                      <w:rFonts w:cstheme="minorHAnsi"/>
                      <w:b/>
                    </w:rPr>
                  </w:pPr>
                  <w:r>
                    <w:rPr>
                      <w:rFonts w:cstheme="minorHAnsi"/>
                      <w:b/>
                    </w:rPr>
                    <w:t>6,0</w:t>
                  </w:r>
                </w:p>
              </w:tc>
            </w:tr>
          </w:tbl>
          <w:p w14:paraId="248EA668" w14:textId="77777777" w:rsidR="00F4016F" w:rsidRDefault="00F4016F" w:rsidP="007007C7">
            <w:pPr>
              <w:rPr>
                <w:rFonts w:cstheme="minorHAnsi"/>
              </w:rPr>
            </w:pPr>
          </w:p>
          <w:p w14:paraId="0F92ABB7" w14:textId="77777777" w:rsidR="00F4016F" w:rsidRPr="00F841CB" w:rsidRDefault="00F4016F"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08D24D59" w14:textId="77777777" w:rsidR="00F4016F" w:rsidRDefault="00F4016F" w:rsidP="007007C7">
            <w:pPr>
              <w:rPr>
                <w:rFonts w:cstheme="minorHAnsi"/>
              </w:rPr>
            </w:pPr>
          </w:p>
          <w:p w14:paraId="06EDF5D9" w14:textId="77777777" w:rsidR="00F4016F" w:rsidRPr="00921988" w:rsidRDefault="00F4016F" w:rsidP="007007C7">
            <w:pPr>
              <w:rPr>
                <w:rFonts w:cstheme="minorHAnsi"/>
                <w:b/>
                <w:bCs/>
              </w:rPr>
            </w:pPr>
            <w:r w:rsidRPr="00921988">
              <w:rPr>
                <w:rFonts w:cstheme="minorHAnsi"/>
                <w:b/>
                <w:bCs/>
              </w:rPr>
              <w:t xml:space="preserve">Ocjenjivanje: </w:t>
            </w:r>
          </w:p>
          <w:p w14:paraId="71FD473E" w14:textId="77777777" w:rsidR="00F4016F" w:rsidRPr="00921988" w:rsidRDefault="00F4016F" w:rsidP="007007C7">
            <w:pPr>
              <w:rPr>
                <w:rFonts w:cstheme="minorHAnsi"/>
              </w:rPr>
            </w:pPr>
            <w:r w:rsidRPr="00921988">
              <w:rPr>
                <w:rFonts w:cstheme="minorHAnsi"/>
              </w:rPr>
              <w:t>Student je položio ispit ako je za svaki ishod učenja na kolegiju ostvario najmanje 50% predviđenih bodova (po ishodu).</w:t>
            </w:r>
          </w:p>
          <w:p w14:paraId="1CA30552" w14:textId="77777777" w:rsidR="00F4016F" w:rsidRPr="00921988" w:rsidRDefault="00F4016F" w:rsidP="007007C7">
            <w:pPr>
              <w:rPr>
                <w:rFonts w:cstheme="minorHAnsi"/>
              </w:rPr>
            </w:pPr>
            <w:r w:rsidRPr="00921988">
              <w:rPr>
                <w:rFonts w:cstheme="minorHAnsi"/>
              </w:rPr>
              <w:t>Ako je student položio sve ishode učenja kolegija, zbrajaju se ostvareni bodovi (postoci) svih položenih ishoda učenja, a konačna ocjena se formira temeljem sljedeće tablice:</w:t>
            </w:r>
          </w:p>
          <w:p w14:paraId="350FCE91" w14:textId="77777777" w:rsidR="00F4016F" w:rsidRPr="00395C96" w:rsidRDefault="00F4016F" w:rsidP="007007C7">
            <w:pPr>
              <w:rPr>
                <w:rFonts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4016F" w:rsidRPr="00395C96" w14:paraId="333C6DB1" w14:textId="77777777" w:rsidTr="007007C7">
              <w:trPr>
                <w:trHeight w:val="300"/>
                <w:jc w:val="center"/>
              </w:trPr>
              <w:tc>
                <w:tcPr>
                  <w:tcW w:w="1805" w:type="dxa"/>
                  <w:shd w:val="clear" w:color="auto" w:fill="DBE5F1" w:themeFill="accent1" w:themeFillTint="33"/>
                  <w:vAlign w:val="center"/>
                  <w:hideMark/>
                </w:tcPr>
                <w:p w14:paraId="3A7457DC" w14:textId="77777777" w:rsidR="00F4016F" w:rsidRPr="00395C96" w:rsidRDefault="00F4016F" w:rsidP="007007C7">
                  <w:pPr>
                    <w:jc w:val="center"/>
                    <w:rPr>
                      <w:rFonts w:cstheme="minorHAnsi"/>
                      <w:b/>
                      <w:bCs/>
                    </w:rPr>
                  </w:pPr>
                  <w:r w:rsidRPr="00395C96">
                    <w:rPr>
                      <w:rFonts w:cstheme="minorHAnsi"/>
                      <w:b/>
                      <w:bCs/>
                    </w:rPr>
                    <w:t>Raspon bodova (postotaka)</w:t>
                  </w:r>
                </w:p>
              </w:tc>
              <w:tc>
                <w:tcPr>
                  <w:tcW w:w="1651" w:type="dxa"/>
                  <w:shd w:val="clear" w:color="auto" w:fill="DBE5F1" w:themeFill="accent1" w:themeFillTint="33"/>
                  <w:vAlign w:val="center"/>
                  <w:hideMark/>
                </w:tcPr>
                <w:p w14:paraId="1C5B5BD4" w14:textId="77777777" w:rsidR="00F4016F" w:rsidRPr="00395C96" w:rsidRDefault="00F4016F" w:rsidP="007007C7">
                  <w:pPr>
                    <w:jc w:val="center"/>
                    <w:rPr>
                      <w:rFonts w:cstheme="minorHAnsi"/>
                      <w:b/>
                      <w:bCs/>
                    </w:rPr>
                  </w:pPr>
                  <w:r w:rsidRPr="00395C96">
                    <w:rPr>
                      <w:rFonts w:cstheme="minorHAnsi"/>
                      <w:b/>
                      <w:bCs/>
                    </w:rPr>
                    <w:t>Brojčana ocjena</w:t>
                  </w:r>
                </w:p>
              </w:tc>
              <w:tc>
                <w:tcPr>
                  <w:tcW w:w="1477" w:type="dxa"/>
                  <w:shd w:val="clear" w:color="auto" w:fill="DBE5F1" w:themeFill="accent1" w:themeFillTint="33"/>
                  <w:vAlign w:val="center"/>
                  <w:hideMark/>
                </w:tcPr>
                <w:p w14:paraId="77DEA3BC" w14:textId="77777777" w:rsidR="00F4016F" w:rsidRPr="00395C96" w:rsidRDefault="00F4016F" w:rsidP="007007C7">
                  <w:pPr>
                    <w:jc w:val="center"/>
                    <w:rPr>
                      <w:rFonts w:cstheme="minorHAnsi"/>
                      <w:b/>
                      <w:bCs/>
                    </w:rPr>
                  </w:pPr>
                  <w:r w:rsidRPr="00395C96">
                    <w:rPr>
                      <w:rFonts w:cstheme="minorHAnsi"/>
                      <w:b/>
                      <w:bCs/>
                    </w:rPr>
                    <w:t>ECTS ocjena</w:t>
                  </w:r>
                </w:p>
              </w:tc>
            </w:tr>
            <w:tr w:rsidR="00F4016F" w:rsidRPr="00395C96" w14:paraId="7968C4A8" w14:textId="77777777" w:rsidTr="007007C7">
              <w:trPr>
                <w:trHeight w:val="300"/>
                <w:jc w:val="center"/>
              </w:trPr>
              <w:tc>
                <w:tcPr>
                  <w:tcW w:w="1805" w:type="dxa"/>
                  <w:shd w:val="clear" w:color="auto" w:fill="DBE5F1" w:themeFill="accent1" w:themeFillTint="33"/>
                  <w:vAlign w:val="center"/>
                  <w:hideMark/>
                </w:tcPr>
                <w:p w14:paraId="3048E5A9" w14:textId="77777777" w:rsidR="00F4016F" w:rsidRPr="00395C96" w:rsidRDefault="00F4016F" w:rsidP="007007C7">
                  <w:pPr>
                    <w:jc w:val="center"/>
                    <w:rPr>
                      <w:rFonts w:cstheme="minorHAnsi"/>
                    </w:rPr>
                  </w:pPr>
                  <w:r w:rsidRPr="00395C96">
                    <w:rPr>
                      <w:rFonts w:cstheme="minorHAnsi"/>
                    </w:rPr>
                    <w:t>90,00 – 100,00</w:t>
                  </w:r>
                </w:p>
              </w:tc>
              <w:tc>
                <w:tcPr>
                  <w:tcW w:w="1651" w:type="dxa"/>
                  <w:vAlign w:val="center"/>
                </w:tcPr>
                <w:p w14:paraId="779F4D5F" w14:textId="77777777" w:rsidR="00F4016F" w:rsidRPr="00395C96" w:rsidRDefault="00F4016F" w:rsidP="007007C7">
                  <w:pPr>
                    <w:jc w:val="center"/>
                    <w:rPr>
                      <w:rFonts w:cstheme="minorHAnsi"/>
                    </w:rPr>
                  </w:pPr>
                  <w:r w:rsidRPr="00395C96">
                    <w:rPr>
                      <w:rFonts w:cstheme="minorHAnsi"/>
                    </w:rPr>
                    <w:t>izvrstan (5)</w:t>
                  </w:r>
                </w:p>
              </w:tc>
              <w:tc>
                <w:tcPr>
                  <w:tcW w:w="1477" w:type="dxa"/>
                  <w:vAlign w:val="center"/>
                </w:tcPr>
                <w:p w14:paraId="35683291" w14:textId="77777777" w:rsidR="00F4016F" w:rsidRPr="00395C96" w:rsidRDefault="00F4016F" w:rsidP="007007C7">
                  <w:pPr>
                    <w:jc w:val="center"/>
                    <w:rPr>
                      <w:rFonts w:cstheme="minorHAnsi"/>
                    </w:rPr>
                  </w:pPr>
                  <w:r w:rsidRPr="00395C96">
                    <w:rPr>
                      <w:rFonts w:cstheme="minorHAnsi"/>
                    </w:rPr>
                    <w:t>A</w:t>
                  </w:r>
                </w:p>
              </w:tc>
            </w:tr>
            <w:tr w:rsidR="00F4016F" w:rsidRPr="00395C96" w14:paraId="7583F0B8" w14:textId="77777777" w:rsidTr="007007C7">
              <w:trPr>
                <w:trHeight w:val="300"/>
                <w:jc w:val="center"/>
              </w:trPr>
              <w:tc>
                <w:tcPr>
                  <w:tcW w:w="1805" w:type="dxa"/>
                  <w:shd w:val="clear" w:color="auto" w:fill="DBE5F1" w:themeFill="accent1" w:themeFillTint="33"/>
                  <w:vAlign w:val="center"/>
                  <w:hideMark/>
                </w:tcPr>
                <w:p w14:paraId="434D5505" w14:textId="77777777" w:rsidR="00F4016F" w:rsidRPr="00395C96" w:rsidRDefault="00F4016F" w:rsidP="007007C7">
                  <w:pPr>
                    <w:jc w:val="center"/>
                    <w:rPr>
                      <w:rFonts w:cstheme="minorHAnsi"/>
                    </w:rPr>
                  </w:pPr>
                  <w:r w:rsidRPr="00395C96">
                    <w:rPr>
                      <w:rFonts w:cstheme="minorHAnsi"/>
                    </w:rPr>
                    <w:t>75,00 – 89,99</w:t>
                  </w:r>
                </w:p>
              </w:tc>
              <w:tc>
                <w:tcPr>
                  <w:tcW w:w="1651" w:type="dxa"/>
                  <w:vAlign w:val="center"/>
                </w:tcPr>
                <w:p w14:paraId="08C3818D" w14:textId="77777777" w:rsidR="00F4016F" w:rsidRPr="00395C96" w:rsidRDefault="00F4016F" w:rsidP="007007C7">
                  <w:pPr>
                    <w:jc w:val="center"/>
                    <w:rPr>
                      <w:rFonts w:cstheme="minorHAnsi"/>
                    </w:rPr>
                  </w:pPr>
                  <w:r w:rsidRPr="00395C96">
                    <w:rPr>
                      <w:rFonts w:cstheme="minorHAnsi"/>
                    </w:rPr>
                    <w:t>vrlo dobar (4)</w:t>
                  </w:r>
                </w:p>
              </w:tc>
              <w:tc>
                <w:tcPr>
                  <w:tcW w:w="1477" w:type="dxa"/>
                  <w:vAlign w:val="center"/>
                </w:tcPr>
                <w:p w14:paraId="4F4DC4CE" w14:textId="77777777" w:rsidR="00F4016F" w:rsidRPr="00395C96" w:rsidRDefault="00F4016F" w:rsidP="007007C7">
                  <w:pPr>
                    <w:jc w:val="center"/>
                    <w:rPr>
                      <w:rFonts w:cstheme="minorHAnsi"/>
                    </w:rPr>
                  </w:pPr>
                  <w:r w:rsidRPr="00395C96">
                    <w:rPr>
                      <w:rFonts w:cstheme="minorHAnsi"/>
                    </w:rPr>
                    <w:t>B</w:t>
                  </w:r>
                </w:p>
              </w:tc>
            </w:tr>
            <w:tr w:rsidR="00F4016F" w:rsidRPr="00395C96" w14:paraId="2F4F90DD" w14:textId="77777777" w:rsidTr="007007C7">
              <w:trPr>
                <w:trHeight w:val="300"/>
                <w:jc w:val="center"/>
              </w:trPr>
              <w:tc>
                <w:tcPr>
                  <w:tcW w:w="1805" w:type="dxa"/>
                  <w:shd w:val="clear" w:color="auto" w:fill="DBE5F1" w:themeFill="accent1" w:themeFillTint="33"/>
                  <w:vAlign w:val="center"/>
                  <w:hideMark/>
                </w:tcPr>
                <w:p w14:paraId="61B6B389" w14:textId="77777777" w:rsidR="00F4016F" w:rsidRPr="00395C96" w:rsidRDefault="00F4016F" w:rsidP="007007C7">
                  <w:pPr>
                    <w:jc w:val="center"/>
                    <w:rPr>
                      <w:rFonts w:cstheme="minorHAnsi"/>
                    </w:rPr>
                  </w:pPr>
                  <w:r w:rsidRPr="00395C96">
                    <w:rPr>
                      <w:rFonts w:cstheme="minorHAnsi"/>
                    </w:rPr>
                    <w:t>60,00 – 74,99</w:t>
                  </w:r>
                </w:p>
              </w:tc>
              <w:tc>
                <w:tcPr>
                  <w:tcW w:w="1651" w:type="dxa"/>
                  <w:vAlign w:val="center"/>
                </w:tcPr>
                <w:p w14:paraId="39126FCD" w14:textId="77777777" w:rsidR="00F4016F" w:rsidRPr="00395C96" w:rsidRDefault="00F4016F" w:rsidP="007007C7">
                  <w:pPr>
                    <w:jc w:val="center"/>
                    <w:rPr>
                      <w:rFonts w:cstheme="minorHAnsi"/>
                    </w:rPr>
                  </w:pPr>
                  <w:r w:rsidRPr="00395C96">
                    <w:rPr>
                      <w:rFonts w:cstheme="minorHAnsi"/>
                    </w:rPr>
                    <w:t>dobar (3)</w:t>
                  </w:r>
                </w:p>
              </w:tc>
              <w:tc>
                <w:tcPr>
                  <w:tcW w:w="1477" w:type="dxa"/>
                  <w:vAlign w:val="center"/>
                </w:tcPr>
                <w:p w14:paraId="1357EDEE" w14:textId="77777777" w:rsidR="00F4016F" w:rsidRPr="00395C96" w:rsidRDefault="00F4016F" w:rsidP="007007C7">
                  <w:pPr>
                    <w:jc w:val="center"/>
                    <w:rPr>
                      <w:rFonts w:cstheme="minorHAnsi"/>
                    </w:rPr>
                  </w:pPr>
                  <w:r w:rsidRPr="00395C96">
                    <w:rPr>
                      <w:rFonts w:cstheme="minorHAnsi"/>
                    </w:rPr>
                    <w:t>C</w:t>
                  </w:r>
                </w:p>
              </w:tc>
            </w:tr>
            <w:tr w:rsidR="00F4016F" w:rsidRPr="00395C96" w14:paraId="04720E50" w14:textId="77777777" w:rsidTr="007007C7">
              <w:trPr>
                <w:trHeight w:val="300"/>
                <w:jc w:val="center"/>
              </w:trPr>
              <w:tc>
                <w:tcPr>
                  <w:tcW w:w="1805" w:type="dxa"/>
                  <w:shd w:val="clear" w:color="auto" w:fill="DBE5F1" w:themeFill="accent1" w:themeFillTint="33"/>
                  <w:vAlign w:val="center"/>
                  <w:hideMark/>
                </w:tcPr>
                <w:p w14:paraId="1A753A1D" w14:textId="77777777" w:rsidR="00F4016F" w:rsidRPr="00395C96" w:rsidRDefault="00F4016F" w:rsidP="007007C7">
                  <w:pPr>
                    <w:jc w:val="center"/>
                    <w:rPr>
                      <w:rFonts w:cstheme="minorHAnsi"/>
                    </w:rPr>
                  </w:pPr>
                  <w:r w:rsidRPr="00395C96">
                    <w:rPr>
                      <w:rFonts w:cstheme="minorHAnsi"/>
                    </w:rPr>
                    <w:t>50,00 – 59,99</w:t>
                  </w:r>
                </w:p>
              </w:tc>
              <w:tc>
                <w:tcPr>
                  <w:tcW w:w="1651" w:type="dxa"/>
                  <w:vAlign w:val="center"/>
                </w:tcPr>
                <w:p w14:paraId="1E433D7C" w14:textId="77777777" w:rsidR="00F4016F" w:rsidRPr="00395C96" w:rsidRDefault="00F4016F" w:rsidP="007007C7">
                  <w:pPr>
                    <w:jc w:val="center"/>
                    <w:rPr>
                      <w:rFonts w:cstheme="minorHAnsi"/>
                    </w:rPr>
                  </w:pPr>
                  <w:r w:rsidRPr="00395C96">
                    <w:rPr>
                      <w:rFonts w:cstheme="minorHAnsi"/>
                    </w:rPr>
                    <w:t>dovoljan (2)</w:t>
                  </w:r>
                </w:p>
              </w:tc>
              <w:tc>
                <w:tcPr>
                  <w:tcW w:w="1477" w:type="dxa"/>
                  <w:vAlign w:val="center"/>
                </w:tcPr>
                <w:p w14:paraId="149A7473" w14:textId="77777777" w:rsidR="00F4016F" w:rsidRPr="00395C96" w:rsidRDefault="00F4016F" w:rsidP="007007C7">
                  <w:pPr>
                    <w:jc w:val="center"/>
                    <w:rPr>
                      <w:rFonts w:cstheme="minorHAnsi"/>
                    </w:rPr>
                  </w:pPr>
                  <w:r w:rsidRPr="00395C96">
                    <w:rPr>
                      <w:rFonts w:cstheme="minorHAnsi"/>
                    </w:rPr>
                    <w:t>D</w:t>
                  </w:r>
                </w:p>
              </w:tc>
            </w:tr>
            <w:tr w:rsidR="00F4016F" w:rsidRPr="00395C96" w14:paraId="125DA76A" w14:textId="77777777" w:rsidTr="007007C7">
              <w:trPr>
                <w:trHeight w:val="300"/>
                <w:jc w:val="center"/>
              </w:trPr>
              <w:tc>
                <w:tcPr>
                  <w:tcW w:w="1805" w:type="dxa"/>
                  <w:shd w:val="clear" w:color="auto" w:fill="DBE5F1" w:themeFill="accent1" w:themeFillTint="33"/>
                  <w:vAlign w:val="center"/>
                  <w:hideMark/>
                </w:tcPr>
                <w:p w14:paraId="269BBED3" w14:textId="77777777" w:rsidR="00F4016F" w:rsidRPr="00395C96" w:rsidRDefault="00F4016F" w:rsidP="007007C7">
                  <w:pPr>
                    <w:jc w:val="center"/>
                    <w:rPr>
                      <w:rFonts w:cstheme="minorHAnsi"/>
                    </w:rPr>
                  </w:pPr>
                  <w:r w:rsidRPr="00395C96">
                    <w:rPr>
                      <w:rFonts w:cstheme="minorHAnsi"/>
                    </w:rPr>
                    <w:t>0,00 – 49,99</w:t>
                  </w:r>
                </w:p>
              </w:tc>
              <w:tc>
                <w:tcPr>
                  <w:tcW w:w="1651" w:type="dxa"/>
                  <w:vAlign w:val="center"/>
                </w:tcPr>
                <w:p w14:paraId="3FF45B20" w14:textId="77777777" w:rsidR="00F4016F" w:rsidRPr="00395C96" w:rsidRDefault="00F4016F" w:rsidP="007007C7">
                  <w:pPr>
                    <w:jc w:val="center"/>
                    <w:rPr>
                      <w:rFonts w:cstheme="minorHAnsi"/>
                    </w:rPr>
                  </w:pPr>
                  <w:r w:rsidRPr="00395C96">
                    <w:rPr>
                      <w:rFonts w:cstheme="minorHAnsi"/>
                    </w:rPr>
                    <w:t>nedovoljan (1)</w:t>
                  </w:r>
                </w:p>
              </w:tc>
              <w:tc>
                <w:tcPr>
                  <w:tcW w:w="1477" w:type="dxa"/>
                  <w:vAlign w:val="center"/>
                </w:tcPr>
                <w:p w14:paraId="1C58B67D" w14:textId="77777777" w:rsidR="00F4016F" w:rsidRPr="00395C96" w:rsidRDefault="00F4016F" w:rsidP="007007C7">
                  <w:pPr>
                    <w:jc w:val="center"/>
                    <w:rPr>
                      <w:rFonts w:cstheme="minorHAnsi"/>
                    </w:rPr>
                  </w:pPr>
                  <w:r w:rsidRPr="00395C96">
                    <w:rPr>
                      <w:rFonts w:cstheme="minorHAnsi"/>
                    </w:rPr>
                    <w:t>F</w:t>
                  </w:r>
                </w:p>
              </w:tc>
            </w:tr>
          </w:tbl>
          <w:p w14:paraId="2DEC445B" w14:textId="77777777" w:rsidR="00F4016F" w:rsidRPr="00395C96" w:rsidRDefault="00F4016F" w:rsidP="007007C7">
            <w:pPr>
              <w:rPr>
                <w:rFonts w:cstheme="minorHAnsi"/>
                <w:b/>
                <w:bCs/>
              </w:rPr>
            </w:pPr>
          </w:p>
        </w:tc>
      </w:tr>
      <w:tr w:rsidR="00F4016F" w:rsidRPr="00395C96" w14:paraId="42AD79A6"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B23BD1" w14:textId="77777777" w:rsidR="00F4016F" w:rsidRPr="00395C96" w:rsidRDefault="00F4016F" w:rsidP="007007C7">
            <w:pPr>
              <w:rPr>
                <w:rFonts w:eastAsia="MS Gothic" w:cstheme="minorHAnsi"/>
                <w:b/>
                <w:bCs/>
              </w:rPr>
            </w:pPr>
            <w:r w:rsidRPr="00395C96">
              <w:rPr>
                <w:rFonts w:cstheme="minorHAnsi"/>
                <w:b/>
                <w:bCs/>
              </w:rPr>
              <w:t>Obvezna literatura</w:t>
            </w:r>
          </w:p>
        </w:tc>
      </w:tr>
      <w:tr w:rsidR="00F4016F" w:rsidRPr="00395C96" w14:paraId="1220AB9F"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209C0A" w14:textId="77777777" w:rsidR="00F4016F" w:rsidRPr="009F796E" w:rsidRDefault="00F4016F" w:rsidP="006C2720">
            <w:pPr>
              <w:pStyle w:val="Odlomakpopisa"/>
              <w:numPr>
                <w:ilvl w:val="0"/>
                <w:numId w:val="63"/>
              </w:numPr>
              <w:spacing w:line="257" w:lineRule="auto"/>
              <w:rPr>
                <w:rFonts w:cstheme="minorHAnsi"/>
                <w:lang w:val="hr"/>
              </w:rPr>
            </w:pPr>
            <w:r w:rsidRPr="009F796E">
              <w:rPr>
                <w:rFonts w:cstheme="minorHAnsi"/>
                <w:lang w:val="hr"/>
              </w:rPr>
              <w:t>Herjavec, S., Vinarstvo, Nakladni zavod Globus, Zagreb, 2019.</w:t>
            </w:r>
          </w:p>
          <w:p w14:paraId="420EF117" w14:textId="77777777" w:rsidR="00F4016F" w:rsidRPr="00130C70" w:rsidRDefault="00F4016F" w:rsidP="006C2720">
            <w:pPr>
              <w:pStyle w:val="Odlomakpopisa"/>
              <w:numPr>
                <w:ilvl w:val="0"/>
                <w:numId w:val="63"/>
              </w:numPr>
              <w:spacing w:line="257" w:lineRule="auto"/>
              <w:rPr>
                <w:rFonts w:cstheme="minorHAnsi"/>
                <w:lang w:val="hr"/>
              </w:rPr>
            </w:pPr>
            <w:r w:rsidRPr="009F796E">
              <w:rPr>
                <w:rFonts w:cstheme="minorHAnsi"/>
                <w:lang w:val="hr"/>
              </w:rPr>
              <w:t xml:space="preserve">Izvodi iz predavanja </w:t>
            </w:r>
            <w:r>
              <w:rPr>
                <w:rFonts w:cstheme="minorHAnsi"/>
                <w:lang w:val="hr"/>
              </w:rPr>
              <w:t xml:space="preserve">Duraković, S., </w:t>
            </w:r>
            <w:r w:rsidRPr="00130C70">
              <w:rPr>
                <w:rFonts w:cstheme="minorHAnsi"/>
                <w:lang w:val="hr"/>
              </w:rPr>
              <w:t>Primijenjena mikrobiologija, Udžbenik</w:t>
            </w:r>
            <w:r>
              <w:rPr>
                <w:rFonts w:cstheme="minorHAnsi"/>
                <w:lang w:val="hr"/>
              </w:rPr>
              <w:t xml:space="preserve"> Sveučilišta u Zagrebu, Zagreb, 1996.</w:t>
            </w:r>
          </w:p>
          <w:p w14:paraId="5243E7CE" w14:textId="77777777" w:rsidR="00F4016F" w:rsidRPr="00C77CD0" w:rsidRDefault="00F4016F" w:rsidP="006C2720">
            <w:pPr>
              <w:pStyle w:val="Odlomakpopisa"/>
              <w:numPr>
                <w:ilvl w:val="0"/>
                <w:numId w:val="63"/>
              </w:numPr>
              <w:spacing w:line="257" w:lineRule="auto"/>
              <w:rPr>
                <w:rFonts w:cstheme="minorHAnsi"/>
                <w:lang w:val="hr"/>
              </w:rPr>
            </w:pPr>
            <w:r w:rsidRPr="00130C70">
              <w:rPr>
                <w:rFonts w:cstheme="minorHAnsi"/>
                <w:lang w:val="hr"/>
              </w:rPr>
              <w:t>Riberau-Gayon, P., D., Dubourdieu, B</w:t>
            </w:r>
            <w:r>
              <w:rPr>
                <w:rFonts w:cstheme="minorHAnsi"/>
                <w:lang w:val="hr"/>
              </w:rPr>
              <w:t xml:space="preserve">., Doneche, A., Lonvaud, </w:t>
            </w:r>
            <w:r w:rsidRPr="00C77CD0">
              <w:rPr>
                <w:rFonts w:cstheme="minorHAnsi"/>
                <w:lang w:val="hr"/>
              </w:rPr>
              <w:t>Handbook of Enology Vol. 1 &amp; 2, John Wiley &amp; So</w:t>
            </w:r>
            <w:r>
              <w:rPr>
                <w:rFonts w:cstheme="minorHAnsi"/>
                <w:lang w:val="hr"/>
              </w:rPr>
              <w:t>ns Ltd., West Sussex , Engleska, 2000.</w:t>
            </w:r>
          </w:p>
        </w:tc>
      </w:tr>
      <w:tr w:rsidR="00F4016F" w:rsidRPr="00395C96" w14:paraId="5286A11E" w14:textId="77777777" w:rsidTr="007007C7">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64A7D1" w14:textId="77777777" w:rsidR="00F4016F" w:rsidRPr="00395C96" w:rsidRDefault="00F4016F" w:rsidP="007007C7">
            <w:pPr>
              <w:rPr>
                <w:rFonts w:eastAsia="MS Gothic" w:cstheme="minorHAnsi"/>
                <w:b/>
                <w:bCs/>
              </w:rPr>
            </w:pPr>
            <w:r w:rsidRPr="00395C96">
              <w:rPr>
                <w:rFonts w:eastAsia="MS Gothic" w:cstheme="minorHAnsi"/>
                <w:b/>
                <w:bCs/>
              </w:rPr>
              <w:t>Dopunska literatura</w:t>
            </w:r>
          </w:p>
        </w:tc>
      </w:tr>
      <w:tr w:rsidR="00F4016F" w:rsidRPr="00395C96" w14:paraId="116EA28C" w14:textId="77777777" w:rsidTr="007007C7">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DFCB7A" w14:textId="77777777" w:rsidR="00F4016F" w:rsidRPr="000F1C02" w:rsidRDefault="00F4016F" w:rsidP="006C2720">
            <w:pPr>
              <w:pStyle w:val="Odlomakpopisa"/>
              <w:numPr>
                <w:ilvl w:val="0"/>
                <w:numId w:val="64"/>
              </w:numPr>
              <w:spacing w:line="257" w:lineRule="auto"/>
              <w:rPr>
                <w:rFonts w:cstheme="minorHAnsi"/>
                <w:lang w:val="hr"/>
              </w:rPr>
            </w:pPr>
            <w:r w:rsidRPr="000F1C02">
              <w:rPr>
                <w:rFonts w:cstheme="minorHAnsi"/>
                <w:lang w:val="hr"/>
              </w:rPr>
              <w:t>Fregoni, M., Fregoni, C., Ferr</w:t>
            </w:r>
            <w:r>
              <w:rPr>
                <w:rFonts w:cstheme="minorHAnsi"/>
                <w:lang w:val="hr"/>
              </w:rPr>
              <w:t xml:space="preserve">arini, R., Spagnolli, F., </w:t>
            </w:r>
            <w:r w:rsidRPr="000F1C02">
              <w:rPr>
                <w:rFonts w:cstheme="minorHAnsi"/>
                <w:lang w:val="hr"/>
              </w:rPr>
              <w:t>Chimica viticolo-e</w:t>
            </w:r>
            <w:r>
              <w:rPr>
                <w:rFonts w:cstheme="minorHAnsi"/>
                <w:lang w:val="hr"/>
              </w:rPr>
              <w:t>nologica, Reda Edizioni, Torino, 2004.</w:t>
            </w:r>
          </w:p>
          <w:p w14:paraId="518DB70D" w14:textId="77777777" w:rsidR="00F4016F" w:rsidRPr="00536B21" w:rsidRDefault="00F4016F" w:rsidP="006C2720">
            <w:pPr>
              <w:pStyle w:val="Odlomakpopisa"/>
              <w:numPr>
                <w:ilvl w:val="0"/>
                <w:numId w:val="64"/>
              </w:numPr>
              <w:rPr>
                <w:rFonts w:cstheme="minorHAnsi"/>
                <w:lang w:val="hr"/>
              </w:rPr>
            </w:pPr>
            <w:r w:rsidRPr="00536B21">
              <w:rPr>
                <w:rFonts w:cstheme="minorHAnsi"/>
                <w:lang w:val="hr"/>
              </w:rPr>
              <w:t xml:space="preserve">Iland, P., Monitoring the winemaking process from grapes to wine, Patrick Iland wine promotions, Australia, 2004. </w:t>
            </w:r>
          </w:p>
          <w:p w14:paraId="44B43C3F" w14:textId="77777777" w:rsidR="00F4016F" w:rsidRPr="00964D6D" w:rsidRDefault="00F4016F" w:rsidP="006C2720">
            <w:pPr>
              <w:pStyle w:val="Odlomakpopisa"/>
              <w:numPr>
                <w:ilvl w:val="0"/>
                <w:numId w:val="64"/>
              </w:numPr>
              <w:spacing w:line="257" w:lineRule="auto"/>
              <w:rPr>
                <w:rFonts w:cstheme="minorHAnsi"/>
                <w:lang w:val="hr"/>
              </w:rPr>
            </w:pPr>
            <w:r w:rsidRPr="001C0320">
              <w:rPr>
                <w:rFonts w:cstheme="minorHAnsi"/>
                <w:lang w:val="hr"/>
              </w:rPr>
              <w:t>Iland, P., Microbioloigical analysis of grape and wine: techniques and concepts, Patrick Iland wi</w:t>
            </w:r>
            <w:r>
              <w:rPr>
                <w:rFonts w:cstheme="minorHAnsi"/>
                <w:lang w:val="hr"/>
              </w:rPr>
              <w:t xml:space="preserve">ne promotions, Australia, </w:t>
            </w:r>
            <w:r w:rsidRPr="001C0320">
              <w:rPr>
                <w:rFonts w:cstheme="minorHAnsi"/>
                <w:lang w:val="hr"/>
              </w:rPr>
              <w:t>2015.</w:t>
            </w:r>
            <w:r>
              <w:t xml:space="preserve"> </w:t>
            </w:r>
          </w:p>
          <w:p w14:paraId="51782483" w14:textId="77777777" w:rsidR="00F4016F" w:rsidRPr="00536B21" w:rsidRDefault="00F4016F" w:rsidP="006C2720">
            <w:pPr>
              <w:pStyle w:val="Odlomakpopisa"/>
              <w:numPr>
                <w:ilvl w:val="0"/>
                <w:numId w:val="64"/>
              </w:numPr>
              <w:spacing w:line="257" w:lineRule="auto"/>
              <w:rPr>
                <w:rFonts w:cstheme="minorHAnsi"/>
                <w:lang w:val="hr"/>
              </w:rPr>
            </w:pPr>
            <w:r w:rsidRPr="00536B21">
              <w:rPr>
                <w:rFonts w:cstheme="minorHAnsi"/>
                <w:lang w:val="hr"/>
              </w:rPr>
              <w:t>Jackson, R.S., Wine tasting, A Professional Handbook, Third edition, Elsevier, London, United Kingdom, 2017.</w:t>
            </w:r>
          </w:p>
          <w:p w14:paraId="091D9773" w14:textId="77777777" w:rsidR="00F4016F" w:rsidRDefault="00F4016F" w:rsidP="006C2720">
            <w:pPr>
              <w:pStyle w:val="Odlomakpopisa"/>
              <w:numPr>
                <w:ilvl w:val="0"/>
                <w:numId w:val="64"/>
              </w:numPr>
              <w:spacing w:line="257" w:lineRule="auto"/>
              <w:rPr>
                <w:rFonts w:cstheme="minorHAnsi"/>
                <w:lang w:val="hr"/>
              </w:rPr>
            </w:pPr>
            <w:r w:rsidRPr="000F1C02">
              <w:rPr>
                <w:rFonts w:cstheme="minorHAnsi"/>
                <w:lang w:val="hr"/>
              </w:rPr>
              <w:t>Moreno-Arribas,</w:t>
            </w:r>
            <w:r>
              <w:rPr>
                <w:rFonts w:cstheme="minorHAnsi"/>
                <w:lang w:val="hr"/>
              </w:rPr>
              <w:t xml:space="preserve"> M.V., Polo, M.C., </w:t>
            </w:r>
            <w:r w:rsidRPr="000F1C02">
              <w:rPr>
                <w:rFonts w:cstheme="minorHAnsi"/>
                <w:lang w:val="hr"/>
              </w:rPr>
              <w:t xml:space="preserve">Wine chemistry and </w:t>
            </w:r>
            <w:r>
              <w:rPr>
                <w:rFonts w:cstheme="minorHAnsi"/>
                <w:lang w:val="hr"/>
              </w:rPr>
              <w:t>biochemistry, Springer, NewYork, 2009.</w:t>
            </w:r>
          </w:p>
          <w:p w14:paraId="4F47D2CB" w14:textId="77777777" w:rsidR="00F4016F" w:rsidRPr="000F1C02" w:rsidRDefault="00F4016F" w:rsidP="006C2720">
            <w:pPr>
              <w:pStyle w:val="Odlomakpopisa"/>
              <w:numPr>
                <w:ilvl w:val="0"/>
                <w:numId w:val="64"/>
              </w:numPr>
              <w:spacing w:line="257" w:lineRule="auto"/>
              <w:rPr>
                <w:rFonts w:cstheme="minorHAnsi"/>
                <w:lang w:val="hr"/>
              </w:rPr>
            </w:pPr>
            <w:r w:rsidRPr="00536B21">
              <w:rPr>
                <w:rFonts w:cstheme="minorHAnsi"/>
                <w:lang w:val="hr"/>
              </w:rPr>
              <w:t>Robinson, J., Johnson, H., World Atlas of Wine, 8th Edition, Octopus Publishing Group, United Kingdom, 2019.</w:t>
            </w:r>
          </w:p>
        </w:tc>
      </w:tr>
      <w:tr w:rsidR="00F4016F" w:rsidRPr="00395C96" w14:paraId="3025ADFD"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5E7E71" w14:textId="77777777" w:rsidR="00F4016F" w:rsidRPr="00395C96" w:rsidRDefault="00F4016F" w:rsidP="007007C7">
            <w:pPr>
              <w:rPr>
                <w:rFonts w:eastAsia="MS Gothic" w:cstheme="minorHAnsi"/>
                <w:b/>
                <w:bCs/>
              </w:rPr>
            </w:pPr>
            <w:r w:rsidRPr="00395C96">
              <w:rPr>
                <w:rFonts w:eastAsia="MS Gothic" w:cstheme="minorHAnsi"/>
                <w:b/>
                <w:bCs/>
              </w:rPr>
              <w:t>Načini praćenja kvalitete koji osiguravaju stjecanje izlaznih znanja, vještina i kompetencija</w:t>
            </w:r>
          </w:p>
        </w:tc>
      </w:tr>
      <w:tr w:rsidR="00F4016F" w:rsidRPr="00395C96" w14:paraId="3211BA84"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907CD5" w14:textId="77777777" w:rsidR="00F4016F" w:rsidRPr="00395C96" w:rsidRDefault="00F4016F" w:rsidP="007007C7">
            <w:pPr>
              <w:jc w:val="both"/>
              <w:rPr>
                <w:rFonts w:eastAsia="MS Gothic" w:cstheme="minorHAnsi"/>
              </w:rPr>
            </w:pPr>
            <w:r w:rsidRPr="00921988">
              <w:rPr>
                <w:rFonts w:eastAsia="MS Gothic"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21988">
              <w:rPr>
                <w:rFonts w:eastAsia="MS Gothic" w:cstheme="minorHAnsi"/>
                <w:i/>
                <w:iCs/>
              </w:rPr>
              <w:t>online</w:t>
            </w:r>
            <w:r w:rsidRPr="00921988">
              <w:rPr>
                <w:rFonts w:eastAsia="MS Gothic" w:cstheme="minorHAnsi"/>
              </w:rPr>
              <w:t xml:space="preserve"> upitnicima ili putem pripremljenih tablica i obrazaca.</w:t>
            </w:r>
          </w:p>
        </w:tc>
      </w:tr>
    </w:tbl>
    <w:p w14:paraId="2E80F5C2" w14:textId="77777777" w:rsidR="00F4016F" w:rsidRDefault="00F4016F" w:rsidP="00F4016F">
      <w:pPr>
        <w:pStyle w:val="Naslov3"/>
        <w:spacing w:before="0"/>
      </w:pPr>
    </w:p>
    <w:p w14:paraId="78B8D4F8" w14:textId="1D4300C3" w:rsidR="00F4016F" w:rsidRPr="00414292" w:rsidRDefault="00F4016F" w:rsidP="00F4016F">
      <w:pPr>
        <w:pStyle w:val="Naslov3"/>
        <w:spacing w:after="120"/>
      </w:pPr>
      <w:r w:rsidRPr="00D311E5">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F563B0" w:rsidRPr="00D311E5" w14:paraId="41F6F23E" w14:textId="77777777" w:rsidTr="00F4016F">
        <w:tc>
          <w:tcPr>
            <w:tcW w:w="1061" w:type="pct"/>
            <w:shd w:val="clear" w:color="auto" w:fill="95B3D7" w:themeFill="accent1" w:themeFillTint="99"/>
          </w:tcPr>
          <w:p w14:paraId="65CF2467" w14:textId="77777777" w:rsidR="00F4016F" w:rsidRPr="00670A8B" w:rsidRDefault="00F4016F" w:rsidP="007007C7">
            <w:pPr>
              <w:jc w:val="center"/>
              <w:rPr>
                <w:rFonts w:cstheme="minorHAnsi"/>
                <w:b/>
                <w:bCs/>
              </w:rPr>
            </w:pPr>
            <w:r w:rsidRPr="00670A8B">
              <w:rPr>
                <w:rFonts w:cstheme="minorHAnsi"/>
                <w:b/>
                <w:bCs/>
              </w:rPr>
              <w:t>Ishodi učenja</w:t>
            </w:r>
          </w:p>
        </w:tc>
        <w:tc>
          <w:tcPr>
            <w:tcW w:w="2122" w:type="pct"/>
            <w:shd w:val="clear" w:color="auto" w:fill="95B3D7" w:themeFill="accent1" w:themeFillTint="99"/>
          </w:tcPr>
          <w:p w14:paraId="56B47C6D" w14:textId="77777777" w:rsidR="00F4016F" w:rsidRPr="00670A8B" w:rsidRDefault="00F4016F" w:rsidP="007007C7">
            <w:pPr>
              <w:jc w:val="center"/>
              <w:rPr>
                <w:rFonts w:cstheme="minorHAnsi"/>
                <w:b/>
                <w:bCs/>
              </w:rPr>
            </w:pPr>
            <w:r w:rsidRPr="00670A8B">
              <w:rPr>
                <w:rFonts w:cstheme="minorHAnsi"/>
                <w:b/>
                <w:bCs/>
              </w:rPr>
              <w:t>Nastavne teme</w:t>
            </w:r>
          </w:p>
        </w:tc>
        <w:tc>
          <w:tcPr>
            <w:tcW w:w="909" w:type="pct"/>
            <w:shd w:val="clear" w:color="auto" w:fill="95B3D7" w:themeFill="accent1" w:themeFillTint="99"/>
          </w:tcPr>
          <w:p w14:paraId="651648D9" w14:textId="77777777" w:rsidR="00F4016F" w:rsidRPr="00670A8B" w:rsidRDefault="00F4016F" w:rsidP="007007C7">
            <w:pPr>
              <w:jc w:val="center"/>
              <w:rPr>
                <w:rFonts w:cstheme="minorHAnsi"/>
                <w:b/>
                <w:bCs/>
              </w:rPr>
            </w:pPr>
            <w:r w:rsidRPr="00670A8B">
              <w:rPr>
                <w:rFonts w:cstheme="minorHAnsi"/>
                <w:b/>
                <w:bCs/>
              </w:rPr>
              <w:t>Metode (načini) poučavanja</w:t>
            </w:r>
          </w:p>
        </w:tc>
        <w:tc>
          <w:tcPr>
            <w:tcW w:w="909" w:type="pct"/>
            <w:shd w:val="clear" w:color="auto" w:fill="95B3D7" w:themeFill="accent1" w:themeFillTint="99"/>
          </w:tcPr>
          <w:p w14:paraId="22F59236" w14:textId="77777777" w:rsidR="00F4016F" w:rsidRPr="00670A8B" w:rsidRDefault="00F4016F" w:rsidP="007007C7">
            <w:pPr>
              <w:jc w:val="center"/>
              <w:rPr>
                <w:rFonts w:cstheme="minorHAnsi"/>
                <w:b/>
                <w:bCs/>
              </w:rPr>
            </w:pPr>
            <w:r w:rsidRPr="00670A8B">
              <w:rPr>
                <w:rFonts w:cstheme="minorHAnsi"/>
                <w:b/>
                <w:bCs/>
              </w:rPr>
              <w:t>Načini provjere ishoda</w:t>
            </w:r>
          </w:p>
        </w:tc>
      </w:tr>
      <w:tr w:rsidR="00F4016F" w:rsidRPr="007D7EDC" w14:paraId="309437E0" w14:textId="77777777" w:rsidTr="00F4016F">
        <w:tc>
          <w:tcPr>
            <w:tcW w:w="1061" w:type="pct"/>
            <w:vAlign w:val="center"/>
          </w:tcPr>
          <w:p w14:paraId="39B7F915" w14:textId="77777777" w:rsidR="00F4016F" w:rsidRPr="0030372A" w:rsidRDefault="00F4016F" w:rsidP="007007C7">
            <w:pPr>
              <w:rPr>
                <w:rFonts w:cstheme="minorHAnsi"/>
              </w:rPr>
            </w:pPr>
            <w:r w:rsidRPr="00670A8B">
              <w:rPr>
                <w:rFonts w:cstheme="minorHAnsi"/>
              </w:rPr>
              <w:t>I1</w:t>
            </w:r>
            <w:r>
              <w:rPr>
                <w:rFonts w:cstheme="minorHAnsi"/>
              </w:rPr>
              <w:t xml:space="preserve"> </w:t>
            </w:r>
            <w:r w:rsidRPr="000F1C02">
              <w:rPr>
                <w:rFonts w:cstheme="minorHAnsi"/>
              </w:rPr>
              <w:t>Utvrditi spojeve primarne (sortne), sekundarne (fermentacijske) i tercijarne arome mošta i vina.</w:t>
            </w:r>
          </w:p>
        </w:tc>
        <w:tc>
          <w:tcPr>
            <w:tcW w:w="2122" w:type="pct"/>
            <w:vAlign w:val="center"/>
          </w:tcPr>
          <w:p w14:paraId="61DB7C2F" w14:textId="77777777" w:rsidR="00F4016F" w:rsidRPr="000F1C02" w:rsidRDefault="00F4016F" w:rsidP="007007C7">
            <w:pPr>
              <w:rPr>
                <w:rFonts w:cstheme="minorHAnsi"/>
              </w:rPr>
            </w:pPr>
            <w:r w:rsidRPr="000F1C02">
              <w:t>Primarna (sortna) aroma, sekundarna (fermentacijska) i tercijarna aroma vina.</w:t>
            </w:r>
          </w:p>
        </w:tc>
        <w:tc>
          <w:tcPr>
            <w:tcW w:w="909" w:type="pct"/>
            <w:vAlign w:val="center"/>
          </w:tcPr>
          <w:p w14:paraId="3C3803F2" w14:textId="77777777" w:rsidR="00F4016F" w:rsidRPr="000F1C02" w:rsidRDefault="00F4016F" w:rsidP="007007C7">
            <w:pPr>
              <w:jc w:val="center"/>
              <w:rPr>
                <w:rFonts w:cs="Arial"/>
              </w:rPr>
            </w:pPr>
            <w:r w:rsidRPr="000F1C02">
              <w:rPr>
                <w:rFonts w:cs="Arial"/>
              </w:rPr>
              <w:t>Predavanja, vježbe</w:t>
            </w:r>
          </w:p>
          <w:p w14:paraId="4BFC31D5" w14:textId="77777777" w:rsidR="00F4016F" w:rsidRPr="000F1C02" w:rsidRDefault="00F4016F" w:rsidP="007007C7">
            <w:pPr>
              <w:jc w:val="center"/>
              <w:rPr>
                <w:rFonts w:cstheme="minorHAnsi"/>
              </w:rPr>
            </w:pPr>
            <w:r w:rsidRPr="000F1C02">
              <w:rPr>
                <w:rFonts w:cs="Arial"/>
              </w:rPr>
              <w:t>Senzorna analiza</w:t>
            </w:r>
          </w:p>
        </w:tc>
        <w:tc>
          <w:tcPr>
            <w:tcW w:w="909" w:type="pct"/>
            <w:vAlign w:val="center"/>
          </w:tcPr>
          <w:p w14:paraId="251086D5" w14:textId="77777777" w:rsidR="00F4016F" w:rsidRPr="000F1C02" w:rsidRDefault="00F4016F" w:rsidP="007007C7">
            <w:pPr>
              <w:jc w:val="center"/>
              <w:rPr>
                <w:rFonts w:cs="Arial"/>
              </w:rPr>
            </w:pPr>
            <w:r w:rsidRPr="000F1C02">
              <w:rPr>
                <w:rFonts w:cs="Arial"/>
              </w:rPr>
              <w:t>Kolokvij</w:t>
            </w:r>
          </w:p>
          <w:p w14:paraId="061153AD" w14:textId="77777777" w:rsidR="00F4016F" w:rsidRPr="000F1C02" w:rsidRDefault="00F4016F" w:rsidP="007007C7">
            <w:pPr>
              <w:jc w:val="center"/>
              <w:rPr>
                <w:rFonts w:cs="Arial"/>
              </w:rPr>
            </w:pPr>
            <w:r w:rsidRPr="000F1C02">
              <w:rPr>
                <w:rFonts w:cs="Arial"/>
              </w:rPr>
              <w:t>Praktična izvedba vježbi</w:t>
            </w:r>
          </w:p>
          <w:p w14:paraId="61C3D376" w14:textId="77777777" w:rsidR="00F4016F" w:rsidRPr="000F1C02" w:rsidRDefault="00F4016F" w:rsidP="007007C7">
            <w:pPr>
              <w:jc w:val="center"/>
              <w:rPr>
                <w:rFonts w:cstheme="minorHAnsi"/>
              </w:rPr>
            </w:pPr>
            <w:r w:rsidRPr="000F1C02">
              <w:rPr>
                <w:rFonts w:cs="Arial"/>
              </w:rPr>
              <w:t>Senzorna provjera</w:t>
            </w:r>
          </w:p>
        </w:tc>
      </w:tr>
      <w:tr w:rsidR="00F4016F" w:rsidRPr="007D7EDC" w14:paraId="5F28683E" w14:textId="77777777" w:rsidTr="00F4016F">
        <w:tc>
          <w:tcPr>
            <w:tcW w:w="1061" w:type="pct"/>
            <w:vAlign w:val="center"/>
          </w:tcPr>
          <w:p w14:paraId="41305654" w14:textId="77777777" w:rsidR="00F4016F" w:rsidRPr="00670A8B" w:rsidRDefault="00F4016F" w:rsidP="007007C7">
            <w:pPr>
              <w:rPr>
                <w:rFonts w:cstheme="minorHAnsi"/>
              </w:rPr>
            </w:pPr>
            <w:r w:rsidRPr="00670A8B">
              <w:rPr>
                <w:rFonts w:cstheme="minorHAnsi"/>
              </w:rPr>
              <w:t>I2</w:t>
            </w:r>
            <w:r>
              <w:rPr>
                <w:rFonts w:cstheme="minorHAnsi"/>
              </w:rPr>
              <w:t xml:space="preserve"> </w:t>
            </w:r>
            <w:r w:rsidRPr="000F1C02">
              <w:rPr>
                <w:rFonts w:cstheme="minorHAnsi"/>
              </w:rPr>
              <w:t>Povezati podrijetlo, prekursore i biosintezu kemijskih spojeva sastavnih dijelova arome mošta i vina.</w:t>
            </w:r>
          </w:p>
        </w:tc>
        <w:tc>
          <w:tcPr>
            <w:tcW w:w="2122" w:type="pct"/>
            <w:vAlign w:val="center"/>
          </w:tcPr>
          <w:p w14:paraId="766CB911" w14:textId="77777777" w:rsidR="00F4016F" w:rsidRPr="000F1C02" w:rsidRDefault="00F4016F" w:rsidP="007007C7">
            <w:pPr>
              <w:rPr>
                <w:rFonts w:cstheme="minorHAnsi"/>
              </w:rPr>
            </w:pPr>
            <w:r w:rsidRPr="000F1C02">
              <w:t>Podrijetlo, prekursori i biosinteza kemijskih spojeva sastavnih dijelova arome vina. Terpeni, monoterpeni C</w:t>
            </w:r>
            <w:r w:rsidRPr="000F1C02">
              <w:rPr>
                <w:vertAlign w:val="subscript"/>
              </w:rPr>
              <w:t xml:space="preserve">13 </w:t>
            </w:r>
            <w:r w:rsidRPr="000F1C02">
              <w:t>norizoprenoidni derivati, metoksipirazini, hlapljivi mirisni tioli, viši alkoholi, hlapljivi esteri, masne kiseline, hlapljivi fenoli.</w:t>
            </w:r>
          </w:p>
        </w:tc>
        <w:tc>
          <w:tcPr>
            <w:tcW w:w="909" w:type="pct"/>
            <w:vAlign w:val="center"/>
          </w:tcPr>
          <w:p w14:paraId="4404B83D" w14:textId="77777777" w:rsidR="00F4016F" w:rsidRPr="000F1C02" w:rsidRDefault="00F4016F" w:rsidP="007007C7">
            <w:pPr>
              <w:jc w:val="center"/>
              <w:rPr>
                <w:rFonts w:cs="Arial"/>
              </w:rPr>
            </w:pPr>
            <w:r w:rsidRPr="000F1C02">
              <w:rPr>
                <w:rFonts w:cs="Arial"/>
              </w:rPr>
              <w:t>Predavanja</w:t>
            </w:r>
          </w:p>
        </w:tc>
        <w:tc>
          <w:tcPr>
            <w:tcW w:w="909" w:type="pct"/>
            <w:vAlign w:val="center"/>
          </w:tcPr>
          <w:p w14:paraId="041CC7C4" w14:textId="77777777" w:rsidR="00F4016F" w:rsidRPr="000F1C02" w:rsidRDefault="00F4016F" w:rsidP="007007C7">
            <w:pPr>
              <w:jc w:val="center"/>
              <w:rPr>
                <w:rFonts w:cstheme="minorHAnsi"/>
              </w:rPr>
            </w:pPr>
            <w:r w:rsidRPr="000F1C02">
              <w:rPr>
                <w:rFonts w:cs="Arial"/>
              </w:rPr>
              <w:t>Kolokvij</w:t>
            </w:r>
          </w:p>
        </w:tc>
      </w:tr>
      <w:tr w:rsidR="00F4016F" w:rsidRPr="007D7EDC" w14:paraId="551D50E6" w14:textId="77777777" w:rsidTr="00F4016F">
        <w:tc>
          <w:tcPr>
            <w:tcW w:w="1061" w:type="pct"/>
            <w:vAlign w:val="center"/>
          </w:tcPr>
          <w:p w14:paraId="2C33FBA6" w14:textId="77777777" w:rsidR="00F4016F" w:rsidRPr="00670A8B" w:rsidRDefault="00F4016F" w:rsidP="007007C7">
            <w:pPr>
              <w:rPr>
                <w:rFonts w:cstheme="minorHAnsi"/>
              </w:rPr>
            </w:pPr>
            <w:r w:rsidRPr="00670A8B">
              <w:rPr>
                <w:rFonts w:cstheme="minorHAnsi"/>
              </w:rPr>
              <w:t>I3</w:t>
            </w:r>
            <w:r>
              <w:rPr>
                <w:rFonts w:cstheme="minorHAnsi"/>
              </w:rPr>
              <w:t xml:space="preserve"> </w:t>
            </w:r>
            <w:r w:rsidRPr="000F1C02">
              <w:rPr>
                <w:rFonts w:cstheme="minorHAnsi"/>
              </w:rPr>
              <w:t>Interpretirati olfaktorna svojstva i olfaktivne pragove za različiti aromatski profil vina.</w:t>
            </w:r>
          </w:p>
        </w:tc>
        <w:tc>
          <w:tcPr>
            <w:tcW w:w="2122" w:type="pct"/>
            <w:vAlign w:val="center"/>
          </w:tcPr>
          <w:p w14:paraId="6149E313" w14:textId="77777777" w:rsidR="00F4016F" w:rsidRPr="000F1C02" w:rsidRDefault="00F4016F" w:rsidP="007007C7">
            <w:pPr>
              <w:rPr>
                <w:rFonts w:cstheme="minorHAnsi"/>
              </w:rPr>
            </w:pPr>
            <w:r w:rsidRPr="000F1C02">
              <w:t>Opis mirisa, olfaktivni pragovi, tipovi arome (cvjetni, voćni, travnati, začinski i dr.).</w:t>
            </w:r>
          </w:p>
        </w:tc>
        <w:tc>
          <w:tcPr>
            <w:tcW w:w="909" w:type="pct"/>
            <w:vAlign w:val="center"/>
          </w:tcPr>
          <w:p w14:paraId="6A992C96" w14:textId="77777777" w:rsidR="00F4016F" w:rsidRPr="000F1C02" w:rsidRDefault="00F4016F" w:rsidP="007007C7">
            <w:pPr>
              <w:jc w:val="center"/>
              <w:rPr>
                <w:rFonts w:cs="Arial"/>
              </w:rPr>
            </w:pPr>
            <w:r w:rsidRPr="000F1C02">
              <w:rPr>
                <w:rFonts w:cs="Arial"/>
              </w:rPr>
              <w:t>Predavanja</w:t>
            </w:r>
          </w:p>
        </w:tc>
        <w:tc>
          <w:tcPr>
            <w:tcW w:w="909" w:type="pct"/>
            <w:vAlign w:val="center"/>
          </w:tcPr>
          <w:p w14:paraId="11506AC9" w14:textId="77777777" w:rsidR="00F4016F" w:rsidRPr="000F1C02" w:rsidRDefault="00F4016F" w:rsidP="007007C7">
            <w:pPr>
              <w:jc w:val="center"/>
              <w:rPr>
                <w:rFonts w:cs="Arial"/>
              </w:rPr>
            </w:pPr>
            <w:r w:rsidRPr="000F1C02">
              <w:rPr>
                <w:rFonts w:cs="Arial"/>
              </w:rPr>
              <w:t>Senzorna provjera</w:t>
            </w:r>
          </w:p>
        </w:tc>
      </w:tr>
      <w:tr w:rsidR="00F4016F" w:rsidRPr="007D7EDC" w14:paraId="65FAE083" w14:textId="77777777" w:rsidTr="00F4016F">
        <w:trPr>
          <w:trHeight w:val="898"/>
        </w:trPr>
        <w:tc>
          <w:tcPr>
            <w:tcW w:w="1061" w:type="pct"/>
            <w:vAlign w:val="center"/>
          </w:tcPr>
          <w:p w14:paraId="60B56404" w14:textId="77777777" w:rsidR="00F4016F" w:rsidRPr="000F1C02" w:rsidRDefault="00F4016F" w:rsidP="007007C7">
            <w:pPr>
              <w:rPr>
                <w:rFonts w:cstheme="minorHAnsi"/>
              </w:rPr>
            </w:pPr>
            <w:r>
              <w:rPr>
                <w:rFonts w:cstheme="minorHAnsi"/>
              </w:rPr>
              <w:t xml:space="preserve">I4 </w:t>
            </w:r>
            <w:r w:rsidRPr="000F1C02">
              <w:rPr>
                <w:rFonts w:cstheme="minorHAnsi"/>
              </w:rPr>
              <w:t>Povezati utjecaj različitih čimbenika na koncentraciju komponenti arome vina.</w:t>
            </w:r>
          </w:p>
        </w:tc>
        <w:tc>
          <w:tcPr>
            <w:tcW w:w="2122" w:type="pct"/>
            <w:vAlign w:val="center"/>
          </w:tcPr>
          <w:p w14:paraId="29CACCD7" w14:textId="77777777" w:rsidR="00F4016F" w:rsidRPr="000F1C02" w:rsidRDefault="00F4016F" w:rsidP="007007C7">
            <w:pPr>
              <w:jc w:val="both"/>
            </w:pPr>
            <w:r w:rsidRPr="000F1C02">
              <w:t xml:space="preserve">Utjecaj različitih čimbenika na koncentraciju komponenti arome vina: prosušivanje grožđa, maceracija masulja, pektolitički enzimi, </w:t>
            </w:r>
            <w:r w:rsidRPr="000F1C02">
              <w:sym w:font="Symbol" w:char="F062"/>
            </w:r>
            <w:r w:rsidRPr="000F1C02">
              <w:t xml:space="preserve"> - glukozidaze, kvasci, alkoholna fermentacija, dozrijevanje i starenje vina i dr.</w:t>
            </w:r>
          </w:p>
          <w:p w14:paraId="64211059" w14:textId="77777777" w:rsidR="00F4016F" w:rsidRPr="000F1C02" w:rsidRDefault="00F4016F" w:rsidP="007007C7">
            <w:pPr>
              <w:rPr>
                <w:rFonts w:cstheme="minorHAnsi"/>
              </w:rPr>
            </w:pPr>
          </w:p>
        </w:tc>
        <w:tc>
          <w:tcPr>
            <w:tcW w:w="909" w:type="pct"/>
            <w:vAlign w:val="center"/>
          </w:tcPr>
          <w:p w14:paraId="637D01AB" w14:textId="77777777" w:rsidR="00F4016F" w:rsidRPr="000F1C02" w:rsidRDefault="00F4016F" w:rsidP="007007C7">
            <w:pPr>
              <w:jc w:val="center"/>
              <w:rPr>
                <w:rFonts w:cs="Arial"/>
              </w:rPr>
            </w:pPr>
            <w:r w:rsidRPr="000F1C02">
              <w:rPr>
                <w:rFonts w:cs="Arial"/>
              </w:rPr>
              <w:t>Predavanja, vježbe</w:t>
            </w:r>
          </w:p>
        </w:tc>
        <w:tc>
          <w:tcPr>
            <w:tcW w:w="909" w:type="pct"/>
            <w:vAlign w:val="center"/>
          </w:tcPr>
          <w:p w14:paraId="4DB5E712" w14:textId="77777777" w:rsidR="00F4016F" w:rsidRPr="000F1C02" w:rsidRDefault="00F4016F" w:rsidP="007007C7">
            <w:pPr>
              <w:jc w:val="center"/>
              <w:rPr>
                <w:rFonts w:cs="Arial"/>
              </w:rPr>
            </w:pPr>
            <w:r w:rsidRPr="000F1C02">
              <w:rPr>
                <w:rFonts w:cs="Arial"/>
              </w:rPr>
              <w:t>Kolokvij</w:t>
            </w:r>
          </w:p>
          <w:p w14:paraId="566E713C" w14:textId="77777777" w:rsidR="00F4016F" w:rsidRPr="000F1C02" w:rsidRDefault="00F4016F" w:rsidP="007007C7">
            <w:pPr>
              <w:jc w:val="center"/>
              <w:rPr>
                <w:rFonts w:cs="Arial"/>
              </w:rPr>
            </w:pPr>
            <w:r w:rsidRPr="000F1C02">
              <w:rPr>
                <w:rFonts w:cs="Arial"/>
              </w:rPr>
              <w:t>Praktična izvedba vježbi</w:t>
            </w:r>
          </w:p>
        </w:tc>
      </w:tr>
      <w:tr w:rsidR="00F4016F" w:rsidRPr="007D7EDC" w14:paraId="70351501" w14:textId="77777777" w:rsidTr="00F4016F">
        <w:trPr>
          <w:trHeight w:val="898"/>
        </w:trPr>
        <w:tc>
          <w:tcPr>
            <w:tcW w:w="1061" w:type="pct"/>
            <w:vAlign w:val="center"/>
          </w:tcPr>
          <w:p w14:paraId="6483F9FF" w14:textId="77777777" w:rsidR="00F4016F" w:rsidRDefault="00F4016F" w:rsidP="007007C7">
            <w:pPr>
              <w:rPr>
                <w:rFonts w:cstheme="minorHAnsi"/>
              </w:rPr>
            </w:pPr>
            <w:r>
              <w:rPr>
                <w:rFonts w:cstheme="minorHAnsi"/>
              </w:rPr>
              <w:t xml:space="preserve">I5 </w:t>
            </w:r>
            <w:r w:rsidRPr="000F1C02">
              <w:rPr>
                <w:rFonts w:cstheme="minorHAnsi"/>
              </w:rPr>
              <w:t>Odabrati različite tehnološke postupke u različitim fazama vinifikacije.</w:t>
            </w:r>
          </w:p>
        </w:tc>
        <w:tc>
          <w:tcPr>
            <w:tcW w:w="2122" w:type="pct"/>
            <w:vAlign w:val="center"/>
          </w:tcPr>
          <w:p w14:paraId="361AA7DE" w14:textId="77777777" w:rsidR="00F4016F" w:rsidRPr="000F1C02" w:rsidRDefault="00F4016F" w:rsidP="007007C7">
            <w:pPr>
              <w:rPr>
                <w:rFonts w:cs="Arial"/>
              </w:rPr>
            </w:pPr>
            <w:r w:rsidRPr="000F1C02">
              <w:rPr>
                <w:rFonts w:cs="Arial"/>
              </w:rPr>
              <w:t>Postupci primijene kvasca i mliječno kiselih bakterija u vinarijama. Problematične fermentacije i njihovo pokretanje.</w:t>
            </w:r>
          </w:p>
        </w:tc>
        <w:tc>
          <w:tcPr>
            <w:tcW w:w="909" w:type="pct"/>
            <w:vAlign w:val="center"/>
          </w:tcPr>
          <w:p w14:paraId="37A6CFA2" w14:textId="77777777" w:rsidR="00F4016F" w:rsidRPr="000F1C02" w:rsidRDefault="00F4016F" w:rsidP="007007C7">
            <w:pPr>
              <w:jc w:val="center"/>
              <w:rPr>
                <w:rFonts w:cs="Arial"/>
              </w:rPr>
            </w:pPr>
            <w:r w:rsidRPr="000F1C02">
              <w:rPr>
                <w:rFonts w:cs="Arial"/>
              </w:rPr>
              <w:t>Vježbe</w:t>
            </w:r>
          </w:p>
        </w:tc>
        <w:tc>
          <w:tcPr>
            <w:tcW w:w="909" w:type="pct"/>
            <w:vAlign w:val="center"/>
          </w:tcPr>
          <w:p w14:paraId="1578477B" w14:textId="77777777" w:rsidR="00F4016F" w:rsidRPr="000F1C02" w:rsidRDefault="00F4016F" w:rsidP="007007C7">
            <w:pPr>
              <w:jc w:val="center"/>
              <w:rPr>
                <w:rFonts w:cs="Arial"/>
              </w:rPr>
            </w:pPr>
            <w:r w:rsidRPr="000F1C02">
              <w:rPr>
                <w:rFonts w:cs="Arial"/>
              </w:rPr>
              <w:t>Kolokvij</w:t>
            </w:r>
          </w:p>
          <w:p w14:paraId="425AF40E" w14:textId="77777777" w:rsidR="00F4016F" w:rsidRPr="000F1C02" w:rsidRDefault="00F4016F" w:rsidP="007007C7">
            <w:pPr>
              <w:jc w:val="center"/>
              <w:rPr>
                <w:rFonts w:cs="Arial"/>
              </w:rPr>
            </w:pPr>
            <w:r w:rsidRPr="000F1C02">
              <w:rPr>
                <w:rFonts w:cs="Arial"/>
              </w:rPr>
              <w:t>Praktična izvedba vježbi</w:t>
            </w:r>
          </w:p>
          <w:p w14:paraId="365183AB" w14:textId="77777777" w:rsidR="00F4016F" w:rsidRPr="000F1C02" w:rsidRDefault="00F4016F" w:rsidP="007007C7">
            <w:pPr>
              <w:jc w:val="center"/>
              <w:rPr>
                <w:rFonts w:cs="Arial"/>
              </w:rPr>
            </w:pPr>
            <w:r w:rsidRPr="000F1C02">
              <w:rPr>
                <w:rFonts w:cs="Arial"/>
              </w:rPr>
              <w:t>Senzorna provjera</w:t>
            </w:r>
          </w:p>
        </w:tc>
      </w:tr>
    </w:tbl>
    <w:p w14:paraId="3F73B80E" w14:textId="77777777" w:rsidR="00F4016F" w:rsidRDefault="00F4016F" w:rsidP="00F4016F"/>
    <w:p w14:paraId="5568D21E" w14:textId="77777777" w:rsidR="00F4016F" w:rsidRPr="000574EA" w:rsidRDefault="00F4016F" w:rsidP="00A26F7E">
      <w:pPr>
        <w:spacing w:after="0"/>
        <w:rPr>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A26F7E" w:rsidRPr="00395C96" w14:paraId="45D40769"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BCB0036" w14:textId="77777777" w:rsidR="00A26F7E" w:rsidRPr="00395C96" w:rsidRDefault="00A26F7E" w:rsidP="007007C7">
            <w:pPr>
              <w:rPr>
                <w:rFonts w:cstheme="minorHAnsi"/>
                <w:b/>
                <w:bCs/>
              </w:rPr>
            </w:pPr>
            <w:r w:rsidRPr="00395C96">
              <w:rPr>
                <w:rFonts w:cstheme="minorHAnsi"/>
                <w:b/>
                <w:bCs/>
              </w:rPr>
              <w:t>OPĆE INFORMACIJE</w:t>
            </w:r>
          </w:p>
        </w:tc>
      </w:tr>
      <w:tr w:rsidR="00A26F7E" w:rsidRPr="00395C96" w14:paraId="0DBB2673"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2D2148" w14:textId="77777777" w:rsidR="00A26F7E" w:rsidRPr="00B95A03" w:rsidRDefault="00A26F7E" w:rsidP="007007C7">
            <w:pPr>
              <w:rPr>
                <w:rFonts w:cstheme="minorHAnsi"/>
                <w:b/>
                <w:bCs/>
              </w:rPr>
            </w:pPr>
            <w:r w:rsidRPr="00B95A03">
              <w:rPr>
                <w:rFonts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629165973"/>
              <w:placeholder>
                <w:docPart w:val="50B2B7A3D2F54D8BA779B4CF68BC0B2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862B4B4" w14:textId="77777777" w:rsidR="00A26F7E" w:rsidRPr="0079763C" w:rsidRDefault="00A26F7E" w:rsidP="007007C7">
                <w:pPr>
                  <w:spacing w:line="276" w:lineRule="auto"/>
                </w:pPr>
                <w:r>
                  <w:t>Stručni diplomski studij Vinarstvo</w:t>
                </w:r>
              </w:p>
            </w:sdtContent>
          </w:sdt>
        </w:tc>
      </w:tr>
      <w:tr w:rsidR="00A26F7E" w:rsidRPr="00395C96" w14:paraId="44D63A55"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BEC113" w14:textId="77777777" w:rsidR="00A26F7E" w:rsidRPr="00395C96" w:rsidRDefault="00A26F7E" w:rsidP="007007C7">
            <w:pPr>
              <w:rPr>
                <w:rFonts w:cstheme="minorHAnsi"/>
                <w:b/>
                <w:bCs/>
              </w:rPr>
            </w:pPr>
            <w:r w:rsidRPr="00395C96">
              <w:rPr>
                <w:rFonts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01D1B1" w14:textId="77777777" w:rsidR="00A26F7E" w:rsidRPr="00395C96" w:rsidRDefault="00A26F7E" w:rsidP="007007C7">
            <w:pPr>
              <w:rPr>
                <w:rFonts w:cstheme="minorHAnsi"/>
              </w:rPr>
            </w:pPr>
            <w:r>
              <w:rPr>
                <w:rFonts w:cstheme="minorHAnsi"/>
                <w:color w:val="000000" w:themeColor="text1"/>
              </w:rPr>
              <w:t>BIOMETRIKA U VINOGRADARSTVU I VINARSTVU</w:t>
            </w:r>
          </w:p>
        </w:tc>
      </w:tr>
      <w:tr w:rsidR="00A26F7E" w:rsidRPr="00395C96" w14:paraId="237A3A69"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88B035" w14:textId="77777777" w:rsidR="00A26F7E" w:rsidRPr="00395C96" w:rsidRDefault="00A26F7E" w:rsidP="007007C7">
            <w:pPr>
              <w:rPr>
                <w:rFonts w:cstheme="minorHAnsi"/>
                <w:b/>
                <w:bCs/>
              </w:rPr>
            </w:pPr>
            <w:r w:rsidRPr="00395C96">
              <w:rPr>
                <w:rFonts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DCDF95" w14:textId="77777777" w:rsidR="00A26F7E" w:rsidRPr="00395C96" w:rsidRDefault="00A26F7E" w:rsidP="007007C7">
            <w:pPr>
              <w:rPr>
                <w:rFonts w:cstheme="minorHAnsi"/>
              </w:rPr>
            </w:pPr>
            <w:r>
              <w:rPr>
                <w:rFonts w:cstheme="minorHAnsi"/>
              </w:rPr>
              <w:t>D</w:t>
            </w:r>
            <w:r w:rsidRPr="00023D95">
              <w:rPr>
                <w:rFonts w:cstheme="minorHAnsi"/>
              </w:rPr>
              <w:t>r.</w:t>
            </w:r>
            <w:r>
              <w:rPr>
                <w:rFonts w:cstheme="minorHAnsi"/>
              </w:rPr>
              <w:t xml:space="preserve"> </w:t>
            </w:r>
            <w:r w:rsidRPr="00023D95">
              <w:rPr>
                <w:rFonts w:cstheme="minorHAnsi"/>
              </w:rPr>
              <w:t>sc.</w:t>
            </w:r>
            <w:r>
              <w:rPr>
                <w:rFonts w:cstheme="minorHAnsi"/>
              </w:rPr>
              <w:t xml:space="preserve"> </w:t>
            </w:r>
            <w:r w:rsidRPr="00023D95">
              <w:rPr>
                <w:rFonts w:cstheme="minorHAnsi"/>
              </w:rPr>
              <w:t>biotech. Ivana Dminić Rojnić, prof.</w:t>
            </w:r>
            <w:r>
              <w:rPr>
                <w:rFonts w:cstheme="minorHAnsi"/>
              </w:rPr>
              <w:t xml:space="preserve"> </w:t>
            </w:r>
            <w:r w:rsidRPr="00023D95">
              <w:rPr>
                <w:rFonts w:cstheme="minorHAnsi"/>
              </w:rPr>
              <w:t>struč.</w:t>
            </w:r>
            <w:r>
              <w:rPr>
                <w:rFonts w:cstheme="minorHAnsi"/>
              </w:rPr>
              <w:t xml:space="preserve"> </w:t>
            </w:r>
            <w:r w:rsidRPr="00023D95">
              <w:rPr>
                <w:rFonts w:cstheme="minorHAnsi"/>
              </w:rPr>
              <w:t>stud.</w:t>
            </w:r>
          </w:p>
        </w:tc>
      </w:tr>
      <w:tr w:rsidR="00A26F7E" w:rsidRPr="00395C96" w14:paraId="19C969FF"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1F9B79" w14:textId="77777777" w:rsidR="00A26F7E" w:rsidRPr="00395C96" w:rsidRDefault="00A26F7E" w:rsidP="007007C7">
            <w:pPr>
              <w:rPr>
                <w:rFonts w:cstheme="minorHAnsi"/>
                <w:b/>
                <w:bCs/>
              </w:rPr>
            </w:pPr>
            <w:r w:rsidRPr="00395C96">
              <w:rPr>
                <w:rFonts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9C35D2" w14:textId="77777777" w:rsidR="00A26F7E" w:rsidRPr="00395C96" w:rsidRDefault="00A26F7E" w:rsidP="007007C7">
            <w:pPr>
              <w:rPr>
                <w:rFonts w:cstheme="minorHAnsi"/>
              </w:rPr>
            </w:pPr>
            <w:r>
              <w:rPr>
                <w:rFonts w:cstheme="minorHAnsi"/>
              </w:rPr>
              <w:t>Dr. sc. biotech. Igor Palčić, asistent</w:t>
            </w:r>
          </w:p>
        </w:tc>
      </w:tr>
      <w:tr w:rsidR="00A26F7E" w:rsidRPr="00395C96" w14:paraId="6325EAEB"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F411A9" w14:textId="77777777" w:rsidR="00A26F7E" w:rsidRPr="00395C96" w:rsidRDefault="00A26F7E" w:rsidP="007007C7">
            <w:pPr>
              <w:rPr>
                <w:rFonts w:cstheme="minorHAnsi"/>
                <w:b/>
                <w:bCs/>
              </w:rPr>
            </w:pPr>
            <w:r w:rsidRPr="00395C96">
              <w:rPr>
                <w:rFonts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792852089"/>
              <w:placeholder>
                <w:docPart w:val="0ECE9DF0A49A4109B84C9AF6240C8ACC"/>
              </w:placeholder>
              <w:comboBox>
                <w:listItem w:displayText="Obvezni" w:value="Obvezni"/>
                <w:listItem w:displayText="Izborni" w:value="Izborni"/>
              </w:comboBox>
            </w:sdtPr>
            <w:sdtEndPr/>
            <w:sdtContent>
              <w:p w14:paraId="545658CF" w14:textId="77777777" w:rsidR="00A26F7E" w:rsidRPr="00CB6549" w:rsidRDefault="00A26F7E" w:rsidP="007007C7">
                <w:pPr>
                  <w:spacing w:line="276" w:lineRule="auto"/>
                  <w:jc w:val="center"/>
                </w:pPr>
                <w: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99E3EE" w14:textId="77777777" w:rsidR="00A26F7E" w:rsidRPr="00395C96" w:rsidRDefault="00A26F7E" w:rsidP="007007C7">
            <w:pPr>
              <w:rPr>
                <w:rFonts w:cstheme="minorHAnsi"/>
                <w:b/>
                <w:bCs/>
              </w:rPr>
            </w:pPr>
            <w:r w:rsidRPr="00395C96">
              <w:rPr>
                <w:rFonts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208994215"/>
              <w:placeholder>
                <w:docPart w:val="8CA086C4CDD144928332BAA54F991F6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DC9D610" w14:textId="77777777" w:rsidR="00A26F7E" w:rsidRPr="0079763C" w:rsidRDefault="00A26F7E" w:rsidP="007007C7">
                <w:pPr>
                  <w:spacing w:line="276" w:lineRule="auto"/>
                  <w:jc w:val="center"/>
                </w:pPr>
                <w:r>
                  <w:t>5</w:t>
                </w:r>
              </w:p>
            </w:sdtContent>
          </w:sdt>
        </w:tc>
      </w:tr>
      <w:tr w:rsidR="00A26F7E" w:rsidRPr="00395C96" w14:paraId="28731600"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B221AC" w14:textId="77777777" w:rsidR="00A26F7E" w:rsidRPr="00395C96" w:rsidRDefault="00A26F7E" w:rsidP="007007C7">
            <w:pPr>
              <w:rPr>
                <w:rFonts w:cstheme="minorHAnsi"/>
                <w:b/>
                <w:bCs/>
              </w:rPr>
            </w:pPr>
            <w:r w:rsidRPr="00395C96">
              <w:rPr>
                <w:rFonts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2090381039"/>
              <w:placeholder>
                <w:docPart w:val="55FB639DD1B6449FB9D916A1780F88C6"/>
              </w:placeholder>
              <w:comboBox>
                <w:listItem w:displayText="1." w:value="1."/>
                <w:listItem w:displayText="2." w:value="2."/>
                <w:listItem w:displayText="3." w:value="3."/>
              </w:comboBox>
            </w:sdtPr>
            <w:sdtEndPr/>
            <w:sdtContent>
              <w:p w14:paraId="0CC29755" w14:textId="77777777" w:rsidR="00A26F7E" w:rsidRPr="00CB6549" w:rsidRDefault="00A26F7E" w:rsidP="007007C7">
                <w:pPr>
                  <w:spacing w:line="276" w:lineRule="auto"/>
                  <w:jc w:val="center"/>
                </w:pPr>
                <w: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34552C" w14:textId="77777777" w:rsidR="00A26F7E" w:rsidRPr="00395C96" w:rsidRDefault="00A26F7E" w:rsidP="007007C7">
            <w:pPr>
              <w:rPr>
                <w:rFonts w:cstheme="minorHAnsi"/>
                <w:b/>
                <w:bCs/>
              </w:rPr>
            </w:pPr>
            <w:r w:rsidRPr="00395C96">
              <w:rPr>
                <w:rFonts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519115019"/>
              <w:placeholder>
                <w:docPart w:val="CDA08B7EA8FD493C93F4E91302A7D0D2"/>
              </w:placeholder>
              <w:comboBox>
                <w:listItem w:displayText="Zimski" w:value="Zimski"/>
                <w:listItem w:displayText="Ljetni" w:value="Ljetni"/>
              </w:comboBox>
            </w:sdtPr>
            <w:sdtEndPr/>
            <w:sdtContent>
              <w:p w14:paraId="12B442CB" w14:textId="77777777" w:rsidR="00A26F7E" w:rsidRPr="00CB6549" w:rsidRDefault="00A26F7E" w:rsidP="007007C7">
                <w:pPr>
                  <w:spacing w:line="276" w:lineRule="auto"/>
                  <w:jc w:val="center"/>
                </w:pPr>
                <w:r>
                  <w:t>Zimski</w:t>
                </w:r>
              </w:p>
            </w:sdtContent>
          </w:sdt>
        </w:tc>
      </w:tr>
      <w:tr w:rsidR="00A26F7E" w:rsidRPr="00395C96" w14:paraId="6BF8D201" w14:textId="77777777" w:rsidTr="007007C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1FD6F0" w14:textId="77777777" w:rsidR="00A26F7E" w:rsidRPr="00395C96" w:rsidRDefault="00A26F7E" w:rsidP="007007C7">
            <w:pPr>
              <w:rPr>
                <w:rFonts w:cstheme="minorHAnsi"/>
                <w:b/>
                <w:bCs/>
              </w:rPr>
            </w:pPr>
            <w:r w:rsidRPr="00395C96">
              <w:rPr>
                <w:rFonts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A85A653" w14:textId="77777777" w:rsidR="00A26F7E" w:rsidRPr="00395C96" w:rsidRDefault="00A26F7E" w:rsidP="007007C7">
            <w:pPr>
              <w:jc w:val="center"/>
              <w:rPr>
                <w:rFonts w:cstheme="minorHAnsi"/>
              </w:rPr>
            </w:pPr>
            <w:r w:rsidRPr="00395C96">
              <w:rPr>
                <w:rFonts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44AC8FE" w14:textId="77777777" w:rsidR="00A26F7E" w:rsidRPr="00395C96" w:rsidRDefault="00A26F7E" w:rsidP="007007C7">
            <w:pPr>
              <w:jc w:val="center"/>
              <w:rPr>
                <w:rFonts w:cstheme="minorHAnsi"/>
              </w:rPr>
            </w:pPr>
            <w:r w:rsidRPr="00395C96">
              <w:rPr>
                <w:rFonts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40DA870" w14:textId="77777777" w:rsidR="00A26F7E" w:rsidRPr="00395C96" w:rsidRDefault="00A26F7E" w:rsidP="007007C7">
            <w:pPr>
              <w:jc w:val="center"/>
              <w:rPr>
                <w:rFonts w:cstheme="minorHAnsi"/>
              </w:rPr>
            </w:pPr>
            <w:r w:rsidRPr="00395C96">
              <w:rPr>
                <w:rFonts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B03CDBE" w14:textId="77777777" w:rsidR="00A26F7E" w:rsidRPr="00395C96" w:rsidRDefault="00A26F7E" w:rsidP="007007C7">
            <w:pPr>
              <w:jc w:val="center"/>
              <w:rPr>
                <w:rFonts w:cstheme="minorHAnsi"/>
              </w:rPr>
            </w:pPr>
            <w:r w:rsidRPr="00395C96">
              <w:rPr>
                <w:rFonts w:cstheme="minorHAnsi"/>
              </w:rPr>
              <w:t>Praktikum</w:t>
            </w:r>
          </w:p>
        </w:tc>
      </w:tr>
      <w:tr w:rsidR="00A26F7E" w:rsidRPr="00395C96" w14:paraId="4F390D7E" w14:textId="77777777" w:rsidTr="007007C7">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9D645A" w14:textId="77777777" w:rsidR="00A26F7E" w:rsidRPr="00395C96" w:rsidRDefault="00A26F7E" w:rsidP="007007C7">
            <w:pPr>
              <w:rPr>
                <w:rFonts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1FB16E" w14:textId="77777777" w:rsidR="00A26F7E" w:rsidRPr="00395C96" w:rsidRDefault="00A26F7E" w:rsidP="007007C7">
            <w:pPr>
              <w:jc w:val="center"/>
              <w:rPr>
                <w:rFonts w:cstheme="minorHAnsi"/>
              </w:rPr>
            </w:pPr>
            <w:r>
              <w:rPr>
                <w:rFonts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E68F8B" w14:textId="77777777" w:rsidR="00A26F7E" w:rsidRPr="00395C96" w:rsidRDefault="00A26F7E" w:rsidP="007007C7">
            <w:pPr>
              <w:spacing w:line="259" w:lineRule="auto"/>
              <w:jc w:val="center"/>
              <w:rPr>
                <w:rFonts w:cstheme="minorHAnsi"/>
              </w:rPr>
            </w:pPr>
            <w:r>
              <w:rPr>
                <w:rFonts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1DA562" w14:textId="77777777" w:rsidR="00A26F7E" w:rsidRPr="00395C96" w:rsidRDefault="00A26F7E" w:rsidP="007007C7">
            <w:pPr>
              <w:jc w:val="center"/>
              <w:rPr>
                <w:rFonts w:cstheme="minorHAnsi"/>
              </w:rPr>
            </w:pPr>
            <w:r>
              <w:rPr>
                <w:rFonts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5E6AEE" w14:textId="77777777" w:rsidR="00A26F7E" w:rsidRPr="00395C96" w:rsidRDefault="00A26F7E" w:rsidP="007007C7">
            <w:pPr>
              <w:jc w:val="center"/>
              <w:rPr>
                <w:rFonts w:cstheme="minorHAnsi"/>
              </w:rPr>
            </w:pPr>
            <w:r>
              <w:rPr>
                <w:rFonts w:cstheme="minorHAnsi"/>
              </w:rPr>
              <w:t>0</w:t>
            </w:r>
          </w:p>
        </w:tc>
      </w:tr>
      <w:tr w:rsidR="00A26F7E" w:rsidRPr="00395C96" w14:paraId="321C0DD6"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AC77D3A" w14:textId="77777777" w:rsidR="00A26F7E" w:rsidRPr="00395C96" w:rsidRDefault="00A26F7E" w:rsidP="007007C7">
            <w:pPr>
              <w:rPr>
                <w:rFonts w:cstheme="minorHAnsi"/>
                <w:b/>
                <w:bCs/>
              </w:rPr>
            </w:pPr>
            <w:r w:rsidRPr="00395C96">
              <w:rPr>
                <w:rFonts w:cstheme="minorHAnsi"/>
                <w:b/>
                <w:bCs/>
              </w:rPr>
              <w:t>OPIS KOLEGIJA</w:t>
            </w:r>
          </w:p>
        </w:tc>
      </w:tr>
      <w:tr w:rsidR="00A26F7E" w:rsidRPr="00395C96" w14:paraId="63DC31FC"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4B9691" w14:textId="77777777" w:rsidR="00A26F7E" w:rsidRPr="00395C96" w:rsidRDefault="00A26F7E" w:rsidP="007007C7">
            <w:pPr>
              <w:rPr>
                <w:rFonts w:cstheme="minorHAnsi"/>
                <w:b/>
                <w:bCs/>
              </w:rPr>
            </w:pPr>
            <w:r w:rsidRPr="00395C96">
              <w:rPr>
                <w:rFonts w:cstheme="minorHAnsi"/>
                <w:b/>
                <w:bCs/>
              </w:rPr>
              <w:t>Ciljevi kolegija</w:t>
            </w:r>
          </w:p>
        </w:tc>
      </w:tr>
      <w:tr w:rsidR="00A26F7E" w:rsidRPr="00395C96" w14:paraId="074F2478"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766D63" w14:textId="77777777" w:rsidR="00A26F7E" w:rsidRPr="00023D95" w:rsidRDefault="00A26F7E" w:rsidP="007007C7">
            <w:pPr>
              <w:jc w:val="both"/>
              <w:rPr>
                <w:rFonts w:cstheme="minorHAnsi"/>
              </w:rPr>
            </w:pPr>
            <w:r w:rsidRPr="00A3106B">
              <w:rPr>
                <w:rFonts w:cstheme="minorHAnsi"/>
              </w:rPr>
              <w:t>Upoznati studente s planiranjem i izvođenjem eksperimenata, planovima i shemama pokusa (potpuno slučajni raspored, slučajni blokni raspored, latinski kvadrat, latinski pravokutnik), višefaktorijalnim pokusima (dvofaktorijalni I trofaktorijalni) pokusima s razdijeljenim parcelama (Split-plot, Split-blok I Split-split-plot). Predstaviti pokuse ponovljene u vremenu i prostoru, definirati tretmane, parametre, uzorke i vrste podataka, populacije, distribucije frekvencija, mjerila koja opisuju distribuciju. Upoznati studente s distribucijom vjerojatnosti i nekim važnijim teoretskim distribucijama, procjenom parametara populacije preko vrijednosti uzoraka, nultom hipoteza i testiranjem nulte hipoteze. Provesti analiza varijabilnosti (F –distribucija, F-test), analizu varijance (ANOVA), regresiju i korelaciju te grafički prikazati podatke, standardnu devijaciju i interpretir</w:t>
            </w:r>
            <w:r>
              <w:rPr>
                <w:rFonts w:cstheme="minorHAnsi"/>
              </w:rPr>
              <w:t>ati rezultate anallize podataka</w:t>
            </w:r>
            <w:r w:rsidRPr="00023D95">
              <w:rPr>
                <w:rFonts w:cstheme="minorHAnsi"/>
              </w:rPr>
              <w:t>.</w:t>
            </w:r>
          </w:p>
        </w:tc>
      </w:tr>
      <w:tr w:rsidR="00A26F7E" w:rsidRPr="00395C96" w14:paraId="08202FA6"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36B73C" w14:textId="77777777" w:rsidR="00A26F7E" w:rsidRPr="00395C96" w:rsidRDefault="00A26F7E" w:rsidP="007007C7">
            <w:pPr>
              <w:rPr>
                <w:rFonts w:cstheme="minorHAnsi"/>
                <w:b/>
                <w:bCs/>
              </w:rPr>
            </w:pPr>
            <w:r w:rsidRPr="00395C96">
              <w:rPr>
                <w:rFonts w:cstheme="minorHAnsi"/>
                <w:b/>
                <w:bCs/>
              </w:rPr>
              <w:t>Uvjeti za upis kolegija</w:t>
            </w:r>
          </w:p>
        </w:tc>
      </w:tr>
      <w:tr w:rsidR="00A26F7E" w:rsidRPr="00395C96" w14:paraId="4061B1E9"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5D0A548" w14:textId="77777777" w:rsidR="00A26F7E" w:rsidRPr="00023D95" w:rsidRDefault="00A26F7E" w:rsidP="007007C7">
            <w:pPr>
              <w:rPr>
                <w:rFonts w:eastAsia="MS Gothic" w:cstheme="minorHAnsi"/>
                <w:color w:val="000000" w:themeColor="text1"/>
              </w:rPr>
            </w:pPr>
            <w:r w:rsidRPr="00023D95">
              <w:rPr>
                <w:rFonts w:eastAsia="MS Gothic" w:cstheme="minorHAnsi"/>
                <w:color w:val="000000" w:themeColor="text1"/>
              </w:rPr>
              <w:t>Nema uvjeta</w:t>
            </w:r>
          </w:p>
        </w:tc>
      </w:tr>
      <w:tr w:rsidR="00A26F7E" w:rsidRPr="00395C96" w14:paraId="4B1594B2"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F2FE60" w14:textId="77777777" w:rsidR="00A26F7E" w:rsidRPr="00395C96" w:rsidRDefault="00A26F7E" w:rsidP="007007C7">
            <w:pPr>
              <w:rPr>
                <w:rFonts w:cstheme="minorHAnsi"/>
                <w:b/>
                <w:bCs/>
              </w:rPr>
            </w:pPr>
            <w:r>
              <w:rPr>
                <w:rFonts w:cstheme="minorHAnsi"/>
                <w:b/>
                <w:bCs/>
              </w:rPr>
              <w:t>Ishodi učenja na razini programa kojima kolegij pridonosi</w:t>
            </w:r>
          </w:p>
        </w:tc>
      </w:tr>
      <w:tr w:rsidR="00A26F7E" w:rsidRPr="00395C96" w14:paraId="26C86F3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5F65931" w14:textId="77777777" w:rsidR="00A26F7E" w:rsidRPr="00B75CCE" w:rsidRDefault="00A26F7E" w:rsidP="007007C7">
            <w:pPr>
              <w:rPr>
                <w:rFonts w:cstheme="minorHAnsi"/>
              </w:rPr>
            </w:pPr>
            <w:r>
              <w:rPr>
                <w:rStyle w:val="normaltextrun"/>
                <w:color w:val="000000"/>
                <w:shd w:val="clear" w:color="auto" w:fill="FFFFFF"/>
              </w:rPr>
              <w:t>2.4. Ocijeniti potencijal i strukturu mošta i vina na osnovu specifičnih parametara instrumentalnih analiza</w:t>
            </w:r>
            <w:r>
              <w:rPr>
                <w:rStyle w:val="eop"/>
                <w:color w:val="000000"/>
                <w:shd w:val="clear" w:color="auto" w:fill="FFFFFF"/>
              </w:rPr>
              <w:t> </w:t>
            </w:r>
          </w:p>
        </w:tc>
      </w:tr>
      <w:tr w:rsidR="00A26F7E" w:rsidRPr="00395C96" w14:paraId="28F1DFDD"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5E5BBA" w14:textId="77777777" w:rsidR="00A26F7E" w:rsidRPr="00395C96" w:rsidRDefault="00A26F7E" w:rsidP="007007C7">
            <w:pPr>
              <w:rPr>
                <w:rFonts w:cstheme="minorHAnsi"/>
                <w:b/>
                <w:bCs/>
              </w:rPr>
            </w:pPr>
            <w:r>
              <w:rPr>
                <w:rFonts w:cstheme="minorHAnsi"/>
                <w:b/>
                <w:bCs/>
              </w:rPr>
              <w:t>I</w:t>
            </w:r>
            <w:r w:rsidRPr="00395C96">
              <w:rPr>
                <w:rFonts w:cstheme="minorHAnsi"/>
                <w:b/>
                <w:bCs/>
              </w:rPr>
              <w:t xml:space="preserve">shodi učenja </w:t>
            </w:r>
            <w:r>
              <w:rPr>
                <w:rFonts w:cstheme="minorHAnsi"/>
                <w:b/>
                <w:bCs/>
              </w:rPr>
              <w:t xml:space="preserve">na razini </w:t>
            </w:r>
            <w:r w:rsidRPr="00395C96">
              <w:rPr>
                <w:rFonts w:cstheme="minorHAnsi"/>
                <w:b/>
                <w:bCs/>
              </w:rPr>
              <w:t>kolegija</w:t>
            </w:r>
          </w:p>
        </w:tc>
      </w:tr>
      <w:tr w:rsidR="00A26F7E" w:rsidRPr="00395C96" w14:paraId="39C567EE"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25ED56" w14:textId="77777777" w:rsidR="00A26F7E" w:rsidRDefault="00A26F7E" w:rsidP="007007C7">
            <w:pPr>
              <w:rPr>
                <w:rFonts w:cstheme="minorHAnsi"/>
              </w:rPr>
            </w:pPr>
            <w:r>
              <w:rPr>
                <w:rFonts w:cstheme="minorHAnsi"/>
              </w:rPr>
              <w:t xml:space="preserve">I1 </w:t>
            </w:r>
            <w:r w:rsidRPr="00A3106B">
              <w:rPr>
                <w:rFonts w:cstheme="minorHAnsi"/>
              </w:rPr>
              <w:t>Objasniti plan i vrste pokusa, tretmane, parametre, uzorke i vrste podataka, populacije, distribucije frekvencija te mjerila koja opisu</w:t>
            </w:r>
            <w:r>
              <w:rPr>
                <w:rFonts w:cstheme="minorHAnsi"/>
              </w:rPr>
              <w:t xml:space="preserve">ju distribuciju. </w:t>
            </w:r>
          </w:p>
          <w:p w14:paraId="640EE417" w14:textId="77777777" w:rsidR="00A26F7E" w:rsidRDefault="00A26F7E" w:rsidP="007007C7">
            <w:pPr>
              <w:rPr>
                <w:rFonts w:cstheme="minorHAnsi"/>
              </w:rPr>
            </w:pPr>
            <w:r>
              <w:rPr>
                <w:rFonts w:cstheme="minorHAnsi"/>
              </w:rPr>
              <w:t>I2</w:t>
            </w:r>
            <w:r w:rsidRPr="00A3106B">
              <w:rPr>
                <w:rFonts w:cstheme="minorHAnsi"/>
              </w:rPr>
              <w:t xml:space="preserve"> Procijeniti parametre populacije preko vrijednosti uzoraka, nultu hipotezu i testirati nultu hipotezu.  </w:t>
            </w:r>
          </w:p>
          <w:p w14:paraId="2A513D1E" w14:textId="77777777" w:rsidR="00A26F7E" w:rsidRDefault="00A26F7E" w:rsidP="007007C7">
            <w:pPr>
              <w:rPr>
                <w:rFonts w:cstheme="minorHAnsi"/>
              </w:rPr>
            </w:pPr>
            <w:r>
              <w:rPr>
                <w:rFonts w:cstheme="minorHAnsi"/>
              </w:rPr>
              <w:t>I3</w:t>
            </w:r>
            <w:r w:rsidRPr="00A3106B">
              <w:rPr>
                <w:rFonts w:cstheme="minorHAnsi"/>
              </w:rPr>
              <w:t xml:space="preserve"> Interpretirati analizu varijabilnosti (F –distribucija, F-test), analizu varijance (ANOVA), regresiju i korelaciju  </w:t>
            </w:r>
          </w:p>
          <w:p w14:paraId="09A27DEB" w14:textId="77777777" w:rsidR="00A26F7E" w:rsidRPr="00B75CCE" w:rsidRDefault="00A26F7E" w:rsidP="007007C7">
            <w:pPr>
              <w:rPr>
                <w:rFonts w:cstheme="minorHAnsi"/>
              </w:rPr>
            </w:pPr>
            <w:r>
              <w:rPr>
                <w:rFonts w:cstheme="minorHAnsi"/>
              </w:rPr>
              <w:t>I4</w:t>
            </w:r>
            <w:r w:rsidRPr="00A3106B">
              <w:rPr>
                <w:rFonts w:cstheme="minorHAnsi"/>
              </w:rPr>
              <w:t xml:space="preserve"> Interpretirati grafički prikaz podataka, standardnu devijaciju i interpretirati rezultate analize podataka  </w:t>
            </w:r>
          </w:p>
        </w:tc>
      </w:tr>
      <w:tr w:rsidR="00A26F7E" w:rsidRPr="00395C96" w14:paraId="1E4871F4"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30DAD8" w14:textId="77777777" w:rsidR="00A26F7E" w:rsidRPr="00395C96" w:rsidRDefault="00A26F7E" w:rsidP="007007C7">
            <w:pPr>
              <w:rPr>
                <w:rFonts w:cstheme="minorHAnsi"/>
                <w:b/>
                <w:bCs/>
              </w:rPr>
            </w:pPr>
            <w:r w:rsidRPr="00395C96">
              <w:rPr>
                <w:rFonts w:cstheme="minorHAnsi"/>
                <w:b/>
                <w:bCs/>
              </w:rPr>
              <w:t>Sadržaj kolegija</w:t>
            </w:r>
          </w:p>
        </w:tc>
      </w:tr>
      <w:tr w:rsidR="00A26F7E" w:rsidRPr="00395DB7" w14:paraId="5F2B88BF"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C485D2E" w14:textId="77777777" w:rsidR="00A26F7E" w:rsidRPr="00395DB7" w:rsidRDefault="00A26F7E" w:rsidP="007007C7">
            <w:pPr>
              <w:jc w:val="both"/>
              <w:rPr>
                <w:rFonts w:cstheme="minorHAnsi"/>
              </w:rPr>
            </w:pPr>
            <w:r w:rsidRPr="0009721E">
              <w:rPr>
                <w:rFonts w:cstheme="minorHAnsi"/>
              </w:rPr>
              <w:t>Planiranje i izvođenje eksperimenata, planovi i sheme pokusa (potpuno slučajni raspored, slučajni blokni raspored, latinski kvadrat, latinski pravokutnik). Višefaktorijalni pokusi (dvofaktorijalni i trofaktorijalni) pokusi s razdijeljenim parcelama (Split-plot, Split-blok i Split-split-plot). Pokusi ponovljeni u vremenu i prostoru. Definiranje tretmana, parametara, uzoraka i vrste podataka. Populacije, distribucije frekvencija. Mjerila koja opisuju distribuciju. Distribucija vjerojatnosti i neke važnije teoretske distribucije. Procjena parametara populacije preko vrijednosti uzoraka. Nulta hipoteza i testiranje nulte hipoteze. Analiza varijabilonosti (F –distribucija, F-test), analiza varijance (ANOVA). Regresija i korelacija.</w:t>
            </w:r>
          </w:p>
        </w:tc>
      </w:tr>
      <w:tr w:rsidR="00A26F7E" w:rsidRPr="00395C96" w14:paraId="34C0925D"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29FBD4" w14:textId="77777777" w:rsidR="00A26F7E" w:rsidRPr="00395C96" w:rsidRDefault="00A26F7E" w:rsidP="007007C7">
            <w:pPr>
              <w:rPr>
                <w:rFonts w:cstheme="minorHAnsi"/>
                <w:b/>
                <w:bCs/>
              </w:rPr>
            </w:pPr>
            <w:r w:rsidRPr="00395C96">
              <w:rPr>
                <w:rFonts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9AEB1D4" w14:textId="77777777" w:rsidR="00A26F7E" w:rsidRPr="00395C96" w:rsidRDefault="003D0932" w:rsidP="007007C7">
            <w:pPr>
              <w:rPr>
                <w:rFonts w:cstheme="minorHAnsi"/>
              </w:rPr>
            </w:pPr>
            <w:sdt>
              <w:sdtPr>
                <w:rPr>
                  <w:rFonts w:cstheme="minorHAnsi"/>
                </w:rPr>
                <w:id w:val="-1705472153"/>
                <w14:checkbox>
                  <w14:checked w14:val="1"/>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Predavanja</w:t>
            </w:r>
          </w:p>
          <w:p w14:paraId="3DE90C99" w14:textId="77777777" w:rsidR="00A26F7E" w:rsidRPr="00395C96" w:rsidRDefault="003D0932" w:rsidP="007007C7">
            <w:pPr>
              <w:rPr>
                <w:rFonts w:cstheme="minorHAnsi"/>
              </w:rPr>
            </w:pPr>
            <w:sdt>
              <w:sdtPr>
                <w:rPr>
                  <w:rFonts w:cstheme="minorHAnsi"/>
                </w:rPr>
                <w:id w:val="-1206172833"/>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Seminari i radionice</w:t>
            </w:r>
          </w:p>
          <w:p w14:paraId="309529B7" w14:textId="77777777" w:rsidR="00A26F7E" w:rsidRPr="00395C96" w:rsidRDefault="003D0932" w:rsidP="007007C7">
            <w:pPr>
              <w:rPr>
                <w:rFonts w:cstheme="minorHAnsi"/>
              </w:rPr>
            </w:pPr>
            <w:sdt>
              <w:sdtPr>
                <w:rPr>
                  <w:rFonts w:cstheme="minorHAnsi"/>
                </w:rPr>
                <w:id w:val="-132406389"/>
                <w14:checkbox>
                  <w14:checked w14:val="1"/>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Vježbe</w:t>
            </w:r>
          </w:p>
          <w:p w14:paraId="656E2D0A" w14:textId="77777777" w:rsidR="00A26F7E" w:rsidRPr="00395C96" w:rsidRDefault="003D0932" w:rsidP="007007C7">
            <w:pPr>
              <w:rPr>
                <w:rFonts w:cstheme="minorHAnsi"/>
              </w:rPr>
            </w:pPr>
            <w:sdt>
              <w:sdtPr>
                <w:rPr>
                  <w:rFonts w:cstheme="minorHAnsi"/>
                </w:rPr>
                <w:id w:val="1658266569"/>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Obrazovanje na daljinu</w:t>
            </w:r>
          </w:p>
          <w:p w14:paraId="4EC2D77C" w14:textId="77777777" w:rsidR="00A26F7E" w:rsidRPr="00395C96" w:rsidRDefault="003D0932" w:rsidP="007007C7">
            <w:pPr>
              <w:rPr>
                <w:rFonts w:cstheme="minorHAnsi"/>
              </w:rPr>
            </w:pPr>
            <w:sdt>
              <w:sdtPr>
                <w:rPr>
                  <w:rFonts w:cstheme="minorHAnsi"/>
                </w:rPr>
                <w:id w:val="695581626"/>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3D19DBE" w14:textId="77777777" w:rsidR="00A26F7E" w:rsidRPr="00395C96" w:rsidRDefault="003D0932" w:rsidP="007007C7">
            <w:pPr>
              <w:rPr>
                <w:rFonts w:cstheme="minorHAnsi"/>
              </w:rPr>
            </w:pPr>
            <w:sdt>
              <w:sdtPr>
                <w:rPr>
                  <w:rFonts w:cstheme="minorHAnsi"/>
                </w:rPr>
                <w:id w:val="989441070"/>
                <w14:checkbox>
                  <w14:checked w14:val="1"/>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Samostalni zadaci</w:t>
            </w:r>
          </w:p>
          <w:p w14:paraId="3B9D58DE" w14:textId="77777777" w:rsidR="00A26F7E" w:rsidRPr="00395C96" w:rsidRDefault="003D0932" w:rsidP="007007C7">
            <w:pPr>
              <w:rPr>
                <w:rFonts w:cstheme="minorHAnsi"/>
              </w:rPr>
            </w:pPr>
            <w:sdt>
              <w:sdtPr>
                <w:rPr>
                  <w:rFonts w:cstheme="minorHAnsi"/>
                </w:rPr>
                <w:id w:val="-939753064"/>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Multimedija i mreža</w:t>
            </w:r>
          </w:p>
          <w:p w14:paraId="1E670422" w14:textId="77777777" w:rsidR="00A26F7E" w:rsidRPr="00395C96" w:rsidRDefault="003D0932" w:rsidP="007007C7">
            <w:pPr>
              <w:rPr>
                <w:rFonts w:cstheme="minorHAnsi"/>
              </w:rPr>
            </w:pPr>
            <w:sdt>
              <w:sdtPr>
                <w:rPr>
                  <w:rFonts w:cstheme="minorHAnsi"/>
                </w:rPr>
                <w:id w:val="110947146"/>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Laboratorij</w:t>
            </w:r>
          </w:p>
          <w:p w14:paraId="71164AC4" w14:textId="77777777" w:rsidR="00A26F7E" w:rsidRPr="00395C96" w:rsidRDefault="003D0932" w:rsidP="007007C7">
            <w:pPr>
              <w:rPr>
                <w:rFonts w:cstheme="minorHAnsi"/>
              </w:rPr>
            </w:pPr>
            <w:sdt>
              <w:sdtPr>
                <w:rPr>
                  <w:rFonts w:cstheme="minorHAnsi"/>
                </w:rPr>
                <w:id w:val="-664394805"/>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Mentorski rad</w:t>
            </w:r>
          </w:p>
          <w:p w14:paraId="7F3F26CD" w14:textId="77777777" w:rsidR="00A26F7E" w:rsidRPr="00395C96" w:rsidRDefault="003D0932" w:rsidP="007007C7">
            <w:pPr>
              <w:rPr>
                <w:rFonts w:cstheme="minorHAnsi"/>
              </w:rPr>
            </w:pPr>
            <w:sdt>
              <w:sdtPr>
                <w:rPr>
                  <w:rFonts w:cstheme="minorHAnsi"/>
                </w:rPr>
                <w:id w:val="1703286508"/>
                <w14:checkbox>
                  <w14:checked w14:val="0"/>
                  <w14:checkedState w14:val="2612" w14:font="MS Gothic"/>
                  <w14:uncheckedState w14:val="2610" w14:font="MS Gothic"/>
                </w14:checkbox>
              </w:sdtPr>
              <w:sdtEndPr/>
              <w:sdtContent>
                <w:r w:rsidR="00A26F7E">
                  <w:rPr>
                    <w:rFonts w:ascii="MS Gothic" w:eastAsia="MS Gothic" w:hAnsi="MS Gothic" w:cstheme="minorHAnsi" w:hint="eastAsia"/>
                  </w:rPr>
                  <w:t>☐</w:t>
                </w:r>
              </w:sdtContent>
            </w:sdt>
            <w:r w:rsidR="00A26F7E" w:rsidRPr="00395C96">
              <w:rPr>
                <w:rFonts w:cstheme="minorHAnsi"/>
              </w:rPr>
              <w:t xml:space="preserve"> Ostalo: </w:t>
            </w:r>
          </w:p>
        </w:tc>
      </w:tr>
      <w:tr w:rsidR="00A26F7E" w:rsidRPr="00395C96" w14:paraId="736A6A84"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BBD86B" w14:textId="77777777" w:rsidR="00A26F7E" w:rsidRPr="00395C96" w:rsidRDefault="00A26F7E" w:rsidP="007007C7">
            <w:pPr>
              <w:rPr>
                <w:rFonts w:eastAsia="MS Gothic" w:cstheme="minorHAnsi"/>
                <w:b/>
                <w:bCs/>
              </w:rPr>
            </w:pPr>
            <w:r w:rsidRPr="00395C96">
              <w:rPr>
                <w:rFonts w:cstheme="minorHAnsi"/>
                <w:b/>
                <w:bCs/>
              </w:rPr>
              <w:t>Obveze studenata</w:t>
            </w:r>
          </w:p>
        </w:tc>
      </w:tr>
      <w:tr w:rsidR="00A26F7E" w:rsidRPr="00395C96" w14:paraId="4B3F8408" w14:textId="77777777" w:rsidTr="007007C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854E80" w14:textId="77777777" w:rsidR="00A26F7E" w:rsidRPr="00921988" w:rsidRDefault="00A26F7E" w:rsidP="007007C7">
            <w:pPr>
              <w:rPr>
                <w:rFonts w:cstheme="minorHAnsi"/>
                <w:color w:val="000000"/>
              </w:rPr>
            </w:pPr>
            <w:r w:rsidRPr="00921988">
              <w:rPr>
                <w:rFonts w:cstheme="minorHAnsi"/>
                <w:color w:val="000000"/>
              </w:rPr>
              <w:t>U skladu s važećim Pravilnikom o ocjenjivanju i Pravilnikom o studiranju.</w:t>
            </w:r>
          </w:p>
          <w:p w14:paraId="19216AC8" w14:textId="77777777" w:rsidR="00A26F7E" w:rsidRPr="00921988" w:rsidRDefault="00A26F7E" w:rsidP="007007C7">
            <w:pPr>
              <w:jc w:val="both"/>
              <w:rPr>
                <w:rFonts w:cstheme="minorHAnsi"/>
                <w:color w:val="000000"/>
              </w:rPr>
            </w:pPr>
            <w:r w:rsidRPr="004B7C26">
              <w:rPr>
                <w:rFonts w:cstheme="minorHAnsi"/>
                <w:color w:val="000000"/>
              </w:rPr>
              <w:t>Studenti su obvezni tijekom nastave prisustvovati vježbama</w:t>
            </w:r>
            <w:r>
              <w:rPr>
                <w:rFonts w:cstheme="minorHAnsi"/>
                <w:color w:val="000000"/>
              </w:rPr>
              <w:t>,</w:t>
            </w:r>
            <w:r w:rsidRPr="004B7C26">
              <w:rPr>
                <w:rFonts w:cstheme="minorHAnsi"/>
                <w:color w:val="000000"/>
              </w:rPr>
              <w:t xml:space="preserve"> te odraditi praktičn</w:t>
            </w:r>
            <w:r>
              <w:rPr>
                <w:rFonts w:cstheme="minorHAnsi"/>
                <w:color w:val="000000"/>
              </w:rPr>
              <w:t>e zadat</w:t>
            </w:r>
            <w:r w:rsidRPr="004B7C26">
              <w:rPr>
                <w:rFonts w:cstheme="minorHAnsi"/>
                <w:color w:val="000000"/>
              </w:rPr>
              <w:t>k</w:t>
            </w:r>
            <w:r>
              <w:rPr>
                <w:rFonts w:cstheme="minorHAnsi"/>
                <w:color w:val="000000"/>
              </w:rPr>
              <w:t>e</w:t>
            </w:r>
            <w:r w:rsidRPr="004B7C26">
              <w:rPr>
                <w:rFonts w:cstheme="minorHAnsi"/>
                <w:color w:val="000000"/>
              </w:rPr>
              <w:t>.</w:t>
            </w:r>
          </w:p>
          <w:p w14:paraId="320A2BCF" w14:textId="77777777" w:rsidR="00A26F7E" w:rsidRPr="00395C96" w:rsidRDefault="00A26F7E" w:rsidP="007007C7">
            <w:pPr>
              <w:jc w:val="both"/>
              <w:rPr>
                <w:rFonts w:eastAsia="MS Gothic" w:cstheme="minorHAnsi"/>
              </w:rPr>
            </w:pPr>
          </w:p>
        </w:tc>
      </w:tr>
      <w:tr w:rsidR="00A26F7E" w:rsidRPr="00395C96" w14:paraId="7C32FBFA"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B90CF5" w14:textId="77777777" w:rsidR="00A26F7E" w:rsidRPr="00395C96" w:rsidRDefault="00A26F7E" w:rsidP="007007C7">
            <w:pPr>
              <w:rPr>
                <w:rFonts w:eastAsia="MS Gothic" w:cstheme="minorHAnsi"/>
                <w:b/>
                <w:bCs/>
              </w:rPr>
            </w:pPr>
            <w:r w:rsidRPr="00395C96">
              <w:rPr>
                <w:rFonts w:cstheme="minorHAnsi"/>
                <w:b/>
                <w:bCs/>
              </w:rPr>
              <w:t>Ocjenjivanje i vrednovanje rada studenata tijekom nastave i na ispitnom roku</w:t>
            </w:r>
          </w:p>
        </w:tc>
      </w:tr>
      <w:tr w:rsidR="00A26F7E" w:rsidRPr="00395C96" w14:paraId="3CBADFA2" w14:textId="77777777" w:rsidTr="00F563B0">
        <w:trPr>
          <w:trHeight w:val="71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F99204" w14:textId="77777777" w:rsidR="00A26F7E" w:rsidRPr="00921988" w:rsidRDefault="00A26F7E" w:rsidP="007007C7">
            <w:pPr>
              <w:jc w:val="both"/>
              <w:rPr>
                <w:rFonts w:cstheme="minorHAnsi"/>
                <w:color w:val="000000"/>
              </w:rPr>
            </w:pPr>
            <w:r w:rsidRPr="00921988">
              <w:rPr>
                <w:rFonts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63638861" w14:textId="77777777" w:rsidR="00A26F7E" w:rsidRDefault="00A26F7E" w:rsidP="007007C7">
            <w:pPr>
              <w:rPr>
                <w:rFonts w:cstheme="minorHAnsi"/>
                <w:b/>
                <w:bCs/>
              </w:rPr>
            </w:pPr>
          </w:p>
          <w:p w14:paraId="7C73E4C6" w14:textId="77777777" w:rsidR="00A26F7E" w:rsidRDefault="00A26F7E" w:rsidP="007007C7">
            <w:pPr>
              <w:rPr>
                <w:rFonts w:cstheme="minorHAnsi"/>
                <w:b/>
                <w:bCs/>
              </w:rPr>
            </w:pPr>
            <w:r>
              <w:rPr>
                <w:rFonts w:cstheme="minorHAnsi"/>
                <w:b/>
                <w:bCs/>
              </w:rPr>
              <w:t>Kontinuirana provjera:</w:t>
            </w:r>
          </w:p>
          <w:p w14:paraId="051C8395" w14:textId="77777777" w:rsidR="00A26F7E" w:rsidRPr="00395C96" w:rsidRDefault="00A26F7E" w:rsidP="007007C7">
            <w:pPr>
              <w:rPr>
                <w:rFonts w:cstheme="minorHAnsi"/>
                <w:b/>
                <w:bCs/>
              </w:rPr>
            </w:pPr>
          </w:p>
          <w:tbl>
            <w:tblPr>
              <w:tblStyle w:val="Reetkatablice"/>
              <w:tblW w:w="43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008"/>
              <w:gridCol w:w="1008"/>
              <w:gridCol w:w="1072"/>
              <w:gridCol w:w="1035"/>
              <w:gridCol w:w="1032"/>
              <w:gridCol w:w="1084"/>
            </w:tblGrid>
            <w:tr w:rsidR="00A26F7E" w:rsidRPr="00395C96" w14:paraId="10942901" w14:textId="77777777" w:rsidTr="007007C7">
              <w:trPr>
                <w:trHeight w:val="300"/>
              </w:trPr>
              <w:tc>
                <w:tcPr>
                  <w:tcW w:w="932" w:type="pct"/>
                  <w:shd w:val="clear" w:color="auto" w:fill="DBE5F1" w:themeFill="accent1" w:themeFillTint="33"/>
                  <w:vAlign w:val="center"/>
                </w:tcPr>
                <w:p w14:paraId="31F0A427" w14:textId="77777777" w:rsidR="00A26F7E" w:rsidRPr="00395C96" w:rsidRDefault="00A26F7E" w:rsidP="007007C7">
                  <w:pPr>
                    <w:jc w:val="center"/>
                    <w:rPr>
                      <w:rFonts w:cstheme="minorHAnsi"/>
                      <w:b/>
                      <w:bCs/>
                    </w:rPr>
                  </w:pPr>
                  <w:r w:rsidRPr="00395C96">
                    <w:rPr>
                      <w:rFonts w:cstheme="minorHAnsi"/>
                      <w:b/>
                      <w:bCs/>
                    </w:rPr>
                    <w:t>Ishod</w:t>
                  </w:r>
                </w:p>
              </w:tc>
              <w:tc>
                <w:tcPr>
                  <w:tcW w:w="657" w:type="pct"/>
                  <w:shd w:val="clear" w:color="auto" w:fill="DBE5F1" w:themeFill="accent1" w:themeFillTint="33"/>
                  <w:vAlign w:val="center"/>
                </w:tcPr>
                <w:p w14:paraId="77D62868" w14:textId="77777777" w:rsidR="00A26F7E" w:rsidRPr="0092503B" w:rsidRDefault="00A26F7E" w:rsidP="007007C7">
                  <w:pPr>
                    <w:jc w:val="center"/>
                    <w:rPr>
                      <w:rFonts w:cstheme="minorHAnsi"/>
                      <w:b/>
                      <w:bCs/>
                    </w:rPr>
                  </w:pPr>
                  <w:r>
                    <w:rPr>
                      <w:rFonts w:cstheme="minorHAnsi"/>
                      <w:b/>
                      <w:bCs/>
                    </w:rPr>
                    <w:t>Zadatak</w:t>
                  </w:r>
                </w:p>
              </w:tc>
              <w:tc>
                <w:tcPr>
                  <w:tcW w:w="657" w:type="pct"/>
                  <w:shd w:val="clear" w:color="auto" w:fill="DBE5F1" w:themeFill="accent1" w:themeFillTint="33"/>
                  <w:vAlign w:val="center"/>
                </w:tcPr>
                <w:p w14:paraId="6DD91F7B" w14:textId="77777777" w:rsidR="00A26F7E" w:rsidRPr="00395DB7" w:rsidRDefault="00A26F7E" w:rsidP="007007C7">
                  <w:pPr>
                    <w:spacing w:line="259" w:lineRule="auto"/>
                    <w:jc w:val="center"/>
                    <w:rPr>
                      <w:rFonts w:cstheme="minorHAnsi"/>
                      <w:b/>
                    </w:rPr>
                  </w:pPr>
                  <w:r>
                    <w:rPr>
                      <w:rFonts w:cstheme="minorHAnsi"/>
                      <w:b/>
                    </w:rPr>
                    <w:t>Test</w:t>
                  </w:r>
                </w:p>
              </w:tc>
              <w:tc>
                <w:tcPr>
                  <w:tcW w:w="699" w:type="pct"/>
                  <w:shd w:val="clear" w:color="auto" w:fill="DBE5F1" w:themeFill="accent1" w:themeFillTint="33"/>
                  <w:vAlign w:val="center"/>
                </w:tcPr>
                <w:p w14:paraId="3D999BB5" w14:textId="77777777" w:rsidR="00A26F7E" w:rsidRPr="004B7C26" w:rsidRDefault="00A26F7E" w:rsidP="007007C7">
                  <w:pPr>
                    <w:spacing w:line="259" w:lineRule="auto"/>
                    <w:jc w:val="center"/>
                    <w:rPr>
                      <w:rFonts w:cstheme="minorHAnsi"/>
                      <w:b/>
                    </w:rPr>
                  </w:pPr>
                  <w:r>
                    <w:rPr>
                      <w:rFonts w:cstheme="minorHAnsi"/>
                      <w:b/>
                    </w:rPr>
                    <w:t>Kolokvij</w:t>
                  </w:r>
                </w:p>
              </w:tc>
              <w:tc>
                <w:tcPr>
                  <w:tcW w:w="675" w:type="pct"/>
                  <w:shd w:val="clear" w:color="auto" w:fill="DBE5F1" w:themeFill="accent1" w:themeFillTint="33"/>
                  <w:vAlign w:val="center"/>
                </w:tcPr>
                <w:p w14:paraId="48F7497E" w14:textId="77777777" w:rsidR="00A26F7E" w:rsidRPr="00395C96" w:rsidRDefault="00A26F7E" w:rsidP="007007C7">
                  <w:pPr>
                    <w:jc w:val="center"/>
                    <w:rPr>
                      <w:rFonts w:cstheme="minorHAnsi"/>
                      <w:b/>
                      <w:bCs/>
                    </w:rPr>
                  </w:pPr>
                  <w:r w:rsidRPr="00395C96">
                    <w:rPr>
                      <w:rFonts w:cstheme="minorHAnsi"/>
                      <w:b/>
                      <w:bCs/>
                    </w:rPr>
                    <w:t>Prag</w:t>
                  </w:r>
                </w:p>
              </w:tc>
              <w:tc>
                <w:tcPr>
                  <w:tcW w:w="673" w:type="pct"/>
                  <w:shd w:val="clear" w:color="auto" w:fill="DBE5F1" w:themeFill="accent1" w:themeFillTint="33"/>
                  <w:vAlign w:val="center"/>
                </w:tcPr>
                <w:p w14:paraId="51CB3F57" w14:textId="77777777" w:rsidR="00A26F7E" w:rsidRPr="00395C96" w:rsidRDefault="00A26F7E" w:rsidP="007007C7">
                  <w:pPr>
                    <w:jc w:val="center"/>
                    <w:rPr>
                      <w:rFonts w:cstheme="minorHAnsi"/>
                      <w:b/>
                      <w:bCs/>
                    </w:rPr>
                  </w:pPr>
                  <w:r w:rsidRPr="00395C96">
                    <w:rPr>
                      <w:rFonts w:cstheme="minorHAnsi"/>
                      <w:b/>
                      <w:bCs/>
                    </w:rPr>
                    <w:t>Max</w:t>
                  </w:r>
                </w:p>
              </w:tc>
              <w:tc>
                <w:tcPr>
                  <w:tcW w:w="708" w:type="pct"/>
                  <w:shd w:val="clear" w:color="auto" w:fill="DBE5F1" w:themeFill="accent1" w:themeFillTint="33"/>
                  <w:vAlign w:val="center"/>
                </w:tcPr>
                <w:p w14:paraId="7D49BAE7" w14:textId="77777777" w:rsidR="00A26F7E" w:rsidRPr="00395C96" w:rsidRDefault="00A26F7E" w:rsidP="007007C7">
                  <w:pPr>
                    <w:jc w:val="center"/>
                    <w:rPr>
                      <w:rFonts w:cstheme="minorHAnsi"/>
                      <w:b/>
                      <w:bCs/>
                    </w:rPr>
                  </w:pPr>
                  <w:r>
                    <w:rPr>
                      <w:rFonts w:cstheme="minorHAnsi"/>
                      <w:b/>
                      <w:bCs/>
                    </w:rPr>
                    <w:t xml:space="preserve">Udio u </w:t>
                  </w:r>
                  <w:r w:rsidRPr="00395C96">
                    <w:rPr>
                      <w:rFonts w:cstheme="minorHAnsi"/>
                      <w:b/>
                      <w:bCs/>
                    </w:rPr>
                    <w:t>ECTS</w:t>
                  </w:r>
                </w:p>
              </w:tc>
            </w:tr>
            <w:tr w:rsidR="00A26F7E" w:rsidRPr="00395C96" w14:paraId="5524E920" w14:textId="77777777" w:rsidTr="007007C7">
              <w:trPr>
                <w:trHeight w:val="300"/>
              </w:trPr>
              <w:tc>
                <w:tcPr>
                  <w:tcW w:w="932" w:type="pct"/>
                  <w:shd w:val="clear" w:color="auto" w:fill="DBE5F1" w:themeFill="accent1" w:themeFillTint="33"/>
                  <w:vAlign w:val="center"/>
                </w:tcPr>
                <w:p w14:paraId="1EF5D339" w14:textId="77777777" w:rsidR="00A26F7E" w:rsidRPr="00670A8B" w:rsidRDefault="00A26F7E" w:rsidP="007007C7">
                  <w:pPr>
                    <w:jc w:val="center"/>
                    <w:rPr>
                      <w:rFonts w:cstheme="minorHAnsi"/>
                      <w:b/>
                    </w:rPr>
                  </w:pPr>
                  <w:r w:rsidRPr="00670A8B">
                    <w:rPr>
                      <w:rFonts w:cstheme="minorHAnsi"/>
                      <w:b/>
                    </w:rPr>
                    <w:t>I1</w:t>
                  </w:r>
                </w:p>
              </w:tc>
              <w:tc>
                <w:tcPr>
                  <w:tcW w:w="657" w:type="pct"/>
                </w:tcPr>
                <w:p w14:paraId="57B4EC99" w14:textId="77777777" w:rsidR="00A26F7E" w:rsidRPr="00395C96" w:rsidRDefault="00A26F7E" w:rsidP="007007C7">
                  <w:pPr>
                    <w:jc w:val="center"/>
                    <w:rPr>
                      <w:rFonts w:cstheme="minorHAnsi"/>
                    </w:rPr>
                  </w:pPr>
                  <w:r>
                    <w:rPr>
                      <w:rFonts w:cstheme="minorHAnsi"/>
                    </w:rPr>
                    <w:t>/</w:t>
                  </w:r>
                </w:p>
              </w:tc>
              <w:tc>
                <w:tcPr>
                  <w:tcW w:w="657" w:type="pct"/>
                  <w:vAlign w:val="center"/>
                </w:tcPr>
                <w:p w14:paraId="52E5A0F1" w14:textId="77777777" w:rsidR="00A26F7E" w:rsidRPr="00395C96" w:rsidRDefault="00A26F7E" w:rsidP="007007C7">
                  <w:pPr>
                    <w:jc w:val="center"/>
                    <w:rPr>
                      <w:rFonts w:cstheme="minorHAnsi"/>
                    </w:rPr>
                  </w:pPr>
                  <w:r>
                    <w:rPr>
                      <w:rFonts w:cstheme="minorHAnsi"/>
                    </w:rPr>
                    <w:t>25%</w:t>
                  </w:r>
                </w:p>
              </w:tc>
              <w:tc>
                <w:tcPr>
                  <w:tcW w:w="699" w:type="pct"/>
                  <w:vAlign w:val="center"/>
                </w:tcPr>
                <w:p w14:paraId="4E5C24F4" w14:textId="77777777" w:rsidR="00A26F7E" w:rsidRPr="00395C96" w:rsidRDefault="00A26F7E" w:rsidP="007007C7">
                  <w:pPr>
                    <w:jc w:val="center"/>
                    <w:rPr>
                      <w:rFonts w:cstheme="minorHAnsi"/>
                    </w:rPr>
                  </w:pPr>
                  <w:r>
                    <w:rPr>
                      <w:rFonts w:cstheme="minorHAnsi"/>
                    </w:rPr>
                    <w:t>/</w:t>
                  </w:r>
                </w:p>
              </w:tc>
              <w:tc>
                <w:tcPr>
                  <w:tcW w:w="675" w:type="pct"/>
                  <w:shd w:val="clear" w:color="auto" w:fill="DBE5F1" w:themeFill="accent1" w:themeFillTint="33"/>
                  <w:vAlign w:val="center"/>
                </w:tcPr>
                <w:p w14:paraId="40027198" w14:textId="77777777" w:rsidR="00A26F7E" w:rsidRPr="00395DB7" w:rsidRDefault="00A26F7E" w:rsidP="007007C7">
                  <w:pPr>
                    <w:jc w:val="center"/>
                    <w:rPr>
                      <w:rFonts w:cstheme="minorHAnsi"/>
                      <w:b/>
                    </w:rPr>
                  </w:pPr>
                  <w:r>
                    <w:rPr>
                      <w:rFonts w:cstheme="minorHAnsi"/>
                      <w:b/>
                    </w:rPr>
                    <w:t>12,5%</w:t>
                  </w:r>
                </w:p>
              </w:tc>
              <w:tc>
                <w:tcPr>
                  <w:tcW w:w="673" w:type="pct"/>
                  <w:shd w:val="clear" w:color="auto" w:fill="DBE5F1" w:themeFill="accent1" w:themeFillTint="33"/>
                  <w:vAlign w:val="center"/>
                </w:tcPr>
                <w:p w14:paraId="38CC9C9A" w14:textId="77777777" w:rsidR="00A26F7E" w:rsidRPr="00395DB7" w:rsidRDefault="00A26F7E" w:rsidP="007007C7">
                  <w:pPr>
                    <w:jc w:val="center"/>
                    <w:rPr>
                      <w:rFonts w:cstheme="minorHAnsi"/>
                      <w:b/>
                    </w:rPr>
                  </w:pPr>
                  <w:r>
                    <w:rPr>
                      <w:rFonts w:cstheme="minorHAnsi"/>
                      <w:b/>
                    </w:rPr>
                    <w:t>25%</w:t>
                  </w:r>
                </w:p>
              </w:tc>
              <w:tc>
                <w:tcPr>
                  <w:tcW w:w="708" w:type="pct"/>
                  <w:shd w:val="clear" w:color="auto" w:fill="DBE5F1" w:themeFill="accent1" w:themeFillTint="33"/>
                  <w:vAlign w:val="center"/>
                </w:tcPr>
                <w:p w14:paraId="1CA08542" w14:textId="77777777" w:rsidR="00A26F7E" w:rsidRPr="00395DB7" w:rsidRDefault="00A26F7E" w:rsidP="007007C7">
                  <w:pPr>
                    <w:jc w:val="center"/>
                    <w:rPr>
                      <w:rFonts w:cstheme="minorHAnsi"/>
                      <w:b/>
                    </w:rPr>
                  </w:pPr>
                  <w:r>
                    <w:rPr>
                      <w:rFonts w:cstheme="minorHAnsi"/>
                      <w:b/>
                    </w:rPr>
                    <w:t>1,25</w:t>
                  </w:r>
                </w:p>
              </w:tc>
            </w:tr>
            <w:tr w:rsidR="00A26F7E" w:rsidRPr="00395C96" w14:paraId="4DCB6802" w14:textId="77777777" w:rsidTr="007007C7">
              <w:trPr>
                <w:trHeight w:val="300"/>
              </w:trPr>
              <w:tc>
                <w:tcPr>
                  <w:tcW w:w="932" w:type="pct"/>
                  <w:shd w:val="clear" w:color="auto" w:fill="DBE5F1" w:themeFill="accent1" w:themeFillTint="33"/>
                  <w:vAlign w:val="center"/>
                </w:tcPr>
                <w:p w14:paraId="04105AA7" w14:textId="77777777" w:rsidR="00A26F7E" w:rsidRPr="00670A8B" w:rsidRDefault="00A26F7E" w:rsidP="007007C7">
                  <w:pPr>
                    <w:jc w:val="center"/>
                    <w:rPr>
                      <w:rFonts w:cstheme="minorHAnsi"/>
                      <w:b/>
                    </w:rPr>
                  </w:pPr>
                  <w:r w:rsidRPr="00670A8B">
                    <w:rPr>
                      <w:rFonts w:cstheme="minorHAnsi"/>
                      <w:b/>
                    </w:rPr>
                    <w:t>I2</w:t>
                  </w:r>
                </w:p>
              </w:tc>
              <w:tc>
                <w:tcPr>
                  <w:tcW w:w="657" w:type="pct"/>
                </w:tcPr>
                <w:p w14:paraId="02726CF9" w14:textId="77777777" w:rsidR="00A26F7E" w:rsidRPr="00395C96" w:rsidRDefault="00A26F7E" w:rsidP="007007C7">
                  <w:pPr>
                    <w:jc w:val="center"/>
                    <w:rPr>
                      <w:rFonts w:cstheme="minorHAnsi"/>
                    </w:rPr>
                  </w:pPr>
                  <w:r>
                    <w:rPr>
                      <w:rFonts w:cstheme="minorHAnsi"/>
                    </w:rPr>
                    <w:t>/</w:t>
                  </w:r>
                </w:p>
              </w:tc>
              <w:tc>
                <w:tcPr>
                  <w:tcW w:w="657" w:type="pct"/>
                  <w:vAlign w:val="center"/>
                </w:tcPr>
                <w:p w14:paraId="7ACB37B0" w14:textId="77777777" w:rsidR="00A26F7E" w:rsidRPr="00395C96" w:rsidRDefault="00A26F7E" w:rsidP="007007C7">
                  <w:pPr>
                    <w:jc w:val="center"/>
                    <w:rPr>
                      <w:rFonts w:cstheme="minorHAnsi"/>
                    </w:rPr>
                  </w:pPr>
                  <w:r>
                    <w:rPr>
                      <w:rFonts w:cstheme="minorHAnsi"/>
                    </w:rPr>
                    <w:t>/</w:t>
                  </w:r>
                </w:p>
              </w:tc>
              <w:tc>
                <w:tcPr>
                  <w:tcW w:w="699" w:type="pct"/>
                  <w:vAlign w:val="center"/>
                </w:tcPr>
                <w:p w14:paraId="612453B9" w14:textId="77777777" w:rsidR="00A26F7E" w:rsidRPr="00395C96" w:rsidRDefault="00A26F7E" w:rsidP="007007C7">
                  <w:pPr>
                    <w:jc w:val="center"/>
                    <w:rPr>
                      <w:rFonts w:cstheme="minorHAnsi"/>
                    </w:rPr>
                  </w:pPr>
                  <w:r>
                    <w:rPr>
                      <w:rFonts w:cstheme="minorHAnsi"/>
                    </w:rPr>
                    <w:t>15%</w:t>
                  </w:r>
                </w:p>
              </w:tc>
              <w:tc>
                <w:tcPr>
                  <w:tcW w:w="675" w:type="pct"/>
                  <w:shd w:val="clear" w:color="auto" w:fill="DBE5F1" w:themeFill="accent1" w:themeFillTint="33"/>
                  <w:vAlign w:val="center"/>
                </w:tcPr>
                <w:p w14:paraId="49ACC9A2" w14:textId="77777777" w:rsidR="00A26F7E" w:rsidRPr="00395DB7" w:rsidRDefault="00A26F7E" w:rsidP="007007C7">
                  <w:pPr>
                    <w:jc w:val="center"/>
                    <w:rPr>
                      <w:rFonts w:cstheme="minorHAnsi"/>
                      <w:b/>
                    </w:rPr>
                  </w:pPr>
                  <w:r>
                    <w:rPr>
                      <w:rFonts w:cstheme="minorHAnsi"/>
                      <w:b/>
                    </w:rPr>
                    <w:t>7,5%</w:t>
                  </w:r>
                </w:p>
              </w:tc>
              <w:tc>
                <w:tcPr>
                  <w:tcW w:w="673" w:type="pct"/>
                  <w:shd w:val="clear" w:color="auto" w:fill="DBE5F1" w:themeFill="accent1" w:themeFillTint="33"/>
                  <w:vAlign w:val="center"/>
                </w:tcPr>
                <w:p w14:paraId="04C01523" w14:textId="77777777" w:rsidR="00A26F7E" w:rsidRPr="00395DB7" w:rsidRDefault="00A26F7E" w:rsidP="007007C7">
                  <w:pPr>
                    <w:jc w:val="center"/>
                    <w:rPr>
                      <w:rFonts w:cstheme="minorHAnsi"/>
                      <w:b/>
                    </w:rPr>
                  </w:pPr>
                  <w:r>
                    <w:rPr>
                      <w:rFonts w:cstheme="minorHAnsi"/>
                      <w:b/>
                    </w:rPr>
                    <w:t>15%</w:t>
                  </w:r>
                </w:p>
              </w:tc>
              <w:tc>
                <w:tcPr>
                  <w:tcW w:w="708" w:type="pct"/>
                  <w:shd w:val="clear" w:color="auto" w:fill="DBE5F1" w:themeFill="accent1" w:themeFillTint="33"/>
                  <w:vAlign w:val="center"/>
                </w:tcPr>
                <w:p w14:paraId="57F7858D" w14:textId="77777777" w:rsidR="00A26F7E" w:rsidRPr="00395DB7" w:rsidRDefault="00A26F7E" w:rsidP="007007C7">
                  <w:pPr>
                    <w:jc w:val="center"/>
                    <w:rPr>
                      <w:rFonts w:cstheme="minorHAnsi"/>
                      <w:b/>
                    </w:rPr>
                  </w:pPr>
                  <w:r>
                    <w:rPr>
                      <w:rFonts w:cstheme="minorHAnsi"/>
                      <w:b/>
                    </w:rPr>
                    <w:t>0,75</w:t>
                  </w:r>
                </w:p>
              </w:tc>
            </w:tr>
            <w:tr w:rsidR="00A26F7E" w:rsidRPr="00395C96" w14:paraId="4403ACD1" w14:textId="77777777" w:rsidTr="007007C7">
              <w:trPr>
                <w:trHeight w:val="300"/>
              </w:trPr>
              <w:tc>
                <w:tcPr>
                  <w:tcW w:w="932" w:type="pct"/>
                  <w:shd w:val="clear" w:color="auto" w:fill="DBE5F1" w:themeFill="accent1" w:themeFillTint="33"/>
                  <w:vAlign w:val="center"/>
                </w:tcPr>
                <w:p w14:paraId="0F620340" w14:textId="77777777" w:rsidR="00A26F7E" w:rsidRPr="00670A8B" w:rsidRDefault="00A26F7E" w:rsidP="007007C7">
                  <w:pPr>
                    <w:jc w:val="center"/>
                    <w:rPr>
                      <w:rFonts w:cstheme="minorHAnsi"/>
                      <w:b/>
                    </w:rPr>
                  </w:pPr>
                  <w:r w:rsidRPr="00670A8B">
                    <w:rPr>
                      <w:rFonts w:cstheme="minorHAnsi"/>
                      <w:b/>
                    </w:rPr>
                    <w:t>I3</w:t>
                  </w:r>
                </w:p>
              </w:tc>
              <w:tc>
                <w:tcPr>
                  <w:tcW w:w="657" w:type="pct"/>
                </w:tcPr>
                <w:p w14:paraId="3E235EA7" w14:textId="77777777" w:rsidR="00A26F7E" w:rsidRPr="00395C96" w:rsidRDefault="00A26F7E" w:rsidP="007007C7">
                  <w:pPr>
                    <w:jc w:val="center"/>
                    <w:rPr>
                      <w:rFonts w:cstheme="minorHAnsi"/>
                    </w:rPr>
                  </w:pPr>
                  <w:r>
                    <w:rPr>
                      <w:rFonts w:cstheme="minorHAnsi"/>
                    </w:rPr>
                    <w:t>40%</w:t>
                  </w:r>
                </w:p>
              </w:tc>
              <w:tc>
                <w:tcPr>
                  <w:tcW w:w="657" w:type="pct"/>
                  <w:vAlign w:val="center"/>
                </w:tcPr>
                <w:p w14:paraId="6DF3138B" w14:textId="77777777" w:rsidR="00A26F7E" w:rsidRPr="00395C96" w:rsidRDefault="00A26F7E" w:rsidP="007007C7">
                  <w:pPr>
                    <w:jc w:val="center"/>
                    <w:rPr>
                      <w:rFonts w:cstheme="minorHAnsi"/>
                    </w:rPr>
                  </w:pPr>
                  <w:r>
                    <w:rPr>
                      <w:rFonts w:cstheme="minorHAnsi"/>
                    </w:rPr>
                    <w:t>/</w:t>
                  </w:r>
                </w:p>
              </w:tc>
              <w:tc>
                <w:tcPr>
                  <w:tcW w:w="699" w:type="pct"/>
                  <w:vAlign w:val="center"/>
                </w:tcPr>
                <w:p w14:paraId="2141A466" w14:textId="77777777" w:rsidR="00A26F7E" w:rsidRPr="00395C96" w:rsidRDefault="00A26F7E" w:rsidP="007007C7">
                  <w:pPr>
                    <w:jc w:val="center"/>
                    <w:rPr>
                      <w:rFonts w:cstheme="minorHAnsi"/>
                    </w:rPr>
                  </w:pPr>
                  <w:r>
                    <w:rPr>
                      <w:rFonts w:cstheme="minorHAnsi"/>
                    </w:rPr>
                    <w:t>/</w:t>
                  </w:r>
                </w:p>
              </w:tc>
              <w:tc>
                <w:tcPr>
                  <w:tcW w:w="675" w:type="pct"/>
                  <w:shd w:val="clear" w:color="auto" w:fill="DBE5F1" w:themeFill="accent1" w:themeFillTint="33"/>
                  <w:vAlign w:val="center"/>
                </w:tcPr>
                <w:p w14:paraId="6E4C9BEB" w14:textId="77777777" w:rsidR="00A26F7E" w:rsidRPr="00395DB7" w:rsidRDefault="00A26F7E" w:rsidP="007007C7">
                  <w:pPr>
                    <w:jc w:val="center"/>
                    <w:rPr>
                      <w:rFonts w:cstheme="minorHAnsi"/>
                      <w:b/>
                    </w:rPr>
                  </w:pPr>
                  <w:r>
                    <w:rPr>
                      <w:rFonts w:cstheme="minorHAnsi"/>
                      <w:b/>
                    </w:rPr>
                    <w:t>20%</w:t>
                  </w:r>
                </w:p>
              </w:tc>
              <w:tc>
                <w:tcPr>
                  <w:tcW w:w="673" w:type="pct"/>
                  <w:shd w:val="clear" w:color="auto" w:fill="DBE5F1" w:themeFill="accent1" w:themeFillTint="33"/>
                  <w:vAlign w:val="center"/>
                </w:tcPr>
                <w:p w14:paraId="0C066F6D" w14:textId="77777777" w:rsidR="00A26F7E" w:rsidRPr="00395DB7" w:rsidRDefault="00A26F7E" w:rsidP="007007C7">
                  <w:pPr>
                    <w:jc w:val="center"/>
                    <w:rPr>
                      <w:rFonts w:cstheme="minorHAnsi"/>
                      <w:b/>
                    </w:rPr>
                  </w:pPr>
                  <w:r>
                    <w:rPr>
                      <w:rFonts w:cstheme="minorHAnsi"/>
                      <w:b/>
                    </w:rPr>
                    <w:t>40%</w:t>
                  </w:r>
                </w:p>
              </w:tc>
              <w:tc>
                <w:tcPr>
                  <w:tcW w:w="708" w:type="pct"/>
                  <w:shd w:val="clear" w:color="auto" w:fill="DBE5F1" w:themeFill="accent1" w:themeFillTint="33"/>
                  <w:vAlign w:val="center"/>
                </w:tcPr>
                <w:p w14:paraId="6DED4F2F" w14:textId="77777777" w:rsidR="00A26F7E" w:rsidRPr="00395DB7" w:rsidRDefault="00A26F7E" w:rsidP="007007C7">
                  <w:pPr>
                    <w:jc w:val="center"/>
                    <w:rPr>
                      <w:rFonts w:cstheme="minorHAnsi"/>
                      <w:b/>
                    </w:rPr>
                  </w:pPr>
                  <w:r>
                    <w:rPr>
                      <w:rFonts w:cstheme="minorHAnsi"/>
                      <w:b/>
                    </w:rPr>
                    <w:t>2</w:t>
                  </w:r>
                </w:p>
              </w:tc>
            </w:tr>
            <w:tr w:rsidR="00A26F7E" w:rsidRPr="00395C96" w14:paraId="0CD36167" w14:textId="77777777" w:rsidTr="007007C7">
              <w:trPr>
                <w:trHeight w:val="300"/>
              </w:trPr>
              <w:tc>
                <w:tcPr>
                  <w:tcW w:w="932" w:type="pct"/>
                  <w:shd w:val="clear" w:color="auto" w:fill="DBE5F1" w:themeFill="accent1" w:themeFillTint="33"/>
                  <w:vAlign w:val="center"/>
                </w:tcPr>
                <w:p w14:paraId="5C09B9BF" w14:textId="77777777" w:rsidR="00A26F7E" w:rsidRPr="00670A8B" w:rsidRDefault="00A26F7E" w:rsidP="007007C7">
                  <w:pPr>
                    <w:jc w:val="center"/>
                    <w:rPr>
                      <w:rFonts w:cstheme="minorHAnsi"/>
                      <w:b/>
                    </w:rPr>
                  </w:pPr>
                  <w:r w:rsidRPr="00670A8B">
                    <w:rPr>
                      <w:rFonts w:cstheme="minorHAnsi"/>
                      <w:b/>
                    </w:rPr>
                    <w:t>I4</w:t>
                  </w:r>
                </w:p>
              </w:tc>
              <w:tc>
                <w:tcPr>
                  <w:tcW w:w="657" w:type="pct"/>
                </w:tcPr>
                <w:p w14:paraId="7C27BCD5" w14:textId="77777777" w:rsidR="00A26F7E" w:rsidRPr="00395C96" w:rsidRDefault="00A26F7E" w:rsidP="007007C7">
                  <w:pPr>
                    <w:jc w:val="center"/>
                    <w:rPr>
                      <w:rFonts w:cstheme="minorHAnsi"/>
                    </w:rPr>
                  </w:pPr>
                  <w:r>
                    <w:rPr>
                      <w:rFonts w:cstheme="minorHAnsi"/>
                    </w:rPr>
                    <w:t>20%</w:t>
                  </w:r>
                </w:p>
              </w:tc>
              <w:tc>
                <w:tcPr>
                  <w:tcW w:w="657" w:type="pct"/>
                  <w:vAlign w:val="center"/>
                </w:tcPr>
                <w:p w14:paraId="1B843F87" w14:textId="77777777" w:rsidR="00A26F7E" w:rsidRPr="00395C96" w:rsidRDefault="00A26F7E" w:rsidP="007007C7">
                  <w:pPr>
                    <w:jc w:val="center"/>
                    <w:rPr>
                      <w:rFonts w:cstheme="minorHAnsi"/>
                    </w:rPr>
                  </w:pPr>
                  <w:r>
                    <w:rPr>
                      <w:rFonts w:cstheme="minorHAnsi"/>
                    </w:rPr>
                    <w:t>/</w:t>
                  </w:r>
                </w:p>
              </w:tc>
              <w:tc>
                <w:tcPr>
                  <w:tcW w:w="699" w:type="pct"/>
                  <w:vAlign w:val="center"/>
                </w:tcPr>
                <w:p w14:paraId="3B85D32B" w14:textId="77777777" w:rsidR="00A26F7E" w:rsidRPr="00395C96" w:rsidRDefault="00A26F7E" w:rsidP="007007C7">
                  <w:pPr>
                    <w:jc w:val="center"/>
                    <w:rPr>
                      <w:rFonts w:cstheme="minorHAnsi"/>
                    </w:rPr>
                  </w:pPr>
                  <w:r>
                    <w:rPr>
                      <w:rFonts w:cstheme="minorHAnsi"/>
                    </w:rPr>
                    <w:t>/</w:t>
                  </w:r>
                </w:p>
              </w:tc>
              <w:tc>
                <w:tcPr>
                  <w:tcW w:w="675" w:type="pct"/>
                  <w:shd w:val="clear" w:color="auto" w:fill="DBE5F1" w:themeFill="accent1" w:themeFillTint="33"/>
                  <w:vAlign w:val="center"/>
                </w:tcPr>
                <w:p w14:paraId="1802EA25" w14:textId="77777777" w:rsidR="00A26F7E" w:rsidRPr="00395DB7" w:rsidRDefault="00A26F7E" w:rsidP="007007C7">
                  <w:pPr>
                    <w:jc w:val="center"/>
                    <w:rPr>
                      <w:rFonts w:cstheme="minorHAnsi"/>
                      <w:b/>
                    </w:rPr>
                  </w:pPr>
                  <w:r>
                    <w:rPr>
                      <w:rFonts w:cstheme="minorHAnsi"/>
                      <w:b/>
                    </w:rPr>
                    <w:t>10%</w:t>
                  </w:r>
                </w:p>
              </w:tc>
              <w:tc>
                <w:tcPr>
                  <w:tcW w:w="673" w:type="pct"/>
                  <w:shd w:val="clear" w:color="auto" w:fill="DBE5F1" w:themeFill="accent1" w:themeFillTint="33"/>
                  <w:vAlign w:val="center"/>
                </w:tcPr>
                <w:p w14:paraId="42DD58E5" w14:textId="77777777" w:rsidR="00A26F7E" w:rsidRPr="00395DB7" w:rsidRDefault="00A26F7E" w:rsidP="007007C7">
                  <w:pPr>
                    <w:jc w:val="center"/>
                    <w:rPr>
                      <w:rFonts w:cstheme="minorHAnsi"/>
                      <w:b/>
                    </w:rPr>
                  </w:pPr>
                  <w:r>
                    <w:rPr>
                      <w:rFonts w:cstheme="minorHAnsi"/>
                      <w:b/>
                    </w:rPr>
                    <w:t>20%</w:t>
                  </w:r>
                </w:p>
              </w:tc>
              <w:tc>
                <w:tcPr>
                  <w:tcW w:w="708" w:type="pct"/>
                  <w:shd w:val="clear" w:color="auto" w:fill="DBE5F1" w:themeFill="accent1" w:themeFillTint="33"/>
                  <w:vAlign w:val="center"/>
                </w:tcPr>
                <w:p w14:paraId="40A81FA9" w14:textId="77777777" w:rsidR="00A26F7E" w:rsidRPr="00395DB7" w:rsidRDefault="00A26F7E" w:rsidP="007007C7">
                  <w:pPr>
                    <w:jc w:val="center"/>
                    <w:rPr>
                      <w:rFonts w:cstheme="minorHAnsi"/>
                      <w:b/>
                    </w:rPr>
                  </w:pPr>
                  <w:r>
                    <w:rPr>
                      <w:rFonts w:cstheme="minorHAnsi"/>
                      <w:b/>
                    </w:rPr>
                    <w:t>1</w:t>
                  </w:r>
                </w:p>
              </w:tc>
            </w:tr>
            <w:tr w:rsidR="00A26F7E" w:rsidRPr="00395C96" w14:paraId="56B93E30" w14:textId="77777777" w:rsidTr="007007C7">
              <w:trPr>
                <w:trHeight w:val="300"/>
              </w:trPr>
              <w:tc>
                <w:tcPr>
                  <w:tcW w:w="932" w:type="pct"/>
                  <w:shd w:val="clear" w:color="auto" w:fill="DBE5F1" w:themeFill="accent1" w:themeFillTint="33"/>
                  <w:vAlign w:val="center"/>
                </w:tcPr>
                <w:p w14:paraId="244C5914" w14:textId="77777777" w:rsidR="00A26F7E" w:rsidRPr="00670A8B" w:rsidRDefault="00A26F7E" w:rsidP="007007C7">
                  <w:pPr>
                    <w:jc w:val="center"/>
                    <w:rPr>
                      <w:rFonts w:cstheme="minorHAnsi"/>
                      <w:b/>
                    </w:rPr>
                  </w:pPr>
                  <w:r w:rsidRPr="00395DB7">
                    <w:rPr>
                      <w:rFonts w:cstheme="minorHAnsi"/>
                      <w:b/>
                    </w:rPr>
                    <w:t>Ukupno</w:t>
                  </w:r>
                </w:p>
              </w:tc>
              <w:tc>
                <w:tcPr>
                  <w:tcW w:w="657" w:type="pct"/>
                  <w:shd w:val="clear" w:color="auto" w:fill="DBE5F1" w:themeFill="accent1" w:themeFillTint="33"/>
                </w:tcPr>
                <w:p w14:paraId="200211A2" w14:textId="77777777" w:rsidR="00A26F7E" w:rsidRPr="00395C96" w:rsidRDefault="00A26F7E" w:rsidP="007007C7">
                  <w:pPr>
                    <w:jc w:val="center"/>
                    <w:rPr>
                      <w:rFonts w:cstheme="minorHAnsi"/>
                    </w:rPr>
                  </w:pPr>
                  <w:r>
                    <w:rPr>
                      <w:rFonts w:cstheme="minorHAnsi"/>
                    </w:rPr>
                    <w:t>60&amp;</w:t>
                  </w:r>
                </w:p>
              </w:tc>
              <w:tc>
                <w:tcPr>
                  <w:tcW w:w="657" w:type="pct"/>
                  <w:shd w:val="clear" w:color="auto" w:fill="DBE5F1" w:themeFill="accent1" w:themeFillTint="33"/>
                  <w:vAlign w:val="center"/>
                </w:tcPr>
                <w:p w14:paraId="0A6B44A1" w14:textId="77777777" w:rsidR="00A26F7E" w:rsidRPr="00395C96" w:rsidRDefault="00A26F7E" w:rsidP="007007C7">
                  <w:pPr>
                    <w:jc w:val="center"/>
                    <w:rPr>
                      <w:rFonts w:cstheme="minorHAnsi"/>
                    </w:rPr>
                  </w:pPr>
                  <w:r>
                    <w:rPr>
                      <w:rFonts w:cstheme="minorHAnsi"/>
                    </w:rPr>
                    <w:t>25%</w:t>
                  </w:r>
                </w:p>
              </w:tc>
              <w:tc>
                <w:tcPr>
                  <w:tcW w:w="699" w:type="pct"/>
                  <w:shd w:val="clear" w:color="auto" w:fill="DBE5F1" w:themeFill="accent1" w:themeFillTint="33"/>
                  <w:vAlign w:val="center"/>
                </w:tcPr>
                <w:p w14:paraId="5034809F" w14:textId="77777777" w:rsidR="00A26F7E" w:rsidRPr="00395C96" w:rsidRDefault="00A26F7E" w:rsidP="007007C7">
                  <w:pPr>
                    <w:jc w:val="center"/>
                    <w:rPr>
                      <w:rFonts w:cstheme="minorHAnsi"/>
                    </w:rPr>
                  </w:pPr>
                  <w:r>
                    <w:rPr>
                      <w:rFonts w:cstheme="minorHAnsi"/>
                    </w:rPr>
                    <w:t>15%</w:t>
                  </w:r>
                </w:p>
              </w:tc>
              <w:tc>
                <w:tcPr>
                  <w:tcW w:w="675" w:type="pct"/>
                  <w:shd w:val="clear" w:color="auto" w:fill="DBE5F1" w:themeFill="accent1" w:themeFillTint="33"/>
                  <w:vAlign w:val="center"/>
                </w:tcPr>
                <w:p w14:paraId="09372D14" w14:textId="77777777" w:rsidR="00A26F7E" w:rsidRPr="00395DB7" w:rsidRDefault="00A26F7E" w:rsidP="007007C7">
                  <w:pPr>
                    <w:jc w:val="center"/>
                    <w:rPr>
                      <w:rFonts w:cstheme="minorHAnsi"/>
                      <w:b/>
                    </w:rPr>
                  </w:pPr>
                  <w:r>
                    <w:rPr>
                      <w:rFonts w:cstheme="minorHAnsi"/>
                      <w:b/>
                    </w:rPr>
                    <w:t>50%</w:t>
                  </w:r>
                </w:p>
              </w:tc>
              <w:tc>
                <w:tcPr>
                  <w:tcW w:w="673" w:type="pct"/>
                  <w:shd w:val="clear" w:color="auto" w:fill="DBE5F1" w:themeFill="accent1" w:themeFillTint="33"/>
                  <w:vAlign w:val="center"/>
                </w:tcPr>
                <w:p w14:paraId="24C91F86" w14:textId="77777777" w:rsidR="00A26F7E" w:rsidRPr="00395DB7" w:rsidRDefault="00A26F7E" w:rsidP="007007C7">
                  <w:pPr>
                    <w:jc w:val="center"/>
                    <w:rPr>
                      <w:rFonts w:cstheme="minorHAnsi"/>
                      <w:b/>
                    </w:rPr>
                  </w:pPr>
                  <w:r>
                    <w:rPr>
                      <w:rFonts w:cstheme="minorHAnsi"/>
                      <w:b/>
                    </w:rPr>
                    <w:t>100%</w:t>
                  </w:r>
                </w:p>
              </w:tc>
              <w:tc>
                <w:tcPr>
                  <w:tcW w:w="708" w:type="pct"/>
                  <w:shd w:val="clear" w:color="auto" w:fill="DBE5F1" w:themeFill="accent1" w:themeFillTint="33"/>
                  <w:vAlign w:val="center"/>
                </w:tcPr>
                <w:p w14:paraId="52CB278D" w14:textId="77777777" w:rsidR="00A26F7E" w:rsidRPr="00395DB7" w:rsidRDefault="00A26F7E" w:rsidP="007007C7">
                  <w:pPr>
                    <w:jc w:val="center"/>
                    <w:rPr>
                      <w:rFonts w:cstheme="minorHAnsi"/>
                      <w:b/>
                    </w:rPr>
                  </w:pPr>
                  <w:r>
                    <w:rPr>
                      <w:rFonts w:cstheme="minorHAnsi"/>
                      <w:b/>
                    </w:rPr>
                    <w:t>/</w:t>
                  </w:r>
                </w:p>
              </w:tc>
            </w:tr>
            <w:tr w:rsidR="00A26F7E" w:rsidRPr="00395C96" w14:paraId="044E8F98" w14:textId="77777777" w:rsidTr="007007C7">
              <w:trPr>
                <w:trHeight w:val="300"/>
              </w:trPr>
              <w:tc>
                <w:tcPr>
                  <w:tcW w:w="932" w:type="pct"/>
                  <w:shd w:val="clear" w:color="auto" w:fill="DBE5F1" w:themeFill="accent1" w:themeFillTint="33"/>
                  <w:vAlign w:val="center"/>
                </w:tcPr>
                <w:p w14:paraId="1B939BD8" w14:textId="77777777" w:rsidR="00A26F7E" w:rsidRPr="00395DB7" w:rsidRDefault="00A26F7E" w:rsidP="007007C7">
                  <w:pPr>
                    <w:rPr>
                      <w:rFonts w:cstheme="minorHAnsi"/>
                      <w:b/>
                    </w:rPr>
                  </w:pPr>
                  <w:r>
                    <w:rPr>
                      <w:rFonts w:cstheme="minorHAnsi"/>
                      <w:b/>
                    </w:rPr>
                    <w:t>Udio u ECTS</w:t>
                  </w:r>
                </w:p>
              </w:tc>
              <w:tc>
                <w:tcPr>
                  <w:tcW w:w="657" w:type="pct"/>
                  <w:shd w:val="clear" w:color="auto" w:fill="DBE5F1" w:themeFill="accent1" w:themeFillTint="33"/>
                </w:tcPr>
                <w:p w14:paraId="08CE703C" w14:textId="77777777" w:rsidR="00A26F7E" w:rsidRPr="00395DB7" w:rsidRDefault="00A26F7E" w:rsidP="007007C7">
                  <w:pPr>
                    <w:jc w:val="center"/>
                    <w:rPr>
                      <w:rFonts w:cstheme="minorHAnsi"/>
                      <w:b/>
                    </w:rPr>
                  </w:pPr>
                  <w:r>
                    <w:rPr>
                      <w:rFonts w:cstheme="minorHAnsi"/>
                      <w:b/>
                    </w:rPr>
                    <w:t>3</w:t>
                  </w:r>
                </w:p>
              </w:tc>
              <w:tc>
                <w:tcPr>
                  <w:tcW w:w="657" w:type="pct"/>
                  <w:shd w:val="clear" w:color="auto" w:fill="DBE5F1" w:themeFill="accent1" w:themeFillTint="33"/>
                  <w:vAlign w:val="center"/>
                </w:tcPr>
                <w:p w14:paraId="72B45B33" w14:textId="77777777" w:rsidR="00A26F7E" w:rsidRPr="00395DB7" w:rsidRDefault="00A26F7E" w:rsidP="007007C7">
                  <w:pPr>
                    <w:jc w:val="center"/>
                    <w:rPr>
                      <w:rFonts w:cstheme="minorHAnsi"/>
                      <w:b/>
                    </w:rPr>
                  </w:pPr>
                  <w:r>
                    <w:rPr>
                      <w:rFonts w:cstheme="minorHAnsi"/>
                      <w:b/>
                    </w:rPr>
                    <w:t>1,25</w:t>
                  </w:r>
                </w:p>
              </w:tc>
              <w:tc>
                <w:tcPr>
                  <w:tcW w:w="699" w:type="pct"/>
                  <w:shd w:val="clear" w:color="auto" w:fill="DBE5F1" w:themeFill="accent1" w:themeFillTint="33"/>
                  <w:vAlign w:val="center"/>
                </w:tcPr>
                <w:p w14:paraId="0C1BB695" w14:textId="77777777" w:rsidR="00A26F7E" w:rsidRPr="00395DB7" w:rsidRDefault="00A26F7E" w:rsidP="007007C7">
                  <w:pPr>
                    <w:jc w:val="center"/>
                    <w:rPr>
                      <w:rFonts w:cstheme="minorHAnsi"/>
                      <w:b/>
                    </w:rPr>
                  </w:pPr>
                  <w:r>
                    <w:rPr>
                      <w:rFonts w:cstheme="minorHAnsi"/>
                      <w:b/>
                    </w:rPr>
                    <w:t>0,75</w:t>
                  </w:r>
                </w:p>
              </w:tc>
              <w:tc>
                <w:tcPr>
                  <w:tcW w:w="675" w:type="pct"/>
                  <w:shd w:val="clear" w:color="auto" w:fill="DBE5F1" w:themeFill="accent1" w:themeFillTint="33"/>
                  <w:vAlign w:val="center"/>
                </w:tcPr>
                <w:p w14:paraId="1E3819C5" w14:textId="77777777" w:rsidR="00A26F7E" w:rsidRPr="00395DB7" w:rsidRDefault="00A26F7E" w:rsidP="007007C7">
                  <w:pPr>
                    <w:jc w:val="center"/>
                    <w:rPr>
                      <w:rFonts w:cstheme="minorHAnsi"/>
                      <w:b/>
                    </w:rPr>
                  </w:pPr>
                  <w:r>
                    <w:rPr>
                      <w:rFonts w:cstheme="minorHAnsi"/>
                      <w:b/>
                    </w:rPr>
                    <w:t>/</w:t>
                  </w:r>
                </w:p>
              </w:tc>
              <w:tc>
                <w:tcPr>
                  <w:tcW w:w="673" w:type="pct"/>
                  <w:shd w:val="clear" w:color="auto" w:fill="DBE5F1" w:themeFill="accent1" w:themeFillTint="33"/>
                  <w:vAlign w:val="center"/>
                </w:tcPr>
                <w:p w14:paraId="69415169" w14:textId="77777777" w:rsidR="00A26F7E" w:rsidRPr="00395DB7" w:rsidRDefault="00A26F7E" w:rsidP="007007C7">
                  <w:pPr>
                    <w:jc w:val="center"/>
                    <w:rPr>
                      <w:rFonts w:cstheme="minorHAnsi"/>
                      <w:b/>
                    </w:rPr>
                  </w:pPr>
                  <w:r>
                    <w:rPr>
                      <w:rFonts w:cstheme="minorHAnsi"/>
                      <w:b/>
                    </w:rPr>
                    <w:t>/</w:t>
                  </w:r>
                </w:p>
              </w:tc>
              <w:tc>
                <w:tcPr>
                  <w:tcW w:w="708" w:type="pct"/>
                  <w:shd w:val="clear" w:color="auto" w:fill="DBE5F1" w:themeFill="accent1" w:themeFillTint="33"/>
                  <w:vAlign w:val="center"/>
                </w:tcPr>
                <w:p w14:paraId="09DD27DA" w14:textId="77777777" w:rsidR="00A26F7E" w:rsidRPr="00395DB7" w:rsidRDefault="00A26F7E" w:rsidP="007007C7">
                  <w:pPr>
                    <w:spacing w:line="259" w:lineRule="auto"/>
                    <w:jc w:val="center"/>
                    <w:rPr>
                      <w:rFonts w:cstheme="minorHAnsi"/>
                      <w:b/>
                    </w:rPr>
                  </w:pPr>
                  <w:r>
                    <w:rPr>
                      <w:rFonts w:cstheme="minorHAnsi"/>
                      <w:b/>
                    </w:rPr>
                    <w:t>5</w:t>
                  </w:r>
                </w:p>
              </w:tc>
            </w:tr>
          </w:tbl>
          <w:p w14:paraId="54E772F0" w14:textId="77777777" w:rsidR="00A26F7E" w:rsidRDefault="00A26F7E" w:rsidP="007007C7">
            <w:pPr>
              <w:jc w:val="both"/>
              <w:rPr>
                <w:bCs/>
                <w:color w:val="000000"/>
              </w:rPr>
            </w:pPr>
          </w:p>
          <w:p w14:paraId="4E314E48" w14:textId="77777777" w:rsidR="00A26F7E" w:rsidRPr="00921988" w:rsidRDefault="00A26F7E"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w:t>
            </w:r>
          </w:p>
          <w:p w14:paraId="54950BFA" w14:textId="77777777" w:rsidR="00A26F7E" w:rsidRPr="00921988" w:rsidRDefault="00A26F7E" w:rsidP="007007C7">
            <w:pPr>
              <w:rPr>
                <w:rFonts w:cstheme="minorHAnsi"/>
                <w:b/>
                <w:bCs/>
              </w:rPr>
            </w:pPr>
          </w:p>
          <w:p w14:paraId="1DA25EDA" w14:textId="77777777" w:rsidR="00A26F7E" w:rsidRDefault="00A26F7E" w:rsidP="007007C7">
            <w:pPr>
              <w:jc w:val="both"/>
              <w:rPr>
                <w:b/>
                <w:color w:val="000000"/>
              </w:rPr>
            </w:pPr>
            <w:r w:rsidRPr="000B160A">
              <w:rPr>
                <w:b/>
                <w:color w:val="000000"/>
              </w:rPr>
              <w:t>Cjeloviti ispit na ispitnom roku:</w:t>
            </w:r>
          </w:p>
          <w:p w14:paraId="791D8651" w14:textId="77777777" w:rsidR="00A26F7E" w:rsidRPr="000574EA" w:rsidRDefault="00A26F7E" w:rsidP="007007C7">
            <w:pPr>
              <w:jc w:val="both"/>
              <w:rPr>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A26F7E" w:rsidRPr="00395C96" w14:paraId="1DD68AD9" w14:textId="77777777" w:rsidTr="007007C7">
              <w:trPr>
                <w:trHeight w:val="300"/>
                <w:jc w:val="center"/>
              </w:trPr>
              <w:tc>
                <w:tcPr>
                  <w:tcW w:w="1060" w:type="pct"/>
                  <w:shd w:val="clear" w:color="auto" w:fill="DBE5F1" w:themeFill="accent1" w:themeFillTint="33"/>
                  <w:vAlign w:val="center"/>
                </w:tcPr>
                <w:p w14:paraId="7CB6C94F" w14:textId="77777777" w:rsidR="00A26F7E" w:rsidRPr="00395C96" w:rsidRDefault="00A26F7E" w:rsidP="007007C7">
                  <w:pPr>
                    <w:jc w:val="center"/>
                    <w:rPr>
                      <w:rFonts w:cstheme="minorHAnsi"/>
                      <w:b/>
                      <w:bCs/>
                    </w:rPr>
                  </w:pPr>
                  <w:r w:rsidRPr="00395C96">
                    <w:rPr>
                      <w:rFonts w:cstheme="minorHAnsi"/>
                      <w:b/>
                      <w:bCs/>
                    </w:rPr>
                    <w:t>Ishod</w:t>
                  </w:r>
                </w:p>
              </w:tc>
              <w:tc>
                <w:tcPr>
                  <w:tcW w:w="852" w:type="pct"/>
                  <w:shd w:val="clear" w:color="auto" w:fill="DBE5F1" w:themeFill="accent1" w:themeFillTint="33"/>
                  <w:vAlign w:val="center"/>
                </w:tcPr>
                <w:p w14:paraId="0B55CD85" w14:textId="77777777" w:rsidR="00A26F7E" w:rsidRPr="00395C96" w:rsidRDefault="00A26F7E" w:rsidP="007007C7">
                  <w:pPr>
                    <w:jc w:val="center"/>
                    <w:rPr>
                      <w:rFonts w:cstheme="minorHAnsi"/>
                      <w:b/>
                      <w:bCs/>
                    </w:rPr>
                  </w:pPr>
                  <w:r>
                    <w:rPr>
                      <w:rFonts w:cstheme="minorHAnsi"/>
                      <w:b/>
                      <w:bCs/>
                    </w:rPr>
                    <w:t>Pismeni ispit</w:t>
                  </w:r>
                </w:p>
              </w:tc>
              <w:tc>
                <w:tcPr>
                  <w:tcW w:w="748" w:type="pct"/>
                  <w:shd w:val="clear" w:color="auto" w:fill="DBE5F1" w:themeFill="accent1" w:themeFillTint="33"/>
                  <w:vAlign w:val="center"/>
                </w:tcPr>
                <w:p w14:paraId="75BA177E" w14:textId="77777777" w:rsidR="00A26F7E" w:rsidRPr="0092503B" w:rsidRDefault="00A26F7E" w:rsidP="007007C7">
                  <w:pPr>
                    <w:jc w:val="center"/>
                    <w:rPr>
                      <w:rFonts w:cstheme="minorHAnsi"/>
                      <w:b/>
                      <w:bCs/>
                    </w:rPr>
                  </w:pPr>
                  <w:r>
                    <w:rPr>
                      <w:rFonts w:cstheme="minorHAnsi"/>
                      <w:b/>
                      <w:bCs/>
                    </w:rPr>
                    <w:t>Usmeni ispit</w:t>
                  </w:r>
                </w:p>
              </w:tc>
              <w:tc>
                <w:tcPr>
                  <w:tcW w:w="769" w:type="pct"/>
                  <w:shd w:val="clear" w:color="auto" w:fill="DBE5F1" w:themeFill="accent1" w:themeFillTint="33"/>
                  <w:vAlign w:val="center"/>
                </w:tcPr>
                <w:p w14:paraId="7F24351B" w14:textId="77777777" w:rsidR="00A26F7E" w:rsidRPr="00395C96" w:rsidRDefault="00A26F7E" w:rsidP="007007C7">
                  <w:pPr>
                    <w:jc w:val="center"/>
                    <w:rPr>
                      <w:rFonts w:cstheme="minorHAnsi"/>
                      <w:b/>
                      <w:bCs/>
                    </w:rPr>
                  </w:pPr>
                  <w:r w:rsidRPr="00395C96">
                    <w:rPr>
                      <w:rFonts w:cstheme="minorHAnsi"/>
                      <w:b/>
                      <w:bCs/>
                    </w:rPr>
                    <w:t>Prag</w:t>
                  </w:r>
                </w:p>
              </w:tc>
              <w:tc>
                <w:tcPr>
                  <w:tcW w:w="765" w:type="pct"/>
                  <w:shd w:val="clear" w:color="auto" w:fill="DBE5F1" w:themeFill="accent1" w:themeFillTint="33"/>
                  <w:vAlign w:val="center"/>
                </w:tcPr>
                <w:p w14:paraId="2B164239" w14:textId="77777777" w:rsidR="00A26F7E" w:rsidRPr="00395C96" w:rsidRDefault="00A26F7E" w:rsidP="007007C7">
                  <w:pPr>
                    <w:jc w:val="center"/>
                    <w:rPr>
                      <w:rFonts w:cstheme="minorHAnsi"/>
                      <w:b/>
                      <w:bCs/>
                    </w:rPr>
                  </w:pPr>
                  <w:r w:rsidRPr="00395C96">
                    <w:rPr>
                      <w:rFonts w:cstheme="minorHAnsi"/>
                      <w:b/>
                      <w:bCs/>
                    </w:rPr>
                    <w:t>Max</w:t>
                  </w:r>
                </w:p>
              </w:tc>
              <w:tc>
                <w:tcPr>
                  <w:tcW w:w="805" w:type="pct"/>
                  <w:shd w:val="clear" w:color="auto" w:fill="DBE5F1" w:themeFill="accent1" w:themeFillTint="33"/>
                  <w:vAlign w:val="center"/>
                </w:tcPr>
                <w:p w14:paraId="0FF75076" w14:textId="77777777" w:rsidR="00A26F7E" w:rsidRPr="00395C96" w:rsidRDefault="00A26F7E" w:rsidP="007007C7">
                  <w:pPr>
                    <w:jc w:val="center"/>
                    <w:rPr>
                      <w:rFonts w:cstheme="minorHAnsi"/>
                      <w:b/>
                      <w:bCs/>
                    </w:rPr>
                  </w:pPr>
                  <w:r>
                    <w:rPr>
                      <w:rFonts w:cstheme="minorHAnsi"/>
                      <w:b/>
                      <w:bCs/>
                    </w:rPr>
                    <w:t xml:space="preserve">Udio u </w:t>
                  </w:r>
                  <w:r w:rsidRPr="00395C96">
                    <w:rPr>
                      <w:rFonts w:cstheme="minorHAnsi"/>
                      <w:b/>
                      <w:bCs/>
                    </w:rPr>
                    <w:t>ECTS</w:t>
                  </w:r>
                </w:p>
              </w:tc>
            </w:tr>
            <w:tr w:rsidR="00A26F7E" w:rsidRPr="00395C96" w14:paraId="2228A86E" w14:textId="77777777" w:rsidTr="007007C7">
              <w:trPr>
                <w:trHeight w:val="300"/>
                <w:jc w:val="center"/>
              </w:trPr>
              <w:tc>
                <w:tcPr>
                  <w:tcW w:w="1060" w:type="pct"/>
                  <w:shd w:val="clear" w:color="auto" w:fill="DBE5F1" w:themeFill="accent1" w:themeFillTint="33"/>
                  <w:vAlign w:val="center"/>
                </w:tcPr>
                <w:p w14:paraId="4A99615A" w14:textId="77777777" w:rsidR="00A26F7E" w:rsidRPr="00670A8B" w:rsidRDefault="00A26F7E" w:rsidP="007007C7">
                  <w:pPr>
                    <w:jc w:val="center"/>
                    <w:rPr>
                      <w:rFonts w:cstheme="minorHAnsi"/>
                      <w:b/>
                    </w:rPr>
                  </w:pPr>
                  <w:r w:rsidRPr="00670A8B">
                    <w:rPr>
                      <w:rFonts w:cstheme="minorHAnsi"/>
                      <w:b/>
                    </w:rPr>
                    <w:t>I1</w:t>
                  </w:r>
                </w:p>
              </w:tc>
              <w:tc>
                <w:tcPr>
                  <w:tcW w:w="852" w:type="pct"/>
                  <w:vAlign w:val="center"/>
                </w:tcPr>
                <w:p w14:paraId="79388E36" w14:textId="77777777" w:rsidR="00A26F7E" w:rsidRPr="00395C96" w:rsidRDefault="00A26F7E" w:rsidP="007007C7">
                  <w:pPr>
                    <w:jc w:val="center"/>
                    <w:rPr>
                      <w:rFonts w:cstheme="minorHAnsi"/>
                    </w:rPr>
                  </w:pPr>
                  <w:r>
                    <w:rPr>
                      <w:rFonts w:cstheme="minorHAnsi"/>
                    </w:rPr>
                    <w:t>12,5%</w:t>
                  </w:r>
                </w:p>
              </w:tc>
              <w:tc>
                <w:tcPr>
                  <w:tcW w:w="748" w:type="pct"/>
                </w:tcPr>
                <w:p w14:paraId="09B4A9A1" w14:textId="77777777" w:rsidR="00A26F7E" w:rsidRPr="00395C96" w:rsidRDefault="00A26F7E" w:rsidP="007007C7">
                  <w:pPr>
                    <w:jc w:val="center"/>
                    <w:rPr>
                      <w:rFonts w:cstheme="minorHAnsi"/>
                    </w:rPr>
                  </w:pPr>
                  <w:r>
                    <w:rPr>
                      <w:rFonts w:cstheme="minorHAnsi"/>
                    </w:rPr>
                    <w:t>12,5%</w:t>
                  </w:r>
                </w:p>
              </w:tc>
              <w:tc>
                <w:tcPr>
                  <w:tcW w:w="769" w:type="pct"/>
                  <w:shd w:val="clear" w:color="auto" w:fill="DBE5F1" w:themeFill="accent1" w:themeFillTint="33"/>
                  <w:vAlign w:val="center"/>
                </w:tcPr>
                <w:p w14:paraId="72DC2A46" w14:textId="77777777" w:rsidR="00A26F7E" w:rsidRPr="00395DB7" w:rsidRDefault="00A26F7E" w:rsidP="007007C7">
                  <w:pPr>
                    <w:jc w:val="center"/>
                    <w:rPr>
                      <w:rFonts w:cstheme="minorHAnsi"/>
                      <w:b/>
                    </w:rPr>
                  </w:pPr>
                  <w:r>
                    <w:rPr>
                      <w:rFonts w:cstheme="minorHAnsi"/>
                      <w:b/>
                    </w:rPr>
                    <w:t>12,5%</w:t>
                  </w:r>
                </w:p>
              </w:tc>
              <w:tc>
                <w:tcPr>
                  <w:tcW w:w="765" w:type="pct"/>
                  <w:shd w:val="clear" w:color="auto" w:fill="DBE5F1" w:themeFill="accent1" w:themeFillTint="33"/>
                  <w:vAlign w:val="center"/>
                </w:tcPr>
                <w:p w14:paraId="034EC6C1" w14:textId="77777777" w:rsidR="00A26F7E" w:rsidRPr="00395DB7" w:rsidRDefault="00A26F7E" w:rsidP="007007C7">
                  <w:pPr>
                    <w:jc w:val="center"/>
                    <w:rPr>
                      <w:rFonts w:cstheme="minorHAnsi"/>
                      <w:b/>
                    </w:rPr>
                  </w:pPr>
                  <w:r>
                    <w:rPr>
                      <w:rFonts w:cstheme="minorHAnsi"/>
                      <w:b/>
                    </w:rPr>
                    <w:t>25%</w:t>
                  </w:r>
                </w:p>
              </w:tc>
              <w:tc>
                <w:tcPr>
                  <w:tcW w:w="805" w:type="pct"/>
                  <w:shd w:val="clear" w:color="auto" w:fill="DBE5F1" w:themeFill="accent1" w:themeFillTint="33"/>
                  <w:vAlign w:val="center"/>
                </w:tcPr>
                <w:p w14:paraId="002B8F64" w14:textId="77777777" w:rsidR="00A26F7E" w:rsidRPr="00395DB7" w:rsidRDefault="00A26F7E" w:rsidP="007007C7">
                  <w:pPr>
                    <w:jc w:val="center"/>
                    <w:rPr>
                      <w:rFonts w:cstheme="minorHAnsi"/>
                      <w:b/>
                    </w:rPr>
                  </w:pPr>
                  <w:r>
                    <w:rPr>
                      <w:rFonts w:cstheme="minorHAnsi"/>
                      <w:b/>
                    </w:rPr>
                    <w:t>1,25</w:t>
                  </w:r>
                </w:p>
              </w:tc>
            </w:tr>
            <w:tr w:rsidR="00A26F7E" w:rsidRPr="00395C96" w14:paraId="0614FC5E" w14:textId="77777777" w:rsidTr="007007C7">
              <w:trPr>
                <w:trHeight w:val="300"/>
                <w:jc w:val="center"/>
              </w:trPr>
              <w:tc>
                <w:tcPr>
                  <w:tcW w:w="1060" w:type="pct"/>
                  <w:shd w:val="clear" w:color="auto" w:fill="DBE5F1" w:themeFill="accent1" w:themeFillTint="33"/>
                  <w:vAlign w:val="center"/>
                </w:tcPr>
                <w:p w14:paraId="0CD237CF" w14:textId="77777777" w:rsidR="00A26F7E" w:rsidRPr="00670A8B" w:rsidRDefault="00A26F7E" w:rsidP="007007C7">
                  <w:pPr>
                    <w:jc w:val="center"/>
                    <w:rPr>
                      <w:rFonts w:cstheme="minorHAnsi"/>
                      <w:b/>
                    </w:rPr>
                  </w:pPr>
                  <w:r w:rsidRPr="00670A8B">
                    <w:rPr>
                      <w:rFonts w:cstheme="minorHAnsi"/>
                      <w:b/>
                    </w:rPr>
                    <w:t>I2</w:t>
                  </w:r>
                </w:p>
              </w:tc>
              <w:tc>
                <w:tcPr>
                  <w:tcW w:w="852" w:type="pct"/>
                  <w:vAlign w:val="center"/>
                </w:tcPr>
                <w:p w14:paraId="77B3BE16" w14:textId="77777777" w:rsidR="00A26F7E" w:rsidRPr="00395C96" w:rsidRDefault="00A26F7E" w:rsidP="007007C7">
                  <w:pPr>
                    <w:jc w:val="center"/>
                    <w:rPr>
                      <w:rFonts w:cstheme="minorHAnsi"/>
                    </w:rPr>
                  </w:pPr>
                  <w:r>
                    <w:rPr>
                      <w:rFonts w:cstheme="minorHAnsi"/>
                    </w:rPr>
                    <w:t>15%</w:t>
                  </w:r>
                </w:p>
              </w:tc>
              <w:tc>
                <w:tcPr>
                  <w:tcW w:w="748" w:type="pct"/>
                </w:tcPr>
                <w:p w14:paraId="4590538B" w14:textId="77777777" w:rsidR="00A26F7E" w:rsidRPr="00395C96" w:rsidRDefault="00A26F7E" w:rsidP="007007C7">
                  <w:pPr>
                    <w:jc w:val="center"/>
                    <w:rPr>
                      <w:rFonts w:cstheme="minorHAnsi"/>
                    </w:rPr>
                  </w:pPr>
                  <w:r>
                    <w:rPr>
                      <w:rFonts w:cstheme="minorHAnsi"/>
                    </w:rPr>
                    <w:t>/</w:t>
                  </w:r>
                </w:p>
              </w:tc>
              <w:tc>
                <w:tcPr>
                  <w:tcW w:w="769" w:type="pct"/>
                  <w:shd w:val="clear" w:color="auto" w:fill="DBE5F1" w:themeFill="accent1" w:themeFillTint="33"/>
                  <w:vAlign w:val="center"/>
                </w:tcPr>
                <w:p w14:paraId="4CE1D795" w14:textId="77777777" w:rsidR="00A26F7E" w:rsidRPr="00395DB7" w:rsidRDefault="00A26F7E" w:rsidP="007007C7">
                  <w:pPr>
                    <w:jc w:val="center"/>
                    <w:rPr>
                      <w:rFonts w:cstheme="minorHAnsi"/>
                      <w:b/>
                    </w:rPr>
                  </w:pPr>
                  <w:r>
                    <w:rPr>
                      <w:rFonts w:cstheme="minorHAnsi"/>
                      <w:b/>
                    </w:rPr>
                    <w:t>7,5%</w:t>
                  </w:r>
                </w:p>
              </w:tc>
              <w:tc>
                <w:tcPr>
                  <w:tcW w:w="765" w:type="pct"/>
                  <w:shd w:val="clear" w:color="auto" w:fill="DBE5F1" w:themeFill="accent1" w:themeFillTint="33"/>
                  <w:vAlign w:val="center"/>
                </w:tcPr>
                <w:p w14:paraId="0F18520A" w14:textId="77777777" w:rsidR="00A26F7E" w:rsidRPr="00395DB7" w:rsidRDefault="00A26F7E" w:rsidP="007007C7">
                  <w:pPr>
                    <w:jc w:val="center"/>
                    <w:rPr>
                      <w:rFonts w:cstheme="minorHAnsi"/>
                      <w:b/>
                    </w:rPr>
                  </w:pPr>
                  <w:r>
                    <w:rPr>
                      <w:rFonts w:cstheme="minorHAnsi"/>
                      <w:b/>
                    </w:rPr>
                    <w:t>15%</w:t>
                  </w:r>
                </w:p>
              </w:tc>
              <w:tc>
                <w:tcPr>
                  <w:tcW w:w="805" w:type="pct"/>
                  <w:shd w:val="clear" w:color="auto" w:fill="DBE5F1" w:themeFill="accent1" w:themeFillTint="33"/>
                  <w:vAlign w:val="center"/>
                </w:tcPr>
                <w:p w14:paraId="330FF41E" w14:textId="77777777" w:rsidR="00A26F7E" w:rsidRPr="00395DB7" w:rsidRDefault="00A26F7E" w:rsidP="007007C7">
                  <w:pPr>
                    <w:jc w:val="center"/>
                    <w:rPr>
                      <w:rFonts w:cstheme="minorHAnsi"/>
                      <w:b/>
                    </w:rPr>
                  </w:pPr>
                  <w:r>
                    <w:rPr>
                      <w:rFonts w:cstheme="minorHAnsi"/>
                      <w:b/>
                    </w:rPr>
                    <w:t>0,75</w:t>
                  </w:r>
                </w:p>
              </w:tc>
            </w:tr>
            <w:tr w:rsidR="00A26F7E" w:rsidRPr="00395C96" w14:paraId="5C65AF13" w14:textId="77777777" w:rsidTr="007007C7">
              <w:trPr>
                <w:trHeight w:val="300"/>
                <w:jc w:val="center"/>
              </w:trPr>
              <w:tc>
                <w:tcPr>
                  <w:tcW w:w="1060" w:type="pct"/>
                  <w:shd w:val="clear" w:color="auto" w:fill="DBE5F1" w:themeFill="accent1" w:themeFillTint="33"/>
                  <w:vAlign w:val="center"/>
                </w:tcPr>
                <w:p w14:paraId="6E2250FA" w14:textId="77777777" w:rsidR="00A26F7E" w:rsidRPr="00670A8B" w:rsidRDefault="00A26F7E" w:rsidP="007007C7">
                  <w:pPr>
                    <w:jc w:val="center"/>
                    <w:rPr>
                      <w:rFonts w:cstheme="minorHAnsi"/>
                      <w:b/>
                    </w:rPr>
                  </w:pPr>
                  <w:r w:rsidRPr="00670A8B">
                    <w:rPr>
                      <w:rFonts w:cstheme="minorHAnsi"/>
                      <w:b/>
                    </w:rPr>
                    <w:t>I3</w:t>
                  </w:r>
                </w:p>
              </w:tc>
              <w:tc>
                <w:tcPr>
                  <w:tcW w:w="852" w:type="pct"/>
                  <w:vAlign w:val="center"/>
                </w:tcPr>
                <w:p w14:paraId="358974D1" w14:textId="77777777" w:rsidR="00A26F7E" w:rsidRPr="00395C96" w:rsidRDefault="00A26F7E" w:rsidP="007007C7">
                  <w:pPr>
                    <w:jc w:val="center"/>
                    <w:rPr>
                      <w:rFonts w:cstheme="minorHAnsi"/>
                    </w:rPr>
                  </w:pPr>
                  <w:r>
                    <w:rPr>
                      <w:rFonts w:cstheme="minorHAnsi"/>
                    </w:rPr>
                    <w:t>40%</w:t>
                  </w:r>
                </w:p>
              </w:tc>
              <w:tc>
                <w:tcPr>
                  <w:tcW w:w="748" w:type="pct"/>
                </w:tcPr>
                <w:p w14:paraId="75534246" w14:textId="77777777" w:rsidR="00A26F7E" w:rsidRPr="00395C96" w:rsidRDefault="00A26F7E" w:rsidP="007007C7">
                  <w:pPr>
                    <w:jc w:val="center"/>
                    <w:rPr>
                      <w:rFonts w:cstheme="minorHAnsi"/>
                    </w:rPr>
                  </w:pPr>
                  <w:r>
                    <w:rPr>
                      <w:rFonts w:cstheme="minorHAnsi"/>
                    </w:rPr>
                    <w:t>/</w:t>
                  </w:r>
                </w:p>
              </w:tc>
              <w:tc>
                <w:tcPr>
                  <w:tcW w:w="769" w:type="pct"/>
                  <w:shd w:val="clear" w:color="auto" w:fill="DBE5F1" w:themeFill="accent1" w:themeFillTint="33"/>
                  <w:vAlign w:val="center"/>
                </w:tcPr>
                <w:p w14:paraId="16227B28" w14:textId="77777777" w:rsidR="00A26F7E" w:rsidRPr="00395DB7" w:rsidRDefault="00A26F7E" w:rsidP="007007C7">
                  <w:pPr>
                    <w:jc w:val="center"/>
                    <w:rPr>
                      <w:rFonts w:cstheme="minorHAnsi"/>
                      <w:b/>
                    </w:rPr>
                  </w:pPr>
                  <w:r>
                    <w:rPr>
                      <w:rFonts w:cstheme="minorHAnsi"/>
                      <w:b/>
                    </w:rPr>
                    <w:t>20%</w:t>
                  </w:r>
                </w:p>
              </w:tc>
              <w:tc>
                <w:tcPr>
                  <w:tcW w:w="765" w:type="pct"/>
                  <w:shd w:val="clear" w:color="auto" w:fill="DBE5F1" w:themeFill="accent1" w:themeFillTint="33"/>
                  <w:vAlign w:val="center"/>
                </w:tcPr>
                <w:p w14:paraId="43DB6D98" w14:textId="77777777" w:rsidR="00A26F7E" w:rsidRPr="00395DB7" w:rsidRDefault="00A26F7E" w:rsidP="007007C7">
                  <w:pPr>
                    <w:jc w:val="center"/>
                    <w:rPr>
                      <w:rFonts w:cstheme="minorHAnsi"/>
                      <w:b/>
                    </w:rPr>
                  </w:pPr>
                  <w:r>
                    <w:rPr>
                      <w:rFonts w:cstheme="minorHAnsi"/>
                      <w:b/>
                    </w:rPr>
                    <w:t>40%</w:t>
                  </w:r>
                </w:p>
              </w:tc>
              <w:tc>
                <w:tcPr>
                  <w:tcW w:w="805" w:type="pct"/>
                  <w:shd w:val="clear" w:color="auto" w:fill="DBE5F1" w:themeFill="accent1" w:themeFillTint="33"/>
                  <w:vAlign w:val="center"/>
                </w:tcPr>
                <w:p w14:paraId="540845AC" w14:textId="77777777" w:rsidR="00A26F7E" w:rsidRPr="00395DB7" w:rsidRDefault="00A26F7E" w:rsidP="007007C7">
                  <w:pPr>
                    <w:jc w:val="center"/>
                    <w:rPr>
                      <w:rFonts w:cstheme="minorHAnsi"/>
                      <w:b/>
                    </w:rPr>
                  </w:pPr>
                  <w:r>
                    <w:rPr>
                      <w:rFonts w:cstheme="minorHAnsi"/>
                      <w:b/>
                    </w:rPr>
                    <w:t>2</w:t>
                  </w:r>
                </w:p>
              </w:tc>
            </w:tr>
            <w:tr w:rsidR="00A26F7E" w:rsidRPr="00395C96" w14:paraId="7F42B2EC" w14:textId="77777777" w:rsidTr="007007C7">
              <w:trPr>
                <w:trHeight w:val="300"/>
                <w:jc w:val="center"/>
              </w:trPr>
              <w:tc>
                <w:tcPr>
                  <w:tcW w:w="1060" w:type="pct"/>
                  <w:shd w:val="clear" w:color="auto" w:fill="DBE5F1" w:themeFill="accent1" w:themeFillTint="33"/>
                  <w:vAlign w:val="center"/>
                </w:tcPr>
                <w:p w14:paraId="43FA52B4" w14:textId="77777777" w:rsidR="00A26F7E" w:rsidRPr="00670A8B" w:rsidRDefault="00A26F7E" w:rsidP="007007C7">
                  <w:pPr>
                    <w:jc w:val="center"/>
                    <w:rPr>
                      <w:rFonts w:cstheme="minorHAnsi"/>
                      <w:b/>
                    </w:rPr>
                  </w:pPr>
                  <w:r w:rsidRPr="00670A8B">
                    <w:rPr>
                      <w:rFonts w:cstheme="minorHAnsi"/>
                      <w:b/>
                    </w:rPr>
                    <w:t>I4</w:t>
                  </w:r>
                </w:p>
              </w:tc>
              <w:tc>
                <w:tcPr>
                  <w:tcW w:w="852" w:type="pct"/>
                  <w:vAlign w:val="center"/>
                </w:tcPr>
                <w:p w14:paraId="7543A552" w14:textId="77777777" w:rsidR="00A26F7E" w:rsidRPr="00395C96" w:rsidRDefault="00A26F7E" w:rsidP="007007C7">
                  <w:pPr>
                    <w:jc w:val="center"/>
                    <w:rPr>
                      <w:rFonts w:cstheme="minorHAnsi"/>
                    </w:rPr>
                  </w:pPr>
                  <w:r>
                    <w:rPr>
                      <w:rFonts w:cstheme="minorHAnsi"/>
                    </w:rPr>
                    <w:t>20%</w:t>
                  </w:r>
                </w:p>
              </w:tc>
              <w:tc>
                <w:tcPr>
                  <w:tcW w:w="748" w:type="pct"/>
                </w:tcPr>
                <w:p w14:paraId="3F2A2423" w14:textId="77777777" w:rsidR="00A26F7E" w:rsidRPr="00395C96" w:rsidRDefault="00A26F7E" w:rsidP="007007C7">
                  <w:pPr>
                    <w:jc w:val="center"/>
                    <w:rPr>
                      <w:rFonts w:cstheme="minorHAnsi"/>
                    </w:rPr>
                  </w:pPr>
                  <w:r>
                    <w:rPr>
                      <w:rFonts w:cstheme="minorHAnsi"/>
                    </w:rPr>
                    <w:t>/</w:t>
                  </w:r>
                </w:p>
              </w:tc>
              <w:tc>
                <w:tcPr>
                  <w:tcW w:w="769" w:type="pct"/>
                  <w:shd w:val="clear" w:color="auto" w:fill="DBE5F1" w:themeFill="accent1" w:themeFillTint="33"/>
                  <w:vAlign w:val="center"/>
                </w:tcPr>
                <w:p w14:paraId="4EB93B8A" w14:textId="77777777" w:rsidR="00A26F7E" w:rsidRPr="00395DB7" w:rsidRDefault="00A26F7E" w:rsidP="007007C7">
                  <w:pPr>
                    <w:jc w:val="center"/>
                    <w:rPr>
                      <w:rFonts w:cstheme="minorHAnsi"/>
                      <w:b/>
                    </w:rPr>
                  </w:pPr>
                  <w:r>
                    <w:rPr>
                      <w:rFonts w:cstheme="minorHAnsi"/>
                      <w:b/>
                    </w:rPr>
                    <w:t>10%</w:t>
                  </w:r>
                </w:p>
              </w:tc>
              <w:tc>
                <w:tcPr>
                  <w:tcW w:w="765" w:type="pct"/>
                  <w:shd w:val="clear" w:color="auto" w:fill="DBE5F1" w:themeFill="accent1" w:themeFillTint="33"/>
                  <w:vAlign w:val="center"/>
                </w:tcPr>
                <w:p w14:paraId="332DFB65" w14:textId="77777777" w:rsidR="00A26F7E" w:rsidRPr="00395DB7" w:rsidRDefault="00A26F7E" w:rsidP="007007C7">
                  <w:pPr>
                    <w:jc w:val="center"/>
                    <w:rPr>
                      <w:rFonts w:cstheme="minorHAnsi"/>
                      <w:b/>
                    </w:rPr>
                  </w:pPr>
                  <w:r>
                    <w:rPr>
                      <w:rFonts w:cstheme="minorHAnsi"/>
                      <w:b/>
                    </w:rPr>
                    <w:t>20%</w:t>
                  </w:r>
                </w:p>
              </w:tc>
              <w:tc>
                <w:tcPr>
                  <w:tcW w:w="805" w:type="pct"/>
                  <w:shd w:val="clear" w:color="auto" w:fill="DBE5F1" w:themeFill="accent1" w:themeFillTint="33"/>
                  <w:vAlign w:val="center"/>
                </w:tcPr>
                <w:p w14:paraId="06121881" w14:textId="77777777" w:rsidR="00A26F7E" w:rsidRPr="00395DB7" w:rsidRDefault="00A26F7E" w:rsidP="007007C7">
                  <w:pPr>
                    <w:jc w:val="center"/>
                    <w:rPr>
                      <w:rFonts w:cstheme="minorHAnsi"/>
                      <w:b/>
                    </w:rPr>
                  </w:pPr>
                  <w:r>
                    <w:rPr>
                      <w:rFonts w:cstheme="minorHAnsi"/>
                      <w:b/>
                    </w:rPr>
                    <w:t>1</w:t>
                  </w:r>
                </w:p>
              </w:tc>
            </w:tr>
            <w:tr w:rsidR="00A26F7E" w:rsidRPr="00395C96" w14:paraId="4AB52737" w14:textId="77777777" w:rsidTr="007007C7">
              <w:trPr>
                <w:trHeight w:val="300"/>
                <w:jc w:val="center"/>
              </w:trPr>
              <w:tc>
                <w:tcPr>
                  <w:tcW w:w="1060" w:type="pct"/>
                  <w:shd w:val="clear" w:color="auto" w:fill="DBE5F1" w:themeFill="accent1" w:themeFillTint="33"/>
                  <w:vAlign w:val="center"/>
                </w:tcPr>
                <w:p w14:paraId="3CD7126D" w14:textId="77777777" w:rsidR="00A26F7E" w:rsidRPr="00395DB7" w:rsidRDefault="00A26F7E" w:rsidP="007007C7">
                  <w:pPr>
                    <w:rPr>
                      <w:rFonts w:cstheme="minorHAnsi"/>
                      <w:b/>
                    </w:rPr>
                  </w:pPr>
                  <w:r w:rsidRPr="00395DB7">
                    <w:rPr>
                      <w:rFonts w:cstheme="minorHAnsi"/>
                      <w:b/>
                    </w:rPr>
                    <w:t>Ukupno</w:t>
                  </w:r>
                </w:p>
              </w:tc>
              <w:tc>
                <w:tcPr>
                  <w:tcW w:w="852" w:type="pct"/>
                  <w:shd w:val="clear" w:color="auto" w:fill="DBE5F1" w:themeFill="accent1" w:themeFillTint="33"/>
                  <w:vAlign w:val="center"/>
                </w:tcPr>
                <w:p w14:paraId="21EAC1D5" w14:textId="77777777" w:rsidR="00A26F7E" w:rsidRPr="00395DB7" w:rsidRDefault="00A26F7E" w:rsidP="007007C7">
                  <w:pPr>
                    <w:jc w:val="center"/>
                    <w:rPr>
                      <w:rFonts w:cstheme="minorHAnsi"/>
                      <w:b/>
                    </w:rPr>
                  </w:pPr>
                  <w:r>
                    <w:rPr>
                      <w:rFonts w:cstheme="minorHAnsi"/>
                      <w:b/>
                    </w:rPr>
                    <w:t>87,5%</w:t>
                  </w:r>
                </w:p>
              </w:tc>
              <w:tc>
                <w:tcPr>
                  <w:tcW w:w="748" w:type="pct"/>
                  <w:shd w:val="clear" w:color="auto" w:fill="DBE5F1" w:themeFill="accent1" w:themeFillTint="33"/>
                </w:tcPr>
                <w:p w14:paraId="461AC0E0" w14:textId="77777777" w:rsidR="00A26F7E" w:rsidRPr="00395DB7" w:rsidRDefault="00A26F7E" w:rsidP="007007C7">
                  <w:pPr>
                    <w:jc w:val="center"/>
                    <w:rPr>
                      <w:rFonts w:cstheme="minorHAnsi"/>
                      <w:b/>
                    </w:rPr>
                  </w:pPr>
                  <w:r>
                    <w:rPr>
                      <w:rFonts w:cstheme="minorHAnsi"/>
                      <w:b/>
                    </w:rPr>
                    <w:t>12,5%</w:t>
                  </w:r>
                </w:p>
              </w:tc>
              <w:tc>
                <w:tcPr>
                  <w:tcW w:w="769" w:type="pct"/>
                  <w:shd w:val="clear" w:color="auto" w:fill="DBE5F1" w:themeFill="accent1" w:themeFillTint="33"/>
                  <w:vAlign w:val="center"/>
                </w:tcPr>
                <w:p w14:paraId="0B662992" w14:textId="77777777" w:rsidR="00A26F7E" w:rsidRPr="00395DB7" w:rsidRDefault="00A26F7E" w:rsidP="007007C7">
                  <w:pPr>
                    <w:jc w:val="center"/>
                    <w:rPr>
                      <w:rFonts w:cstheme="minorHAnsi"/>
                      <w:b/>
                    </w:rPr>
                  </w:pPr>
                  <w:r>
                    <w:rPr>
                      <w:rFonts w:cstheme="minorHAnsi"/>
                      <w:b/>
                    </w:rPr>
                    <w:t>50%</w:t>
                  </w:r>
                </w:p>
              </w:tc>
              <w:tc>
                <w:tcPr>
                  <w:tcW w:w="765" w:type="pct"/>
                  <w:shd w:val="clear" w:color="auto" w:fill="DBE5F1" w:themeFill="accent1" w:themeFillTint="33"/>
                  <w:vAlign w:val="center"/>
                </w:tcPr>
                <w:p w14:paraId="6955717F" w14:textId="77777777" w:rsidR="00A26F7E" w:rsidRPr="00395DB7" w:rsidRDefault="00A26F7E" w:rsidP="007007C7">
                  <w:pPr>
                    <w:jc w:val="center"/>
                    <w:rPr>
                      <w:rFonts w:cstheme="minorHAnsi"/>
                      <w:b/>
                    </w:rPr>
                  </w:pPr>
                  <w:r>
                    <w:rPr>
                      <w:rFonts w:cstheme="minorHAnsi"/>
                      <w:b/>
                    </w:rPr>
                    <w:t>100%</w:t>
                  </w:r>
                </w:p>
              </w:tc>
              <w:tc>
                <w:tcPr>
                  <w:tcW w:w="805" w:type="pct"/>
                  <w:shd w:val="clear" w:color="auto" w:fill="DBE5F1" w:themeFill="accent1" w:themeFillTint="33"/>
                  <w:vAlign w:val="center"/>
                </w:tcPr>
                <w:p w14:paraId="0DEFFC77" w14:textId="77777777" w:rsidR="00A26F7E" w:rsidRPr="00395DB7" w:rsidRDefault="00A26F7E" w:rsidP="007007C7">
                  <w:pPr>
                    <w:spacing w:line="259" w:lineRule="auto"/>
                    <w:jc w:val="center"/>
                    <w:rPr>
                      <w:rFonts w:cstheme="minorHAnsi"/>
                      <w:b/>
                    </w:rPr>
                  </w:pPr>
                  <w:r>
                    <w:rPr>
                      <w:rFonts w:cstheme="minorHAnsi"/>
                      <w:b/>
                    </w:rPr>
                    <w:t>/</w:t>
                  </w:r>
                </w:p>
              </w:tc>
            </w:tr>
            <w:tr w:rsidR="00A26F7E" w:rsidRPr="00395C96" w14:paraId="7C5B670A" w14:textId="77777777" w:rsidTr="007007C7">
              <w:trPr>
                <w:trHeight w:val="300"/>
                <w:jc w:val="center"/>
              </w:trPr>
              <w:tc>
                <w:tcPr>
                  <w:tcW w:w="1060" w:type="pct"/>
                  <w:shd w:val="clear" w:color="auto" w:fill="DBE5F1" w:themeFill="accent1" w:themeFillTint="33"/>
                  <w:vAlign w:val="center"/>
                </w:tcPr>
                <w:p w14:paraId="22AE357C" w14:textId="77777777" w:rsidR="00A26F7E" w:rsidRPr="00395DB7" w:rsidRDefault="00A26F7E" w:rsidP="007007C7">
                  <w:pPr>
                    <w:rPr>
                      <w:rFonts w:cstheme="minorHAnsi"/>
                      <w:b/>
                    </w:rPr>
                  </w:pPr>
                  <w:r>
                    <w:rPr>
                      <w:rFonts w:cstheme="minorHAnsi"/>
                      <w:b/>
                    </w:rPr>
                    <w:t>Udio u ECTS</w:t>
                  </w:r>
                </w:p>
              </w:tc>
              <w:tc>
                <w:tcPr>
                  <w:tcW w:w="852" w:type="pct"/>
                  <w:shd w:val="clear" w:color="auto" w:fill="DBE5F1" w:themeFill="accent1" w:themeFillTint="33"/>
                  <w:vAlign w:val="center"/>
                </w:tcPr>
                <w:p w14:paraId="10469AFC" w14:textId="77777777" w:rsidR="00A26F7E" w:rsidRPr="00395DB7" w:rsidRDefault="00A26F7E" w:rsidP="007007C7">
                  <w:pPr>
                    <w:jc w:val="center"/>
                    <w:rPr>
                      <w:rFonts w:cstheme="minorHAnsi"/>
                      <w:b/>
                    </w:rPr>
                  </w:pPr>
                  <w:r>
                    <w:rPr>
                      <w:rFonts w:cstheme="minorHAnsi"/>
                      <w:b/>
                    </w:rPr>
                    <w:t>4,375</w:t>
                  </w:r>
                </w:p>
              </w:tc>
              <w:tc>
                <w:tcPr>
                  <w:tcW w:w="748" w:type="pct"/>
                  <w:shd w:val="clear" w:color="auto" w:fill="DBE5F1" w:themeFill="accent1" w:themeFillTint="33"/>
                </w:tcPr>
                <w:p w14:paraId="7FB46D37" w14:textId="77777777" w:rsidR="00A26F7E" w:rsidRPr="00395DB7" w:rsidRDefault="00A26F7E" w:rsidP="007007C7">
                  <w:pPr>
                    <w:jc w:val="center"/>
                    <w:rPr>
                      <w:rFonts w:cstheme="minorHAnsi"/>
                      <w:b/>
                    </w:rPr>
                  </w:pPr>
                  <w:r>
                    <w:rPr>
                      <w:rFonts w:cstheme="minorHAnsi"/>
                      <w:b/>
                    </w:rPr>
                    <w:t>0,625</w:t>
                  </w:r>
                </w:p>
              </w:tc>
              <w:tc>
                <w:tcPr>
                  <w:tcW w:w="769" w:type="pct"/>
                  <w:shd w:val="clear" w:color="auto" w:fill="DBE5F1" w:themeFill="accent1" w:themeFillTint="33"/>
                  <w:vAlign w:val="center"/>
                </w:tcPr>
                <w:p w14:paraId="47CED59C" w14:textId="77777777" w:rsidR="00A26F7E" w:rsidRPr="00395DB7" w:rsidRDefault="00A26F7E" w:rsidP="007007C7">
                  <w:pPr>
                    <w:jc w:val="center"/>
                    <w:rPr>
                      <w:rFonts w:cstheme="minorHAnsi"/>
                      <w:b/>
                    </w:rPr>
                  </w:pPr>
                  <w:r>
                    <w:rPr>
                      <w:rFonts w:cstheme="minorHAnsi"/>
                      <w:b/>
                    </w:rPr>
                    <w:t>/</w:t>
                  </w:r>
                </w:p>
              </w:tc>
              <w:tc>
                <w:tcPr>
                  <w:tcW w:w="765" w:type="pct"/>
                  <w:shd w:val="clear" w:color="auto" w:fill="DBE5F1" w:themeFill="accent1" w:themeFillTint="33"/>
                  <w:vAlign w:val="center"/>
                </w:tcPr>
                <w:p w14:paraId="64E59A9C" w14:textId="77777777" w:rsidR="00A26F7E" w:rsidRPr="00395DB7" w:rsidRDefault="00A26F7E" w:rsidP="007007C7">
                  <w:pPr>
                    <w:jc w:val="center"/>
                    <w:rPr>
                      <w:rFonts w:cstheme="minorHAnsi"/>
                      <w:b/>
                    </w:rPr>
                  </w:pPr>
                  <w:r>
                    <w:rPr>
                      <w:rFonts w:cstheme="minorHAnsi"/>
                      <w:b/>
                    </w:rPr>
                    <w:t>/</w:t>
                  </w:r>
                </w:p>
              </w:tc>
              <w:tc>
                <w:tcPr>
                  <w:tcW w:w="805" w:type="pct"/>
                  <w:shd w:val="clear" w:color="auto" w:fill="DBE5F1" w:themeFill="accent1" w:themeFillTint="33"/>
                  <w:vAlign w:val="center"/>
                </w:tcPr>
                <w:p w14:paraId="576943D0" w14:textId="77777777" w:rsidR="00A26F7E" w:rsidRPr="00395DB7" w:rsidRDefault="00A26F7E" w:rsidP="007007C7">
                  <w:pPr>
                    <w:jc w:val="center"/>
                    <w:rPr>
                      <w:rFonts w:cstheme="minorHAnsi"/>
                      <w:b/>
                    </w:rPr>
                  </w:pPr>
                  <w:r>
                    <w:rPr>
                      <w:rFonts w:cstheme="minorHAnsi"/>
                      <w:b/>
                    </w:rPr>
                    <w:t>5</w:t>
                  </w:r>
                </w:p>
              </w:tc>
            </w:tr>
          </w:tbl>
          <w:p w14:paraId="598CDAB9" w14:textId="77777777" w:rsidR="00A26F7E" w:rsidRDefault="00A26F7E" w:rsidP="007007C7">
            <w:pPr>
              <w:rPr>
                <w:rFonts w:cstheme="minorHAnsi"/>
              </w:rPr>
            </w:pPr>
          </w:p>
          <w:p w14:paraId="0BAFE139" w14:textId="77777777" w:rsidR="00A26F7E" w:rsidRPr="00921988" w:rsidRDefault="00A26F7E"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EAFA62E" w14:textId="77777777" w:rsidR="00A26F7E" w:rsidRDefault="00A26F7E" w:rsidP="007007C7">
            <w:pPr>
              <w:rPr>
                <w:rFonts w:cstheme="minorHAnsi"/>
              </w:rPr>
            </w:pPr>
          </w:p>
          <w:p w14:paraId="33874127" w14:textId="77777777" w:rsidR="00A26F7E" w:rsidRPr="00921988" w:rsidRDefault="00A26F7E" w:rsidP="007007C7">
            <w:pPr>
              <w:rPr>
                <w:rFonts w:cstheme="minorHAnsi"/>
                <w:b/>
                <w:bCs/>
              </w:rPr>
            </w:pPr>
            <w:r w:rsidRPr="00921988">
              <w:rPr>
                <w:rFonts w:cstheme="minorHAnsi"/>
                <w:b/>
                <w:bCs/>
              </w:rPr>
              <w:t xml:space="preserve">Ocjenjivanje: </w:t>
            </w:r>
          </w:p>
          <w:p w14:paraId="66DB342E" w14:textId="77777777" w:rsidR="00A26F7E" w:rsidRPr="00921988" w:rsidRDefault="00A26F7E" w:rsidP="007007C7">
            <w:pPr>
              <w:rPr>
                <w:rFonts w:cstheme="minorHAnsi"/>
              </w:rPr>
            </w:pPr>
            <w:r w:rsidRPr="00921988">
              <w:rPr>
                <w:rFonts w:cstheme="minorHAnsi"/>
              </w:rPr>
              <w:t>Student je položio ispit ako je za svaki ishod učenja na kolegiju ostvario najmanje 50% predviđenih bodova (po ishodu).</w:t>
            </w:r>
          </w:p>
          <w:p w14:paraId="026DBFB3" w14:textId="77777777" w:rsidR="00A26F7E" w:rsidRPr="00921988" w:rsidRDefault="00A26F7E" w:rsidP="007007C7">
            <w:pPr>
              <w:rPr>
                <w:rFonts w:cstheme="minorHAnsi"/>
              </w:rPr>
            </w:pPr>
            <w:r w:rsidRPr="00921988">
              <w:rPr>
                <w:rFonts w:cstheme="minorHAnsi"/>
              </w:rPr>
              <w:t>Ako je student položio sve ishode učenja kolegija, zbrajaju se ostvareni bodovi (postoci) svih položenih ishoda učenja, a konačna ocjena se formira temeljem sljedeće tablice:</w:t>
            </w:r>
          </w:p>
          <w:p w14:paraId="475FFA96" w14:textId="77777777" w:rsidR="00A26F7E" w:rsidRPr="00395C96" w:rsidRDefault="00A26F7E" w:rsidP="007007C7">
            <w:pPr>
              <w:rPr>
                <w:rFonts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A26F7E" w:rsidRPr="00395C96" w14:paraId="2AE5A495" w14:textId="77777777" w:rsidTr="007007C7">
              <w:trPr>
                <w:trHeight w:val="300"/>
                <w:jc w:val="center"/>
              </w:trPr>
              <w:tc>
                <w:tcPr>
                  <w:tcW w:w="1805" w:type="dxa"/>
                  <w:shd w:val="clear" w:color="auto" w:fill="DBE5F1" w:themeFill="accent1" w:themeFillTint="33"/>
                  <w:vAlign w:val="center"/>
                  <w:hideMark/>
                </w:tcPr>
                <w:p w14:paraId="481D2E0D" w14:textId="77777777" w:rsidR="00A26F7E" w:rsidRPr="00395C96" w:rsidRDefault="00A26F7E" w:rsidP="007007C7">
                  <w:pPr>
                    <w:jc w:val="center"/>
                    <w:rPr>
                      <w:rFonts w:cstheme="minorHAnsi"/>
                      <w:b/>
                      <w:bCs/>
                    </w:rPr>
                  </w:pPr>
                  <w:r w:rsidRPr="00395C96">
                    <w:rPr>
                      <w:rFonts w:cstheme="minorHAnsi"/>
                      <w:b/>
                      <w:bCs/>
                    </w:rPr>
                    <w:t>Raspon bodova (postotaka)</w:t>
                  </w:r>
                </w:p>
              </w:tc>
              <w:tc>
                <w:tcPr>
                  <w:tcW w:w="1651" w:type="dxa"/>
                  <w:shd w:val="clear" w:color="auto" w:fill="DBE5F1" w:themeFill="accent1" w:themeFillTint="33"/>
                  <w:vAlign w:val="center"/>
                  <w:hideMark/>
                </w:tcPr>
                <w:p w14:paraId="227C863C" w14:textId="77777777" w:rsidR="00A26F7E" w:rsidRPr="00395C96" w:rsidRDefault="00A26F7E" w:rsidP="007007C7">
                  <w:pPr>
                    <w:jc w:val="center"/>
                    <w:rPr>
                      <w:rFonts w:cstheme="minorHAnsi"/>
                      <w:b/>
                      <w:bCs/>
                    </w:rPr>
                  </w:pPr>
                  <w:r w:rsidRPr="00395C96">
                    <w:rPr>
                      <w:rFonts w:cstheme="minorHAnsi"/>
                      <w:b/>
                      <w:bCs/>
                    </w:rPr>
                    <w:t>Brojčana ocjena</w:t>
                  </w:r>
                </w:p>
              </w:tc>
              <w:tc>
                <w:tcPr>
                  <w:tcW w:w="1477" w:type="dxa"/>
                  <w:shd w:val="clear" w:color="auto" w:fill="DBE5F1" w:themeFill="accent1" w:themeFillTint="33"/>
                  <w:vAlign w:val="center"/>
                  <w:hideMark/>
                </w:tcPr>
                <w:p w14:paraId="1E3679A6" w14:textId="77777777" w:rsidR="00A26F7E" w:rsidRPr="00395C96" w:rsidRDefault="00A26F7E" w:rsidP="007007C7">
                  <w:pPr>
                    <w:jc w:val="center"/>
                    <w:rPr>
                      <w:rFonts w:cstheme="minorHAnsi"/>
                      <w:b/>
                      <w:bCs/>
                    </w:rPr>
                  </w:pPr>
                  <w:r w:rsidRPr="00395C96">
                    <w:rPr>
                      <w:rFonts w:cstheme="minorHAnsi"/>
                      <w:b/>
                      <w:bCs/>
                    </w:rPr>
                    <w:t>ECTS ocjena</w:t>
                  </w:r>
                </w:p>
              </w:tc>
            </w:tr>
            <w:tr w:rsidR="00A26F7E" w:rsidRPr="00395C96" w14:paraId="57D98FE0" w14:textId="77777777" w:rsidTr="007007C7">
              <w:trPr>
                <w:trHeight w:val="300"/>
                <w:jc w:val="center"/>
              </w:trPr>
              <w:tc>
                <w:tcPr>
                  <w:tcW w:w="1805" w:type="dxa"/>
                  <w:shd w:val="clear" w:color="auto" w:fill="DBE5F1" w:themeFill="accent1" w:themeFillTint="33"/>
                  <w:vAlign w:val="center"/>
                  <w:hideMark/>
                </w:tcPr>
                <w:p w14:paraId="46E7A259" w14:textId="77777777" w:rsidR="00A26F7E" w:rsidRPr="00395C96" w:rsidRDefault="00A26F7E" w:rsidP="007007C7">
                  <w:pPr>
                    <w:jc w:val="center"/>
                    <w:rPr>
                      <w:rFonts w:cstheme="minorHAnsi"/>
                    </w:rPr>
                  </w:pPr>
                  <w:r w:rsidRPr="00395C96">
                    <w:rPr>
                      <w:rFonts w:cstheme="minorHAnsi"/>
                    </w:rPr>
                    <w:t>90,00 – 100,00</w:t>
                  </w:r>
                </w:p>
              </w:tc>
              <w:tc>
                <w:tcPr>
                  <w:tcW w:w="1651" w:type="dxa"/>
                  <w:vAlign w:val="center"/>
                </w:tcPr>
                <w:p w14:paraId="3F4C0F57" w14:textId="77777777" w:rsidR="00A26F7E" w:rsidRPr="00395C96" w:rsidRDefault="00A26F7E" w:rsidP="007007C7">
                  <w:pPr>
                    <w:jc w:val="center"/>
                    <w:rPr>
                      <w:rFonts w:cstheme="minorHAnsi"/>
                    </w:rPr>
                  </w:pPr>
                  <w:r w:rsidRPr="00395C96">
                    <w:rPr>
                      <w:rFonts w:cstheme="minorHAnsi"/>
                    </w:rPr>
                    <w:t>izvrstan (5)</w:t>
                  </w:r>
                </w:p>
              </w:tc>
              <w:tc>
                <w:tcPr>
                  <w:tcW w:w="1477" w:type="dxa"/>
                  <w:vAlign w:val="center"/>
                </w:tcPr>
                <w:p w14:paraId="63F562BB" w14:textId="77777777" w:rsidR="00A26F7E" w:rsidRPr="00395C96" w:rsidRDefault="00A26F7E" w:rsidP="007007C7">
                  <w:pPr>
                    <w:jc w:val="center"/>
                    <w:rPr>
                      <w:rFonts w:cstheme="minorHAnsi"/>
                    </w:rPr>
                  </w:pPr>
                  <w:r w:rsidRPr="00395C96">
                    <w:rPr>
                      <w:rFonts w:cstheme="minorHAnsi"/>
                    </w:rPr>
                    <w:t>A</w:t>
                  </w:r>
                </w:p>
              </w:tc>
            </w:tr>
            <w:tr w:rsidR="00A26F7E" w:rsidRPr="00395C96" w14:paraId="27F79134" w14:textId="77777777" w:rsidTr="007007C7">
              <w:trPr>
                <w:trHeight w:val="300"/>
                <w:jc w:val="center"/>
              </w:trPr>
              <w:tc>
                <w:tcPr>
                  <w:tcW w:w="1805" w:type="dxa"/>
                  <w:shd w:val="clear" w:color="auto" w:fill="DBE5F1" w:themeFill="accent1" w:themeFillTint="33"/>
                  <w:vAlign w:val="center"/>
                  <w:hideMark/>
                </w:tcPr>
                <w:p w14:paraId="50716C73" w14:textId="77777777" w:rsidR="00A26F7E" w:rsidRPr="00395C96" w:rsidRDefault="00A26F7E" w:rsidP="007007C7">
                  <w:pPr>
                    <w:jc w:val="center"/>
                    <w:rPr>
                      <w:rFonts w:cstheme="minorHAnsi"/>
                    </w:rPr>
                  </w:pPr>
                  <w:r w:rsidRPr="00395C96">
                    <w:rPr>
                      <w:rFonts w:cstheme="minorHAnsi"/>
                    </w:rPr>
                    <w:t>75,00 – 89,99</w:t>
                  </w:r>
                </w:p>
              </w:tc>
              <w:tc>
                <w:tcPr>
                  <w:tcW w:w="1651" w:type="dxa"/>
                  <w:vAlign w:val="center"/>
                </w:tcPr>
                <w:p w14:paraId="2A5A5D15" w14:textId="77777777" w:rsidR="00A26F7E" w:rsidRPr="00395C96" w:rsidRDefault="00A26F7E" w:rsidP="007007C7">
                  <w:pPr>
                    <w:jc w:val="center"/>
                    <w:rPr>
                      <w:rFonts w:cstheme="minorHAnsi"/>
                    </w:rPr>
                  </w:pPr>
                  <w:r w:rsidRPr="00395C96">
                    <w:rPr>
                      <w:rFonts w:cstheme="minorHAnsi"/>
                    </w:rPr>
                    <w:t>vrlo dobar (4)</w:t>
                  </w:r>
                </w:p>
              </w:tc>
              <w:tc>
                <w:tcPr>
                  <w:tcW w:w="1477" w:type="dxa"/>
                  <w:vAlign w:val="center"/>
                </w:tcPr>
                <w:p w14:paraId="67B1B848" w14:textId="77777777" w:rsidR="00A26F7E" w:rsidRPr="00395C96" w:rsidRDefault="00A26F7E" w:rsidP="007007C7">
                  <w:pPr>
                    <w:jc w:val="center"/>
                    <w:rPr>
                      <w:rFonts w:cstheme="minorHAnsi"/>
                    </w:rPr>
                  </w:pPr>
                  <w:r w:rsidRPr="00395C96">
                    <w:rPr>
                      <w:rFonts w:cstheme="minorHAnsi"/>
                    </w:rPr>
                    <w:t>B</w:t>
                  </w:r>
                </w:p>
              </w:tc>
            </w:tr>
            <w:tr w:rsidR="00A26F7E" w:rsidRPr="00395C96" w14:paraId="0F72384F" w14:textId="77777777" w:rsidTr="007007C7">
              <w:trPr>
                <w:trHeight w:val="300"/>
                <w:jc w:val="center"/>
              </w:trPr>
              <w:tc>
                <w:tcPr>
                  <w:tcW w:w="1805" w:type="dxa"/>
                  <w:shd w:val="clear" w:color="auto" w:fill="DBE5F1" w:themeFill="accent1" w:themeFillTint="33"/>
                  <w:vAlign w:val="center"/>
                  <w:hideMark/>
                </w:tcPr>
                <w:p w14:paraId="5F8A32B5" w14:textId="77777777" w:rsidR="00A26F7E" w:rsidRPr="00395C96" w:rsidRDefault="00A26F7E" w:rsidP="007007C7">
                  <w:pPr>
                    <w:jc w:val="center"/>
                    <w:rPr>
                      <w:rFonts w:cstheme="minorHAnsi"/>
                    </w:rPr>
                  </w:pPr>
                  <w:r w:rsidRPr="00395C96">
                    <w:rPr>
                      <w:rFonts w:cstheme="minorHAnsi"/>
                    </w:rPr>
                    <w:t>60,00 – 74,99</w:t>
                  </w:r>
                </w:p>
              </w:tc>
              <w:tc>
                <w:tcPr>
                  <w:tcW w:w="1651" w:type="dxa"/>
                  <w:vAlign w:val="center"/>
                </w:tcPr>
                <w:p w14:paraId="53C83A25" w14:textId="77777777" w:rsidR="00A26F7E" w:rsidRPr="00395C96" w:rsidRDefault="00A26F7E" w:rsidP="007007C7">
                  <w:pPr>
                    <w:jc w:val="center"/>
                    <w:rPr>
                      <w:rFonts w:cstheme="minorHAnsi"/>
                    </w:rPr>
                  </w:pPr>
                  <w:r w:rsidRPr="00395C96">
                    <w:rPr>
                      <w:rFonts w:cstheme="minorHAnsi"/>
                    </w:rPr>
                    <w:t>dobar (3)</w:t>
                  </w:r>
                </w:p>
              </w:tc>
              <w:tc>
                <w:tcPr>
                  <w:tcW w:w="1477" w:type="dxa"/>
                  <w:vAlign w:val="center"/>
                </w:tcPr>
                <w:p w14:paraId="436B88F7" w14:textId="77777777" w:rsidR="00A26F7E" w:rsidRPr="00395C96" w:rsidRDefault="00A26F7E" w:rsidP="007007C7">
                  <w:pPr>
                    <w:jc w:val="center"/>
                    <w:rPr>
                      <w:rFonts w:cstheme="minorHAnsi"/>
                    </w:rPr>
                  </w:pPr>
                  <w:r w:rsidRPr="00395C96">
                    <w:rPr>
                      <w:rFonts w:cstheme="minorHAnsi"/>
                    </w:rPr>
                    <w:t>C</w:t>
                  </w:r>
                </w:p>
              </w:tc>
            </w:tr>
            <w:tr w:rsidR="00A26F7E" w:rsidRPr="00395C96" w14:paraId="4CA7F095" w14:textId="77777777" w:rsidTr="007007C7">
              <w:trPr>
                <w:trHeight w:val="300"/>
                <w:jc w:val="center"/>
              </w:trPr>
              <w:tc>
                <w:tcPr>
                  <w:tcW w:w="1805" w:type="dxa"/>
                  <w:shd w:val="clear" w:color="auto" w:fill="DBE5F1" w:themeFill="accent1" w:themeFillTint="33"/>
                  <w:vAlign w:val="center"/>
                  <w:hideMark/>
                </w:tcPr>
                <w:p w14:paraId="2BE6FA9A" w14:textId="77777777" w:rsidR="00A26F7E" w:rsidRPr="00395C96" w:rsidRDefault="00A26F7E" w:rsidP="007007C7">
                  <w:pPr>
                    <w:jc w:val="center"/>
                    <w:rPr>
                      <w:rFonts w:cstheme="minorHAnsi"/>
                    </w:rPr>
                  </w:pPr>
                  <w:r w:rsidRPr="00395C96">
                    <w:rPr>
                      <w:rFonts w:cstheme="minorHAnsi"/>
                    </w:rPr>
                    <w:t>50,00 – 59,99</w:t>
                  </w:r>
                </w:p>
              </w:tc>
              <w:tc>
                <w:tcPr>
                  <w:tcW w:w="1651" w:type="dxa"/>
                  <w:vAlign w:val="center"/>
                </w:tcPr>
                <w:p w14:paraId="5728BFDC" w14:textId="77777777" w:rsidR="00A26F7E" w:rsidRPr="00395C96" w:rsidRDefault="00A26F7E" w:rsidP="007007C7">
                  <w:pPr>
                    <w:jc w:val="center"/>
                    <w:rPr>
                      <w:rFonts w:cstheme="minorHAnsi"/>
                    </w:rPr>
                  </w:pPr>
                  <w:r w:rsidRPr="00395C96">
                    <w:rPr>
                      <w:rFonts w:cstheme="minorHAnsi"/>
                    </w:rPr>
                    <w:t>dovoljan (2)</w:t>
                  </w:r>
                </w:p>
              </w:tc>
              <w:tc>
                <w:tcPr>
                  <w:tcW w:w="1477" w:type="dxa"/>
                  <w:vAlign w:val="center"/>
                </w:tcPr>
                <w:p w14:paraId="51553390" w14:textId="77777777" w:rsidR="00A26F7E" w:rsidRPr="00395C96" w:rsidRDefault="00A26F7E" w:rsidP="007007C7">
                  <w:pPr>
                    <w:jc w:val="center"/>
                    <w:rPr>
                      <w:rFonts w:cstheme="minorHAnsi"/>
                    </w:rPr>
                  </w:pPr>
                  <w:r w:rsidRPr="00395C96">
                    <w:rPr>
                      <w:rFonts w:cstheme="minorHAnsi"/>
                    </w:rPr>
                    <w:t>D</w:t>
                  </w:r>
                </w:p>
              </w:tc>
            </w:tr>
            <w:tr w:rsidR="00A26F7E" w:rsidRPr="00395C96" w14:paraId="1522D308" w14:textId="77777777" w:rsidTr="007007C7">
              <w:trPr>
                <w:trHeight w:val="300"/>
                <w:jc w:val="center"/>
              </w:trPr>
              <w:tc>
                <w:tcPr>
                  <w:tcW w:w="1805" w:type="dxa"/>
                  <w:shd w:val="clear" w:color="auto" w:fill="DBE5F1" w:themeFill="accent1" w:themeFillTint="33"/>
                  <w:vAlign w:val="center"/>
                  <w:hideMark/>
                </w:tcPr>
                <w:p w14:paraId="61C552BA" w14:textId="77777777" w:rsidR="00A26F7E" w:rsidRPr="00395C96" w:rsidRDefault="00A26F7E" w:rsidP="007007C7">
                  <w:pPr>
                    <w:jc w:val="center"/>
                    <w:rPr>
                      <w:rFonts w:cstheme="minorHAnsi"/>
                    </w:rPr>
                  </w:pPr>
                  <w:r w:rsidRPr="00395C96">
                    <w:rPr>
                      <w:rFonts w:cstheme="minorHAnsi"/>
                    </w:rPr>
                    <w:t>0,00 – 49,99</w:t>
                  </w:r>
                </w:p>
              </w:tc>
              <w:tc>
                <w:tcPr>
                  <w:tcW w:w="1651" w:type="dxa"/>
                  <w:vAlign w:val="center"/>
                </w:tcPr>
                <w:p w14:paraId="6A03982A" w14:textId="77777777" w:rsidR="00A26F7E" w:rsidRPr="00395C96" w:rsidRDefault="00A26F7E" w:rsidP="007007C7">
                  <w:pPr>
                    <w:jc w:val="center"/>
                    <w:rPr>
                      <w:rFonts w:cstheme="minorHAnsi"/>
                    </w:rPr>
                  </w:pPr>
                  <w:r w:rsidRPr="00395C96">
                    <w:rPr>
                      <w:rFonts w:cstheme="minorHAnsi"/>
                    </w:rPr>
                    <w:t>nedovoljan (1)</w:t>
                  </w:r>
                </w:p>
              </w:tc>
              <w:tc>
                <w:tcPr>
                  <w:tcW w:w="1477" w:type="dxa"/>
                  <w:vAlign w:val="center"/>
                </w:tcPr>
                <w:p w14:paraId="26F160FF" w14:textId="77777777" w:rsidR="00A26F7E" w:rsidRPr="00395C96" w:rsidRDefault="00A26F7E" w:rsidP="007007C7">
                  <w:pPr>
                    <w:jc w:val="center"/>
                    <w:rPr>
                      <w:rFonts w:cstheme="minorHAnsi"/>
                    </w:rPr>
                  </w:pPr>
                  <w:r w:rsidRPr="00395C96">
                    <w:rPr>
                      <w:rFonts w:cstheme="minorHAnsi"/>
                    </w:rPr>
                    <w:t>F</w:t>
                  </w:r>
                </w:p>
              </w:tc>
            </w:tr>
          </w:tbl>
          <w:p w14:paraId="74069CD0" w14:textId="77777777" w:rsidR="00A26F7E" w:rsidRPr="00395C96" w:rsidRDefault="00A26F7E" w:rsidP="007007C7">
            <w:pPr>
              <w:rPr>
                <w:rFonts w:cstheme="minorHAnsi"/>
                <w:b/>
                <w:bCs/>
              </w:rPr>
            </w:pPr>
          </w:p>
        </w:tc>
      </w:tr>
      <w:tr w:rsidR="00A26F7E" w:rsidRPr="00395C96" w14:paraId="7FF11848"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221E4B" w14:textId="77777777" w:rsidR="00A26F7E" w:rsidRPr="00395C96" w:rsidRDefault="00A26F7E" w:rsidP="007007C7">
            <w:pPr>
              <w:rPr>
                <w:rFonts w:eastAsia="MS Gothic" w:cstheme="minorHAnsi"/>
                <w:b/>
                <w:bCs/>
              </w:rPr>
            </w:pPr>
            <w:r w:rsidRPr="00395C96">
              <w:rPr>
                <w:rFonts w:cstheme="minorHAnsi"/>
                <w:b/>
                <w:bCs/>
              </w:rPr>
              <w:t>Obvezna literatura</w:t>
            </w:r>
          </w:p>
        </w:tc>
      </w:tr>
      <w:tr w:rsidR="00A26F7E" w:rsidRPr="00395C96" w14:paraId="69F5F681"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3D77B8" w14:textId="77777777" w:rsidR="00A26F7E" w:rsidRDefault="00A26F7E" w:rsidP="006C2720">
            <w:pPr>
              <w:numPr>
                <w:ilvl w:val="0"/>
                <w:numId w:val="65"/>
              </w:numPr>
              <w:spacing w:line="257" w:lineRule="auto"/>
              <w:rPr>
                <w:rFonts w:cstheme="minorHAnsi"/>
                <w:lang w:val="hr"/>
              </w:rPr>
            </w:pPr>
            <w:r w:rsidRPr="0005758B">
              <w:rPr>
                <w:rFonts w:cstheme="minorHAnsi"/>
                <w:lang w:val="hr"/>
              </w:rPr>
              <w:t xml:space="preserve">Mićić, Nikola, Đurić, Gordana, Kurtovic, Mirsad, Knezović, Zrinka. Biometrika kao metoda naučnog istraživanja u biološkim i poljoprivrednim naukama, 2013. </w:t>
            </w:r>
          </w:p>
          <w:p w14:paraId="5426A788" w14:textId="77777777" w:rsidR="00A26F7E" w:rsidRPr="00A5520E" w:rsidRDefault="00A26F7E" w:rsidP="006C2720">
            <w:pPr>
              <w:numPr>
                <w:ilvl w:val="0"/>
                <w:numId w:val="65"/>
              </w:numPr>
              <w:spacing w:line="257" w:lineRule="auto"/>
              <w:rPr>
                <w:rFonts w:cstheme="minorHAnsi"/>
                <w:lang w:val="hr"/>
              </w:rPr>
            </w:pPr>
            <w:r w:rsidRPr="0005758B">
              <w:rPr>
                <w:rFonts w:cstheme="minorHAnsi"/>
                <w:lang w:val="hr"/>
              </w:rPr>
              <w:t>Vasilj,</w:t>
            </w:r>
            <w:r>
              <w:rPr>
                <w:rFonts w:cstheme="minorHAnsi"/>
                <w:lang w:val="hr"/>
              </w:rPr>
              <w:t xml:space="preserve"> Đurđica.</w:t>
            </w:r>
            <w:r w:rsidRPr="0005758B">
              <w:rPr>
                <w:rFonts w:cstheme="minorHAnsi"/>
                <w:lang w:val="hr"/>
              </w:rPr>
              <w:t xml:space="preserve"> Biometrika i eksperimentiranje u bilinogojstvu. Hrvatsko agronomsko društvo, Zagreb, 2000.</w:t>
            </w:r>
          </w:p>
        </w:tc>
      </w:tr>
      <w:tr w:rsidR="00A26F7E" w:rsidRPr="00395C96" w14:paraId="1093999E"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FE947F" w14:textId="77777777" w:rsidR="00A26F7E" w:rsidRPr="00395C96" w:rsidRDefault="00A26F7E" w:rsidP="007007C7">
            <w:pPr>
              <w:rPr>
                <w:rFonts w:eastAsia="MS Gothic" w:cstheme="minorHAnsi"/>
                <w:b/>
                <w:bCs/>
              </w:rPr>
            </w:pPr>
            <w:r w:rsidRPr="00395C96">
              <w:rPr>
                <w:rFonts w:eastAsia="MS Gothic" w:cstheme="minorHAnsi"/>
                <w:b/>
                <w:bCs/>
              </w:rPr>
              <w:t>Dopunska literatura</w:t>
            </w:r>
          </w:p>
        </w:tc>
      </w:tr>
      <w:tr w:rsidR="00A26F7E" w:rsidRPr="00395C96" w14:paraId="7F6F3033" w14:textId="77777777" w:rsidTr="007007C7">
        <w:trPr>
          <w:trHeight w:val="45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78EED6" w14:textId="77777777" w:rsidR="00A26F7E" w:rsidRPr="00A5520E" w:rsidRDefault="00A26F7E" w:rsidP="006C2720">
            <w:pPr>
              <w:pStyle w:val="Odlomakpopisa"/>
              <w:numPr>
                <w:ilvl w:val="0"/>
                <w:numId w:val="66"/>
              </w:numPr>
              <w:spacing w:line="257" w:lineRule="auto"/>
              <w:rPr>
                <w:rFonts w:cstheme="minorHAnsi"/>
              </w:rPr>
            </w:pPr>
            <w:r>
              <w:rPr>
                <w:rFonts w:cstheme="minorHAnsi"/>
                <w:lang w:val="hr"/>
              </w:rPr>
              <w:t>Materijali s predavanja</w:t>
            </w:r>
          </w:p>
        </w:tc>
      </w:tr>
      <w:tr w:rsidR="00A26F7E" w:rsidRPr="00395C96" w14:paraId="773B95FD"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991806" w14:textId="77777777" w:rsidR="00A26F7E" w:rsidRPr="00395C96" w:rsidRDefault="00A26F7E" w:rsidP="007007C7">
            <w:pPr>
              <w:rPr>
                <w:rFonts w:eastAsia="MS Gothic" w:cstheme="minorHAnsi"/>
                <w:b/>
                <w:bCs/>
              </w:rPr>
            </w:pPr>
            <w:r w:rsidRPr="00395C96">
              <w:rPr>
                <w:rFonts w:eastAsia="MS Gothic" w:cstheme="minorHAnsi"/>
                <w:b/>
                <w:bCs/>
              </w:rPr>
              <w:t>Načini praćenja kvalitete koji osiguravaju stjecanje izlaznih znanja, vještina i kompetencija</w:t>
            </w:r>
          </w:p>
        </w:tc>
      </w:tr>
      <w:tr w:rsidR="00A26F7E" w:rsidRPr="00395C96" w14:paraId="4DE1EE37"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F5F5C2" w14:textId="77777777" w:rsidR="00A26F7E" w:rsidRPr="00395C96" w:rsidRDefault="00A26F7E" w:rsidP="007007C7">
            <w:pPr>
              <w:jc w:val="both"/>
              <w:rPr>
                <w:rFonts w:eastAsia="MS Gothic" w:cstheme="minorHAnsi"/>
              </w:rPr>
            </w:pPr>
            <w:r w:rsidRPr="00921988">
              <w:rPr>
                <w:rFonts w:eastAsia="MS Gothic"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21988">
              <w:rPr>
                <w:rFonts w:eastAsia="MS Gothic" w:cstheme="minorHAnsi"/>
                <w:i/>
                <w:iCs/>
              </w:rPr>
              <w:t>online</w:t>
            </w:r>
            <w:r w:rsidRPr="00921988">
              <w:rPr>
                <w:rFonts w:eastAsia="MS Gothic" w:cstheme="minorHAnsi"/>
              </w:rPr>
              <w:t xml:space="preserve"> upitnicima ili putem pripremljenih tablica i obrazaca.</w:t>
            </w:r>
          </w:p>
        </w:tc>
      </w:tr>
    </w:tbl>
    <w:p w14:paraId="1CBFDFAF" w14:textId="77777777" w:rsidR="00A26F7E" w:rsidRDefault="00A26F7E" w:rsidP="00A26F7E">
      <w:pPr>
        <w:pStyle w:val="Naslov3"/>
        <w:spacing w:before="120"/>
      </w:pPr>
    </w:p>
    <w:p w14:paraId="1828A52A" w14:textId="31CCE6D2" w:rsidR="00A26F7E" w:rsidRPr="002D0519" w:rsidRDefault="00A26F7E" w:rsidP="00A26F7E">
      <w:pPr>
        <w:pStyle w:val="Naslov3"/>
        <w:spacing w:after="120"/>
      </w:pPr>
      <w:r>
        <w:t>T</w:t>
      </w:r>
      <w:r w:rsidRPr="00D311E5">
        <w:t xml:space="preserve">ablica konstruktivnog poravnavanja </w:t>
      </w:r>
    </w:p>
    <w:tbl>
      <w:tblPr>
        <w:tblStyle w:val="Reetkatablice"/>
        <w:tblW w:w="503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3"/>
        <w:gridCol w:w="3840"/>
        <w:gridCol w:w="1647"/>
        <w:gridCol w:w="1647"/>
      </w:tblGrid>
      <w:tr w:rsidR="007B725A" w:rsidRPr="00D311E5" w14:paraId="22919680" w14:textId="77777777" w:rsidTr="007B725A">
        <w:tc>
          <w:tcPr>
            <w:tcW w:w="1088" w:type="pct"/>
            <w:shd w:val="clear" w:color="auto" w:fill="95B3D7" w:themeFill="accent1" w:themeFillTint="99"/>
          </w:tcPr>
          <w:p w14:paraId="6A54E8B0" w14:textId="77777777" w:rsidR="00A26F7E" w:rsidRPr="00670A8B" w:rsidRDefault="00A26F7E" w:rsidP="007007C7">
            <w:pPr>
              <w:jc w:val="center"/>
              <w:rPr>
                <w:rFonts w:cstheme="minorHAnsi"/>
                <w:b/>
                <w:bCs/>
              </w:rPr>
            </w:pPr>
            <w:r w:rsidRPr="00670A8B">
              <w:rPr>
                <w:rFonts w:cstheme="minorHAnsi"/>
                <w:b/>
                <w:bCs/>
              </w:rPr>
              <w:t>Ishodi učenja</w:t>
            </w:r>
          </w:p>
        </w:tc>
        <w:tc>
          <w:tcPr>
            <w:tcW w:w="2106" w:type="pct"/>
            <w:shd w:val="clear" w:color="auto" w:fill="95B3D7" w:themeFill="accent1" w:themeFillTint="99"/>
          </w:tcPr>
          <w:p w14:paraId="566F9D20" w14:textId="77777777" w:rsidR="00A26F7E" w:rsidRPr="00670A8B" w:rsidRDefault="00A26F7E" w:rsidP="007007C7">
            <w:pPr>
              <w:jc w:val="center"/>
              <w:rPr>
                <w:rFonts w:cstheme="minorHAnsi"/>
                <w:b/>
                <w:bCs/>
              </w:rPr>
            </w:pPr>
            <w:r w:rsidRPr="00670A8B">
              <w:rPr>
                <w:rFonts w:cstheme="minorHAnsi"/>
                <w:b/>
                <w:bCs/>
              </w:rPr>
              <w:t>Nastavne teme</w:t>
            </w:r>
          </w:p>
        </w:tc>
        <w:tc>
          <w:tcPr>
            <w:tcW w:w="903" w:type="pct"/>
            <w:shd w:val="clear" w:color="auto" w:fill="95B3D7" w:themeFill="accent1" w:themeFillTint="99"/>
          </w:tcPr>
          <w:p w14:paraId="12EBB1C4" w14:textId="77777777" w:rsidR="00A26F7E" w:rsidRPr="00670A8B" w:rsidRDefault="00A26F7E" w:rsidP="007007C7">
            <w:pPr>
              <w:jc w:val="center"/>
              <w:rPr>
                <w:rFonts w:cstheme="minorHAnsi"/>
                <w:b/>
                <w:bCs/>
              </w:rPr>
            </w:pPr>
            <w:r w:rsidRPr="00670A8B">
              <w:rPr>
                <w:rFonts w:cstheme="minorHAnsi"/>
                <w:b/>
                <w:bCs/>
              </w:rPr>
              <w:t>Metode (načini) poučavanja</w:t>
            </w:r>
          </w:p>
        </w:tc>
        <w:tc>
          <w:tcPr>
            <w:tcW w:w="903" w:type="pct"/>
            <w:shd w:val="clear" w:color="auto" w:fill="95B3D7" w:themeFill="accent1" w:themeFillTint="99"/>
          </w:tcPr>
          <w:p w14:paraId="770F5735" w14:textId="77777777" w:rsidR="00A26F7E" w:rsidRPr="00670A8B" w:rsidRDefault="00A26F7E" w:rsidP="007007C7">
            <w:pPr>
              <w:jc w:val="center"/>
              <w:rPr>
                <w:rFonts w:cstheme="minorHAnsi"/>
                <w:b/>
                <w:bCs/>
              </w:rPr>
            </w:pPr>
            <w:r w:rsidRPr="00670A8B">
              <w:rPr>
                <w:rFonts w:cstheme="minorHAnsi"/>
                <w:b/>
                <w:bCs/>
              </w:rPr>
              <w:t>Načini provjere ishoda</w:t>
            </w:r>
          </w:p>
        </w:tc>
      </w:tr>
      <w:tr w:rsidR="00A26F7E" w:rsidRPr="00D311E5" w14:paraId="3834A747" w14:textId="77777777" w:rsidTr="007B725A">
        <w:tc>
          <w:tcPr>
            <w:tcW w:w="1088" w:type="pct"/>
          </w:tcPr>
          <w:p w14:paraId="464764EC" w14:textId="77777777" w:rsidR="00A26F7E" w:rsidRPr="00670A8B" w:rsidRDefault="00A26F7E" w:rsidP="007007C7">
            <w:pPr>
              <w:rPr>
                <w:rFonts w:cstheme="minorHAnsi"/>
              </w:rPr>
            </w:pPr>
            <w:r w:rsidRPr="00670A8B">
              <w:rPr>
                <w:rFonts w:cstheme="minorHAnsi"/>
              </w:rPr>
              <w:t>I1</w:t>
            </w:r>
            <w:r>
              <w:rPr>
                <w:rFonts w:cstheme="minorHAnsi"/>
              </w:rPr>
              <w:t xml:space="preserve"> </w:t>
            </w:r>
            <w:r w:rsidRPr="00A3106B">
              <w:rPr>
                <w:rFonts w:cstheme="minorHAnsi"/>
              </w:rPr>
              <w:t>Objasniti plan i vrste pokusa, tretmane, parametre, uzorke i vrste podataka, populacije, distribucije frekvencija te mjerila koja opisu</w:t>
            </w:r>
            <w:r>
              <w:rPr>
                <w:rFonts w:cstheme="minorHAnsi"/>
              </w:rPr>
              <w:t>ju distribuciju</w:t>
            </w:r>
          </w:p>
        </w:tc>
        <w:tc>
          <w:tcPr>
            <w:tcW w:w="2106" w:type="pct"/>
          </w:tcPr>
          <w:p w14:paraId="3BF782F5" w14:textId="77777777" w:rsidR="00A26F7E" w:rsidRDefault="00A26F7E" w:rsidP="007007C7">
            <w:pPr>
              <w:rPr>
                <w:rFonts w:cstheme="minorHAnsi"/>
              </w:rPr>
            </w:pPr>
            <w:r>
              <w:rPr>
                <w:rFonts w:cstheme="minorHAnsi"/>
              </w:rPr>
              <w:t>Uvodno predavanje, definicija i povijest biometrike, tipovi pokusa, postavljanje pokusa, uzorak i populacija, definicija dobrog uzorka</w:t>
            </w:r>
          </w:p>
          <w:p w14:paraId="2167C6F3" w14:textId="77777777" w:rsidR="00A26F7E" w:rsidRPr="00670A8B" w:rsidRDefault="00A26F7E" w:rsidP="007007C7">
            <w:pPr>
              <w:rPr>
                <w:rFonts w:cstheme="minorHAnsi"/>
              </w:rPr>
            </w:pPr>
          </w:p>
        </w:tc>
        <w:tc>
          <w:tcPr>
            <w:tcW w:w="903" w:type="pct"/>
          </w:tcPr>
          <w:p w14:paraId="254818DE" w14:textId="77777777" w:rsidR="00A26F7E" w:rsidRPr="00670A8B" w:rsidRDefault="00A26F7E" w:rsidP="007007C7">
            <w:pPr>
              <w:rPr>
                <w:rFonts w:cstheme="minorHAnsi"/>
              </w:rPr>
            </w:pPr>
            <w:r>
              <w:rPr>
                <w:rFonts w:cstheme="minorHAnsi"/>
              </w:rPr>
              <w:t>Predavanja</w:t>
            </w:r>
          </w:p>
        </w:tc>
        <w:tc>
          <w:tcPr>
            <w:tcW w:w="903" w:type="pct"/>
          </w:tcPr>
          <w:p w14:paraId="59EEC627" w14:textId="77777777" w:rsidR="00A26F7E" w:rsidRPr="00670A8B" w:rsidRDefault="00A26F7E" w:rsidP="007007C7">
            <w:pPr>
              <w:rPr>
                <w:rFonts w:cstheme="minorHAnsi"/>
              </w:rPr>
            </w:pPr>
            <w:r>
              <w:rPr>
                <w:rFonts w:cstheme="minorHAnsi"/>
              </w:rPr>
              <w:t>Test</w:t>
            </w:r>
          </w:p>
        </w:tc>
      </w:tr>
      <w:tr w:rsidR="00A26F7E" w:rsidRPr="00D311E5" w14:paraId="3DB0E8C8" w14:textId="77777777" w:rsidTr="007B725A">
        <w:tc>
          <w:tcPr>
            <w:tcW w:w="1088" w:type="pct"/>
          </w:tcPr>
          <w:p w14:paraId="570211DA" w14:textId="77777777" w:rsidR="00A26F7E" w:rsidRPr="00670A8B" w:rsidRDefault="00A26F7E" w:rsidP="007007C7">
            <w:pPr>
              <w:rPr>
                <w:rFonts w:cstheme="minorHAnsi"/>
              </w:rPr>
            </w:pPr>
            <w:r w:rsidRPr="00670A8B">
              <w:rPr>
                <w:rFonts w:cstheme="minorHAnsi"/>
              </w:rPr>
              <w:t>I2</w:t>
            </w:r>
            <w:r w:rsidRPr="00B75CCE">
              <w:rPr>
                <w:rFonts w:cstheme="minorHAnsi"/>
              </w:rPr>
              <w:t xml:space="preserve"> </w:t>
            </w:r>
            <w:r>
              <w:rPr>
                <w:rFonts w:cstheme="minorHAnsi"/>
              </w:rPr>
              <w:t>P</w:t>
            </w:r>
            <w:r w:rsidRPr="00A3106B">
              <w:rPr>
                <w:rFonts w:cstheme="minorHAnsi"/>
              </w:rPr>
              <w:t>rocijeniti parametre populacije preko vrijednosti uzoraka, nultu hipote</w:t>
            </w:r>
            <w:r>
              <w:rPr>
                <w:rFonts w:cstheme="minorHAnsi"/>
              </w:rPr>
              <w:t>zu i testirati nultu hipotezu</w:t>
            </w:r>
          </w:p>
        </w:tc>
        <w:tc>
          <w:tcPr>
            <w:tcW w:w="2106" w:type="pct"/>
          </w:tcPr>
          <w:p w14:paraId="0573C7D8" w14:textId="77777777" w:rsidR="00A26F7E" w:rsidRPr="00670A8B" w:rsidRDefault="00A26F7E" w:rsidP="007007C7">
            <w:pPr>
              <w:rPr>
                <w:rFonts w:cstheme="minorHAnsi"/>
              </w:rPr>
            </w:pPr>
            <w:r>
              <w:rPr>
                <w:rFonts w:cstheme="minorHAnsi"/>
              </w:rPr>
              <w:t>Postavljanje i testiranje nulte hipoteze, pogreške pokusa, osnovna parcela pokusa, slučajni blokni raspored, latinski pravokutnik</w:t>
            </w:r>
          </w:p>
        </w:tc>
        <w:tc>
          <w:tcPr>
            <w:tcW w:w="903" w:type="pct"/>
          </w:tcPr>
          <w:p w14:paraId="45C64F4F" w14:textId="77777777" w:rsidR="00A26F7E" w:rsidRPr="00670A8B" w:rsidRDefault="00A26F7E" w:rsidP="007007C7">
            <w:pPr>
              <w:rPr>
                <w:rFonts w:cstheme="minorHAnsi"/>
              </w:rPr>
            </w:pPr>
            <w:r>
              <w:rPr>
                <w:rFonts w:cstheme="minorHAnsi"/>
              </w:rPr>
              <w:t>Predavanja</w:t>
            </w:r>
          </w:p>
        </w:tc>
        <w:tc>
          <w:tcPr>
            <w:tcW w:w="903" w:type="pct"/>
          </w:tcPr>
          <w:p w14:paraId="63DD591F" w14:textId="77777777" w:rsidR="00A26F7E" w:rsidRPr="00670A8B" w:rsidRDefault="00A26F7E" w:rsidP="007007C7">
            <w:pPr>
              <w:rPr>
                <w:rFonts w:cstheme="minorHAnsi"/>
              </w:rPr>
            </w:pPr>
            <w:r>
              <w:rPr>
                <w:rFonts w:cstheme="minorHAnsi"/>
              </w:rPr>
              <w:t>Kolokvij</w:t>
            </w:r>
          </w:p>
        </w:tc>
      </w:tr>
      <w:tr w:rsidR="00A26F7E" w:rsidRPr="00D311E5" w14:paraId="27BF8B41" w14:textId="77777777" w:rsidTr="007B725A">
        <w:tc>
          <w:tcPr>
            <w:tcW w:w="1088" w:type="pct"/>
          </w:tcPr>
          <w:p w14:paraId="46DF176C" w14:textId="77777777" w:rsidR="00A26F7E" w:rsidRPr="00670A8B" w:rsidRDefault="00A26F7E" w:rsidP="007007C7">
            <w:pPr>
              <w:rPr>
                <w:rFonts w:cstheme="minorHAnsi"/>
              </w:rPr>
            </w:pPr>
            <w:r w:rsidRPr="00670A8B">
              <w:rPr>
                <w:rFonts w:cstheme="minorHAnsi"/>
              </w:rPr>
              <w:t>I3</w:t>
            </w:r>
            <w:r w:rsidRPr="00B75CCE">
              <w:rPr>
                <w:rFonts w:cstheme="minorHAnsi"/>
              </w:rPr>
              <w:t xml:space="preserve"> </w:t>
            </w:r>
            <w:r w:rsidRPr="00A3106B">
              <w:rPr>
                <w:rFonts w:cstheme="minorHAnsi"/>
              </w:rPr>
              <w:t>Interpretirati analizu varijabilnosti (F –distribucija, F-test), analizu varijance (ANOVA), regresiju i korelaciju</w:t>
            </w:r>
          </w:p>
        </w:tc>
        <w:tc>
          <w:tcPr>
            <w:tcW w:w="2106" w:type="pct"/>
          </w:tcPr>
          <w:p w14:paraId="7792711C" w14:textId="77777777" w:rsidR="00A26F7E" w:rsidRPr="00670A8B" w:rsidRDefault="00A26F7E" w:rsidP="007007C7">
            <w:pPr>
              <w:rPr>
                <w:rFonts w:cstheme="minorHAnsi"/>
              </w:rPr>
            </w:pPr>
            <w:r>
              <w:rPr>
                <w:rFonts w:cstheme="minorHAnsi"/>
              </w:rPr>
              <w:t>Definicija varijabilnosti, analiza varijance i post-hoc testovi</w:t>
            </w:r>
          </w:p>
        </w:tc>
        <w:tc>
          <w:tcPr>
            <w:tcW w:w="903" w:type="pct"/>
          </w:tcPr>
          <w:p w14:paraId="480A2812" w14:textId="77777777" w:rsidR="00A26F7E" w:rsidRPr="00670A8B" w:rsidRDefault="00A26F7E" w:rsidP="007007C7">
            <w:pPr>
              <w:rPr>
                <w:rFonts w:cstheme="minorHAnsi"/>
              </w:rPr>
            </w:pPr>
            <w:r>
              <w:rPr>
                <w:rFonts w:cstheme="minorHAnsi"/>
              </w:rPr>
              <w:t>Vježbe, problemski zadaci</w:t>
            </w:r>
          </w:p>
        </w:tc>
        <w:tc>
          <w:tcPr>
            <w:tcW w:w="903" w:type="pct"/>
          </w:tcPr>
          <w:p w14:paraId="48B01FC4" w14:textId="77777777" w:rsidR="00A26F7E" w:rsidRPr="00670A8B" w:rsidRDefault="00A26F7E" w:rsidP="007007C7">
            <w:pPr>
              <w:rPr>
                <w:rFonts w:cstheme="minorHAnsi"/>
              </w:rPr>
            </w:pPr>
            <w:r>
              <w:rPr>
                <w:rFonts w:cstheme="minorHAnsi"/>
              </w:rPr>
              <w:t>Praktični zadatak</w:t>
            </w:r>
          </w:p>
        </w:tc>
      </w:tr>
      <w:tr w:rsidR="00A26F7E" w:rsidRPr="00D311E5" w14:paraId="4C4AED32" w14:textId="77777777" w:rsidTr="007B725A">
        <w:tc>
          <w:tcPr>
            <w:tcW w:w="1088" w:type="pct"/>
          </w:tcPr>
          <w:p w14:paraId="7A4E0969" w14:textId="77777777" w:rsidR="00A26F7E" w:rsidRPr="00670A8B" w:rsidRDefault="00A26F7E" w:rsidP="007007C7">
            <w:pPr>
              <w:rPr>
                <w:rFonts w:cstheme="minorHAnsi"/>
              </w:rPr>
            </w:pPr>
            <w:r>
              <w:rPr>
                <w:rFonts w:cstheme="minorHAnsi"/>
              </w:rPr>
              <w:t xml:space="preserve">I4 </w:t>
            </w:r>
            <w:r w:rsidRPr="00A3106B">
              <w:rPr>
                <w:rFonts w:cstheme="minorHAnsi"/>
              </w:rPr>
              <w:t>Interpretirati grafički prikaz podataka, standardnu devijaciju i interpretirati rezultate analize podataka</w:t>
            </w:r>
          </w:p>
        </w:tc>
        <w:tc>
          <w:tcPr>
            <w:tcW w:w="2106" w:type="pct"/>
          </w:tcPr>
          <w:p w14:paraId="1ECC0851" w14:textId="77777777" w:rsidR="00A26F7E" w:rsidRPr="00670A8B" w:rsidRDefault="00A26F7E" w:rsidP="007007C7">
            <w:pPr>
              <w:rPr>
                <w:rFonts w:cstheme="minorHAnsi"/>
              </w:rPr>
            </w:pPr>
            <w:r>
              <w:rPr>
                <w:rFonts w:cstheme="minorHAnsi"/>
              </w:rPr>
              <w:t>Mjerila centralne tendencije i disperzije, standardna pogreška i standardna devijacija, interpretacija rezultata pokusa putem analize podataka</w:t>
            </w:r>
          </w:p>
        </w:tc>
        <w:tc>
          <w:tcPr>
            <w:tcW w:w="903" w:type="pct"/>
          </w:tcPr>
          <w:p w14:paraId="1467D8FB" w14:textId="77777777" w:rsidR="00A26F7E" w:rsidRPr="00670A8B" w:rsidRDefault="00A26F7E" w:rsidP="007007C7">
            <w:pPr>
              <w:rPr>
                <w:rFonts w:cstheme="minorHAnsi"/>
              </w:rPr>
            </w:pPr>
            <w:r>
              <w:rPr>
                <w:rFonts w:cstheme="minorHAnsi"/>
              </w:rPr>
              <w:t>Vježbe, problemski zadaci</w:t>
            </w:r>
          </w:p>
        </w:tc>
        <w:tc>
          <w:tcPr>
            <w:tcW w:w="903" w:type="pct"/>
          </w:tcPr>
          <w:p w14:paraId="6EFBC895" w14:textId="77777777" w:rsidR="00A26F7E" w:rsidRPr="00670A8B" w:rsidRDefault="00A26F7E" w:rsidP="007007C7">
            <w:pPr>
              <w:rPr>
                <w:rFonts w:cstheme="minorHAnsi"/>
              </w:rPr>
            </w:pPr>
            <w:r>
              <w:rPr>
                <w:rFonts w:cstheme="minorHAnsi"/>
              </w:rPr>
              <w:t>Prektični zadatak</w:t>
            </w:r>
          </w:p>
        </w:tc>
      </w:tr>
    </w:tbl>
    <w:p w14:paraId="717A74BF" w14:textId="77777777" w:rsidR="00A26F7E" w:rsidRDefault="00A26F7E" w:rsidP="00A26F7E"/>
    <w:p w14:paraId="62A1187C" w14:textId="77777777" w:rsidR="00F4016F" w:rsidRDefault="00F4016F" w:rsidP="00073C56">
      <w:pPr>
        <w:widowControl w:val="0"/>
        <w:spacing w:after="0"/>
        <w:rPr>
          <w:rFonts w:eastAsia="Times New Roman" w:cstheme="minorHAnsi"/>
          <w:color w:val="000000" w:themeColor="text1"/>
          <w:szCs w:val="20"/>
          <w:lang w:val="it-IT"/>
        </w:rPr>
      </w:pPr>
    </w:p>
    <w:p w14:paraId="2C8E4037" w14:textId="1F521C7D" w:rsidR="00073C56" w:rsidRPr="00612DC2" w:rsidRDefault="00073C56" w:rsidP="00073C56">
      <w:pPr>
        <w:widowControl w:val="0"/>
        <w:spacing w:after="0"/>
        <w:rPr>
          <w:rFonts w:eastAsia="Times New Roman" w:cstheme="minorHAnsi"/>
          <w:color w:val="000000" w:themeColor="text1"/>
          <w:szCs w:val="20"/>
          <w:lang w:val="it-IT"/>
        </w:rPr>
      </w:pPr>
      <w:r w:rsidRPr="00612DC2">
        <w:rPr>
          <w:rFonts w:eastAsia="Times New Roman" w:cstheme="minorHAnsi"/>
          <w:color w:val="000000" w:themeColor="text1"/>
          <w:szCs w:val="20"/>
          <w:lang w:val="it-IT"/>
        </w:rPr>
        <w:t>II. SEMESTAR</w:t>
      </w:r>
    </w:p>
    <w:p w14:paraId="681531B1" w14:textId="5C8A956F" w:rsidR="00073C56" w:rsidRPr="00612DC2" w:rsidRDefault="00073C56" w:rsidP="00073C56">
      <w:pPr>
        <w:pStyle w:val="Naslov2"/>
        <w:numPr>
          <w:ilvl w:val="0"/>
          <w:numId w:val="0"/>
        </w:numPr>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073C56" w:rsidRPr="00612DC2" w14:paraId="41DA3CED"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0204A97"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OPĆE INFORMACIJE</w:t>
            </w:r>
          </w:p>
        </w:tc>
      </w:tr>
      <w:tr w:rsidR="00073C56" w:rsidRPr="00612DC2" w14:paraId="002D452F"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60212B"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59430609"/>
              <w:placeholder>
                <w:docPart w:val="7DA1BB89D7FD4484A45030E808EAFB7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EE55CFE" w14:textId="77777777" w:rsidR="00073C56" w:rsidRPr="00612DC2" w:rsidRDefault="00073C56" w:rsidP="00073C56">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073C56" w:rsidRPr="00612DC2" w14:paraId="2EDED2BB"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C3C56F"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7A175A"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SENZORIKA VINA II</w:t>
            </w:r>
          </w:p>
        </w:tc>
      </w:tr>
      <w:tr w:rsidR="00073C56" w:rsidRPr="00612DC2" w14:paraId="3033851A"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470D27"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D05402"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dr. sc. biotech. Mario Staver, prof. struč. stud. u t.z.</w:t>
            </w:r>
          </w:p>
        </w:tc>
      </w:tr>
      <w:tr w:rsidR="00073C56" w:rsidRPr="00612DC2" w14:paraId="1859AB59"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860F03"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FACB66"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dr. sc. biotech. Kristijan Damijanić, prof. struč. stud.</w:t>
            </w:r>
          </w:p>
        </w:tc>
      </w:tr>
      <w:tr w:rsidR="00073C56" w:rsidRPr="00612DC2" w14:paraId="364DFE1F"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0F3E03"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18609119"/>
              <w:placeholder>
                <w:docPart w:val="723682BA1A264160AE03F53A444C805E"/>
              </w:placeholder>
              <w:comboBox>
                <w:listItem w:displayText="Obvezni" w:value="Obvezni"/>
                <w:listItem w:displayText="Izborni" w:value="Izborni"/>
              </w:comboBox>
            </w:sdtPr>
            <w:sdtEndPr/>
            <w:sdtContent>
              <w:p w14:paraId="3ACADA46" w14:textId="77777777" w:rsidR="00073C56" w:rsidRPr="00612DC2" w:rsidRDefault="00073C56" w:rsidP="00073C56">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247976"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30348741"/>
              <w:placeholder>
                <w:docPart w:val="BFF42214A5B84A3CAF2A57C3D9794AC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9546906" w14:textId="77777777" w:rsidR="00073C56" w:rsidRPr="00612DC2" w:rsidRDefault="00073C56" w:rsidP="00073C56">
                <w:pPr>
                  <w:spacing w:line="276" w:lineRule="auto"/>
                  <w:jc w:val="center"/>
                  <w:rPr>
                    <w:rFonts w:asciiTheme="minorHAnsi" w:hAnsiTheme="minorHAnsi" w:cstheme="minorHAnsi"/>
                  </w:rPr>
                </w:pPr>
                <w:r w:rsidRPr="00612DC2">
                  <w:rPr>
                    <w:rFonts w:asciiTheme="minorHAnsi" w:hAnsiTheme="minorHAnsi" w:cstheme="minorHAnsi"/>
                  </w:rPr>
                  <w:t>6</w:t>
                </w:r>
              </w:p>
            </w:sdtContent>
          </w:sdt>
        </w:tc>
      </w:tr>
      <w:tr w:rsidR="00073C56" w:rsidRPr="00612DC2" w14:paraId="1121E308"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1AB750"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26375635"/>
              <w:placeholder>
                <w:docPart w:val="D5438D148B06499CAEFFA1D4632881ED"/>
              </w:placeholder>
              <w:comboBox>
                <w:listItem w:displayText="1." w:value="1."/>
                <w:listItem w:displayText="2." w:value="2."/>
                <w:listItem w:displayText="3." w:value="3."/>
              </w:comboBox>
            </w:sdtPr>
            <w:sdtEndPr/>
            <w:sdtContent>
              <w:p w14:paraId="40F75FEA" w14:textId="77777777" w:rsidR="00073C56" w:rsidRPr="00612DC2" w:rsidRDefault="00073C56" w:rsidP="00073C56">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276467"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Semestar 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69959030"/>
              <w:placeholder>
                <w:docPart w:val="80A640A88AA84B81B0715AC08D82354A"/>
              </w:placeholder>
              <w:comboBox>
                <w:listItem w:displayText="Zimski" w:value="Zimski"/>
                <w:listItem w:displayText="Ljetni" w:value="Ljetni"/>
              </w:comboBox>
            </w:sdtPr>
            <w:sdtEndPr/>
            <w:sdtContent>
              <w:p w14:paraId="1B43BFCD" w14:textId="77777777" w:rsidR="00073C56" w:rsidRPr="00612DC2" w:rsidRDefault="00073C56" w:rsidP="00073C56">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073C56" w:rsidRPr="00612DC2" w14:paraId="5240B73E" w14:textId="77777777" w:rsidTr="00073C5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0F6F4A"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72D4B5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FB114AF"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737EFA"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4DB0AF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Praktikum</w:t>
            </w:r>
          </w:p>
        </w:tc>
      </w:tr>
      <w:tr w:rsidR="00073C56" w:rsidRPr="00612DC2" w14:paraId="73D9D043" w14:textId="77777777" w:rsidTr="00073C56">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C295A0" w14:textId="77777777" w:rsidR="00073C56" w:rsidRPr="00612DC2" w:rsidRDefault="00073C56" w:rsidP="00073C56">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F2D546"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EC901B" w14:textId="77777777" w:rsidR="00073C56" w:rsidRPr="00612DC2" w:rsidRDefault="00073C56" w:rsidP="00073C56">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61460E"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C976A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0</w:t>
            </w:r>
          </w:p>
        </w:tc>
      </w:tr>
      <w:tr w:rsidR="00073C56" w:rsidRPr="00612DC2" w14:paraId="519F231B"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6179441"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OPIS KOLEGIJA</w:t>
            </w:r>
          </w:p>
        </w:tc>
      </w:tr>
      <w:tr w:rsidR="00073C56" w:rsidRPr="00612DC2" w14:paraId="232CF12D"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12A410"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Ciljevi kolegija</w:t>
            </w:r>
          </w:p>
        </w:tc>
      </w:tr>
      <w:tr w:rsidR="00073C56" w:rsidRPr="00612DC2" w14:paraId="7140FEEA"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2D0C64" w14:textId="77777777" w:rsidR="00073C56" w:rsidRPr="00612DC2" w:rsidRDefault="00073C56" w:rsidP="00073C56">
            <w:pPr>
              <w:jc w:val="both"/>
              <w:rPr>
                <w:rFonts w:asciiTheme="minorHAnsi" w:hAnsiTheme="minorHAnsi" w:cstheme="minorHAnsi"/>
              </w:rPr>
            </w:pPr>
            <w:r w:rsidRPr="00612DC2">
              <w:rPr>
                <w:rFonts w:asciiTheme="minorHAnsi" w:hAnsiTheme="minorHAnsi" w:cstheme="minorHAnsi"/>
                <w:color w:val="000000"/>
              </w:rPr>
              <w:t>Svladavanjem gradiva ovog kolegija studenti će stručnom terminologijom opisivati primarne sekundarne i tercijarne arome vina te okusne doživljaje vina, koristeći različite metode opisivanja i vrednovanja vina.</w:t>
            </w:r>
          </w:p>
        </w:tc>
      </w:tr>
      <w:tr w:rsidR="00073C56" w:rsidRPr="00612DC2" w14:paraId="0500C293"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8045C0"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Uvjeti za upis kolegija</w:t>
            </w:r>
          </w:p>
        </w:tc>
      </w:tr>
      <w:tr w:rsidR="00073C56" w:rsidRPr="00612DC2" w14:paraId="5B6AF431"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35437E" w14:textId="77777777" w:rsidR="00073C56" w:rsidRPr="00612DC2" w:rsidRDefault="00073C56" w:rsidP="00073C56">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073C56" w:rsidRPr="00612DC2" w14:paraId="3A1B2389"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26D737"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073C56" w:rsidRPr="00612DC2" w14:paraId="4D1AE881"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2F0E58" w14:textId="77777777" w:rsidR="00073C56" w:rsidRPr="00612DC2" w:rsidRDefault="00073C56" w:rsidP="00612DC2">
            <w:pPr>
              <w:widowControl w:val="0"/>
              <w:jc w:val="both"/>
              <w:rPr>
                <w:rFonts w:eastAsia="Cambria" w:cstheme="minorHAnsi"/>
              </w:rPr>
            </w:pPr>
            <w:r w:rsidRPr="00612DC2">
              <w:rPr>
                <w:rFonts w:eastAsia="Cambria" w:cstheme="minorHAnsi"/>
              </w:rPr>
              <w:t>4.1. Usporediti i valorizirati rezultate specifičnih analitičkih parametara  za vrednovanje senzorskih osobina vina i proizvoda od grožđa i vina.</w:t>
            </w:r>
          </w:p>
          <w:p w14:paraId="2E461C10" w14:textId="77777777" w:rsidR="00073C56" w:rsidRPr="00612DC2" w:rsidRDefault="00073C56" w:rsidP="00612DC2">
            <w:pPr>
              <w:widowControl w:val="0"/>
              <w:jc w:val="both"/>
              <w:rPr>
                <w:rFonts w:eastAsia="Cambria" w:cstheme="minorHAnsi"/>
              </w:rPr>
            </w:pPr>
            <w:r w:rsidRPr="00612DC2">
              <w:rPr>
                <w:rFonts w:eastAsia="Cambria" w:cstheme="minorHAnsi"/>
              </w:rPr>
              <w:t>4.2. Prepoznati skupine kemijskih spojeva i vrednovati njihov utjecaj na karakteristike i kvalitetu vina.</w:t>
            </w:r>
          </w:p>
          <w:p w14:paraId="52AF6056" w14:textId="77777777" w:rsidR="00073C56" w:rsidRPr="00612DC2" w:rsidRDefault="00073C56" w:rsidP="00612DC2">
            <w:pPr>
              <w:widowControl w:val="0"/>
              <w:jc w:val="both"/>
              <w:rPr>
                <w:rFonts w:eastAsia="Cambria" w:cstheme="minorHAnsi"/>
              </w:rPr>
            </w:pPr>
            <w:r w:rsidRPr="00612DC2">
              <w:rPr>
                <w:rFonts w:eastAsia="Cambria" w:cstheme="minorHAnsi"/>
              </w:rPr>
              <w:t xml:space="preserve">4.3. Rangirati i valorizirati vina prema fizikalno-kemijskim, analitičkim i senzornim svojstvima vina. </w:t>
            </w:r>
          </w:p>
          <w:p w14:paraId="2D0FAADF" w14:textId="77777777" w:rsidR="00073C56" w:rsidRPr="00612DC2" w:rsidRDefault="00073C56" w:rsidP="00612DC2">
            <w:pPr>
              <w:rPr>
                <w:rFonts w:asciiTheme="minorHAnsi" w:hAnsiTheme="minorHAnsi" w:cstheme="minorHAnsi"/>
              </w:rPr>
            </w:pPr>
            <w:r w:rsidRPr="00612DC2">
              <w:rPr>
                <w:rFonts w:asciiTheme="minorHAnsi" w:eastAsia="Cambria" w:hAnsiTheme="minorHAnsi" w:cstheme="minorHAnsi"/>
              </w:rPr>
              <w:t>4.4. Voditi degustaciju vina korištenjem senzornih tehnika i stručne terminologije.</w:t>
            </w:r>
          </w:p>
        </w:tc>
      </w:tr>
      <w:tr w:rsidR="00073C56" w:rsidRPr="00612DC2" w14:paraId="3D5C5A52"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567F3F"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Ishodi učenja na razini kolegija</w:t>
            </w:r>
          </w:p>
        </w:tc>
      </w:tr>
      <w:tr w:rsidR="00073C56" w:rsidRPr="00612DC2" w14:paraId="1B78716F"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01CBBD" w14:textId="77777777" w:rsidR="00073C56" w:rsidRPr="00612DC2" w:rsidRDefault="00073C56" w:rsidP="00073C56">
            <w:pPr>
              <w:spacing w:line="276" w:lineRule="auto"/>
              <w:rPr>
                <w:rFonts w:asciiTheme="minorHAnsi" w:hAnsiTheme="minorHAnsi" w:cstheme="minorHAnsi"/>
              </w:rPr>
            </w:pPr>
            <w:r w:rsidRPr="00612DC2">
              <w:rPr>
                <w:rFonts w:asciiTheme="minorHAnsi" w:hAnsiTheme="minorHAnsi" w:cstheme="minorHAnsi"/>
              </w:rPr>
              <w:t>I1 Primijeniti senzorne tehnike i stručnu terminologiju u opisivanju vina.</w:t>
            </w:r>
          </w:p>
          <w:p w14:paraId="2EF1E43C" w14:textId="77777777" w:rsidR="00073C56" w:rsidRPr="00612DC2" w:rsidRDefault="00073C56" w:rsidP="00073C56">
            <w:pPr>
              <w:spacing w:line="276" w:lineRule="auto"/>
              <w:rPr>
                <w:rFonts w:asciiTheme="minorHAnsi" w:hAnsiTheme="minorHAnsi" w:cstheme="minorHAnsi"/>
              </w:rPr>
            </w:pPr>
            <w:r w:rsidRPr="00612DC2">
              <w:rPr>
                <w:rFonts w:asciiTheme="minorHAnsi" w:hAnsiTheme="minorHAnsi" w:cstheme="minorHAnsi"/>
              </w:rPr>
              <w:t>I2 Valorizirati aromatski profil vina.</w:t>
            </w:r>
          </w:p>
          <w:p w14:paraId="10CD8BB8" w14:textId="77777777" w:rsidR="00073C56" w:rsidRPr="00612DC2" w:rsidRDefault="00073C56" w:rsidP="00073C56">
            <w:pPr>
              <w:spacing w:line="276" w:lineRule="auto"/>
              <w:rPr>
                <w:rFonts w:asciiTheme="minorHAnsi" w:hAnsiTheme="minorHAnsi" w:cstheme="minorHAnsi"/>
              </w:rPr>
            </w:pPr>
            <w:r w:rsidRPr="00612DC2">
              <w:rPr>
                <w:rFonts w:asciiTheme="minorHAnsi" w:hAnsiTheme="minorHAnsi" w:cstheme="minorHAnsi"/>
              </w:rPr>
              <w:t>I3 Vrednovati okusne dojmove vina.</w:t>
            </w:r>
          </w:p>
          <w:p w14:paraId="3875D4FB"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I4 Procijeniti razvojni stadij i potencijal vina.</w:t>
            </w:r>
          </w:p>
        </w:tc>
      </w:tr>
      <w:tr w:rsidR="00073C56" w:rsidRPr="00612DC2" w14:paraId="1E85A095"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A47767"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Sadržaj kolegija</w:t>
            </w:r>
          </w:p>
        </w:tc>
      </w:tr>
      <w:tr w:rsidR="00073C56" w:rsidRPr="00612DC2" w14:paraId="2A87593D"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6E38D8" w14:textId="77777777" w:rsidR="00073C56" w:rsidRPr="00612DC2" w:rsidRDefault="00073C56" w:rsidP="00073C56">
            <w:pPr>
              <w:jc w:val="both"/>
              <w:rPr>
                <w:rFonts w:asciiTheme="minorHAnsi" w:hAnsiTheme="minorHAnsi" w:cstheme="minorHAnsi"/>
              </w:rPr>
            </w:pPr>
            <w:r w:rsidRPr="00612DC2">
              <w:rPr>
                <w:rFonts w:asciiTheme="minorHAnsi" w:hAnsiTheme="minorHAnsi" w:cstheme="minorHAnsi"/>
              </w:rPr>
              <w:t>Uvjeti i metode provedbe senzornih ispitivanja, međunarodni standardi. Deskriptivna senzorika, primarne arome. Interna senzorna ispitivanja. Senzorika kao parametar potvrđivanja kakvoće. Deskriptivna senzorika, sekundarne arome. Senzorika kao parametar potvrđivanja razvojnog stadija i potencijala vina. Deskriptivna senzorika tercijarne arome u vinu. Senzorno opisivanje vina i prepoznavanje specifičnih karakteristika vina. Osnovni okusi vina i njihova skladnost. Razvojni stadij vina. Vrednovanje kakvoće komercijalnih vina.</w:t>
            </w:r>
          </w:p>
        </w:tc>
      </w:tr>
      <w:tr w:rsidR="00073C56" w:rsidRPr="00612DC2" w14:paraId="0592FDF5" w14:textId="77777777" w:rsidTr="00073C5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77376D"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9962843" w14:textId="77777777" w:rsidR="00073C56" w:rsidRPr="00612DC2" w:rsidRDefault="003D0932" w:rsidP="00073C56">
            <w:pPr>
              <w:rPr>
                <w:rFonts w:asciiTheme="minorHAnsi" w:hAnsiTheme="minorHAnsi" w:cstheme="minorHAnsi"/>
              </w:rPr>
            </w:pPr>
            <w:sdt>
              <w:sdtPr>
                <w:rPr>
                  <w:rFonts w:cstheme="minorHAnsi"/>
                </w:rPr>
                <w:id w:val="2016810709"/>
                <w14:checkbox>
                  <w14:checked w14:val="1"/>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Predavanja</w:t>
            </w:r>
          </w:p>
          <w:p w14:paraId="4093801C" w14:textId="77777777" w:rsidR="00073C56" w:rsidRPr="00612DC2" w:rsidRDefault="003D0932" w:rsidP="00073C56">
            <w:pPr>
              <w:rPr>
                <w:rFonts w:asciiTheme="minorHAnsi" w:hAnsiTheme="minorHAnsi" w:cstheme="minorHAnsi"/>
              </w:rPr>
            </w:pPr>
            <w:sdt>
              <w:sdtPr>
                <w:rPr>
                  <w:rFonts w:cstheme="minorHAnsi"/>
                </w:rPr>
                <w:id w:val="1151875142"/>
                <w14:checkbox>
                  <w14:checked w14:val="1"/>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Seminari i radionice</w:t>
            </w:r>
          </w:p>
          <w:p w14:paraId="75A68FFB" w14:textId="77777777" w:rsidR="00073C56" w:rsidRPr="00612DC2" w:rsidRDefault="003D0932" w:rsidP="00073C56">
            <w:pPr>
              <w:rPr>
                <w:rFonts w:asciiTheme="minorHAnsi" w:hAnsiTheme="minorHAnsi" w:cstheme="minorHAnsi"/>
              </w:rPr>
            </w:pPr>
            <w:sdt>
              <w:sdtPr>
                <w:rPr>
                  <w:rFonts w:cstheme="minorHAnsi"/>
                </w:rPr>
                <w:id w:val="796647086"/>
                <w14:checkbox>
                  <w14:checked w14:val="1"/>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Vježbe</w:t>
            </w:r>
          </w:p>
          <w:p w14:paraId="11EE79E9" w14:textId="77777777" w:rsidR="00073C56" w:rsidRPr="00612DC2" w:rsidRDefault="003D0932" w:rsidP="00073C56">
            <w:pPr>
              <w:rPr>
                <w:rFonts w:asciiTheme="minorHAnsi" w:hAnsiTheme="minorHAnsi" w:cstheme="minorHAnsi"/>
              </w:rPr>
            </w:pPr>
            <w:sdt>
              <w:sdtPr>
                <w:rPr>
                  <w:rFonts w:cstheme="minorHAnsi"/>
                </w:rPr>
                <w:id w:val="454294424"/>
                <w14:checkbox>
                  <w14:checked w14:val="0"/>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Obrazovanje na daljinu</w:t>
            </w:r>
          </w:p>
          <w:p w14:paraId="04C79E83" w14:textId="77777777" w:rsidR="00073C56" w:rsidRPr="00612DC2" w:rsidRDefault="003D0932" w:rsidP="00073C56">
            <w:pPr>
              <w:rPr>
                <w:rFonts w:asciiTheme="minorHAnsi" w:hAnsiTheme="minorHAnsi" w:cstheme="minorHAnsi"/>
              </w:rPr>
            </w:pPr>
            <w:sdt>
              <w:sdtPr>
                <w:rPr>
                  <w:rFonts w:cstheme="minorHAnsi"/>
                </w:rPr>
                <w:id w:val="1431853293"/>
                <w14:checkbox>
                  <w14:checked w14:val="1"/>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918CA46" w14:textId="77777777" w:rsidR="00073C56" w:rsidRPr="00612DC2" w:rsidRDefault="003D0932" w:rsidP="00073C56">
            <w:pPr>
              <w:rPr>
                <w:rFonts w:asciiTheme="minorHAnsi" w:hAnsiTheme="minorHAnsi" w:cstheme="minorHAnsi"/>
              </w:rPr>
            </w:pPr>
            <w:sdt>
              <w:sdtPr>
                <w:rPr>
                  <w:rFonts w:cstheme="minorHAnsi"/>
                </w:rPr>
                <w:id w:val="-810087871"/>
                <w14:checkbox>
                  <w14:checked w14:val="0"/>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Samostalni zadaci</w:t>
            </w:r>
          </w:p>
          <w:p w14:paraId="4714D298" w14:textId="77777777" w:rsidR="00073C56" w:rsidRPr="00612DC2" w:rsidRDefault="003D0932" w:rsidP="00073C56">
            <w:pPr>
              <w:rPr>
                <w:rFonts w:asciiTheme="minorHAnsi" w:hAnsiTheme="minorHAnsi" w:cstheme="minorHAnsi"/>
              </w:rPr>
            </w:pPr>
            <w:sdt>
              <w:sdtPr>
                <w:rPr>
                  <w:rFonts w:cstheme="minorHAnsi"/>
                </w:rPr>
                <w:id w:val="-1470885699"/>
                <w14:checkbox>
                  <w14:checked w14:val="1"/>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Laboratorij</w:t>
            </w:r>
          </w:p>
          <w:p w14:paraId="04DFF21B" w14:textId="77777777" w:rsidR="00073C56" w:rsidRPr="00612DC2" w:rsidRDefault="003D0932" w:rsidP="00073C56">
            <w:pPr>
              <w:rPr>
                <w:rFonts w:asciiTheme="minorHAnsi" w:hAnsiTheme="minorHAnsi" w:cstheme="minorHAnsi"/>
              </w:rPr>
            </w:pPr>
            <w:sdt>
              <w:sdtPr>
                <w:rPr>
                  <w:rFonts w:cstheme="minorHAnsi"/>
                </w:rPr>
                <w:id w:val="2070377988"/>
                <w14:checkbox>
                  <w14:checked w14:val="0"/>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Praktičan rad</w:t>
            </w:r>
          </w:p>
          <w:p w14:paraId="1E57A3F8" w14:textId="77777777" w:rsidR="00073C56" w:rsidRPr="00612DC2" w:rsidRDefault="003D0932" w:rsidP="00073C56">
            <w:pPr>
              <w:rPr>
                <w:rFonts w:asciiTheme="minorHAnsi" w:hAnsiTheme="minorHAnsi" w:cstheme="minorHAnsi"/>
              </w:rPr>
            </w:pPr>
            <w:sdt>
              <w:sdtPr>
                <w:rPr>
                  <w:rFonts w:cstheme="minorHAnsi"/>
                </w:rPr>
                <w:id w:val="-841168870"/>
                <w14:checkbox>
                  <w14:checked w14:val="0"/>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Mentorski rad</w:t>
            </w:r>
          </w:p>
          <w:p w14:paraId="233A1060" w14:textId="77777777" w:rsidR="00073C56" w:rsidRPr="00612DC2" w:rsidRDefault="003D0932" w:rsidP="00073C56">
            <w:pPr>
              <w:rPr>
                <w:rFonts w:asciiTheme="minorHAnsi" w:hAnsiTheme="minorHAnsi" w:cstheme="minorHAnsi"/>
              </w:rPr>
            </w:pPr>
            <w:sdt>
              <w:sdtPr>
                <w:rPr>
                  <w:rFonts w:cstheme="minorHAnsi"/>
                </w:rPr>
                <w:id w:val="-44987562"/>
                <w14:checkbox>
                  <w14:checked w14:val="0"/>
                  <w14:checkedState w14:val="2612" w14:font="MS Gothic"/>
                  <w14:uncheckedState w14:val="2610" w14:font="MS Gothic"/>
                </w14:checkbox>
              </w:sdtPr>
              <w:sdtEndPr/>
              <w:sdtContent>
                <w:r w:rsidR="00073C56" w:rsidRPr="00612DC2">
                  <w:rPr>
                    <w:rFonts w:ascii="Segoe UI Symbol" w:eastAsia="MS Gothic" w:hAnsi="Segoe UI Symbol" w:cs="Segoe UI Symbol"/>
                  </w:rPr>
                  <w:t>☐</w:t>
                </w:r>
              </w:sdtContent>
            </w:sdt>
            <w:r w:rsidR="00073C56" w:rsidRPr="00612DC2">
              <w:rPr>
                <w:rFonts w:asciiTheme="minorHAnsi" w:hAnsiTheme="minorHAnsi" w:cstheme="minorHAnsi"/>
              </w:rPr>
              <w:t xml:space="preserve"> Ostalo: </w:t>
            </w:r>
          </w:p>
        </w:tc>
      </w:tr>
      <w:tr w:rsidR="00073C56" w:rsidRPr="00612DC2" w14:paraId="7A062718"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2553A0" w14:textId="77777777" w:rsidR="00073C56" w:rsidRPr="00612DC2" w:rsidRDefault="00073C56" w:rsidP="00073C56">
            <w:pPr>
              <w:rPr>
                <w:rFonts w:asciiTheme="minorHAnsi" w:eastAsia="MS Gothic" w:hAnsiTheme="minorHAnsi" w:cstheme="minorHAnsi"/>
                <w:b/>
                <w:bCs/>
              </w:rPr>
            </w:pPr>
            <w:r w:rsidRPr="00612DC2">
              <w:rPr>
                <w:rFonts w:asciiTheme="minorHAnsi" w:hAnsiTheme="minorHAnsi" w:cstheme="minorHAnsi"/>
                <w:b/>
                <w:bCs/>
              </w:rPr>
              <w:t>Obveze studenata</w:t>
            </w:r>
          </w:p>
        </w:tc>
      </w:tr>
      <w:tr w:rsidR="00073C56" w:rsidRPr="00612DC2" w14:paraId="5819957B" w14:textId="77777777" w:rsidTr="00073C56">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16BB3A" w14:textId="77777777" w:rsidR="00073C56" w:rsidRPr="00612DC2" w:rsidRDefault="00073C56" w:rsidP="00073C56">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073C56" w:rsidRPr="00612DC2" w14:paraId="57E58194"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8881B9" w14:textId="77777777" w:rsidR="00073C56" w:rsidRPr="00612DC2" w:rsidRDefault="00073C56" w:rsidP="00073C56">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073C56" w:rsidRPr="00612DC2" w14:paraId="5E33186C" w14:textId="77777777" w:rsidTr="00073C56">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A8EFC6" w14:textId="77777777" w:rsidR="00073C56" w:rsidRPr="00612DC2" w:rsidRDefault="00073C56" w:rsidP="00073C56">
            <w:pPr>
              <w:spacing w:after="120"/>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5E032CB6"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Kontinuirana provjera:</w:t>
            </w: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8"/>
              <w:gridCol w:w="1123"/>
              <w:gridCol w:w="986"/>
              <w:gridCol w:w="1150"/>
              <w:gridCol w:w="1061"/>
              <w:gridCol w:w="1012"/>
              <w:gridCol w:w="1009"/>
              <w:gridCol w:w="1067"/>
            </w:tblGrid>
            <w:tr w:rsidR="00073C56" w:rsidRPr="00612DC2" w14:paraId="6BB4E77E" w14:textId="77777777" w:rsidTr="00073C56">
              <w:trPr>
                <w:trHeight w:val="300"/>
                <w:jc w:val="center"/>
              </w:trPr>
              <w:tc>
                <w:tcPr>
                  <w:tcW w:w="799" w:type="pct"/>
                  <w:shd w:val="clear" w:color="auto" w:fill="DBE5F1" w:themeFill="accent1" w:themeFillTint="33"/>
                  <w:vAlign w:val="center"/>
                </w:tcPr>
                <w:p w14:paraId="3AD71B48"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Ishod</w:t>
                  </w:r>
                </w:p>
              </w:tc>
              <w:tc>
                <w:tcPr>
                  <w:tcW w:w="637" w:type="pct"/>
                  <w:shd w:val="clear" w:color="auto" w:fill="DBE5F1" w:themeFill="accent1" w:themeFillTint="33"/>
                  <w:vAlign w:val="center"/>
                </w:tcPr>
                <w:p w14:paraId="693E78D6"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color w:val="000000"/>
                    </w:rPr>
                    <w:t>Kolokvij</w:t>
                  </w:r>
                </w:p>
              </w:tc>
              <w:tc>
                <w:tcPr>
                  <w:tcW w:w="559" w:type="pct"/>
                  <w:shd w:val="clear" w:color="auto" w:fill="DBE5F1" w:themeFill="accent1" w:themeFillTint="33"/>
                  <w:vAlign w:val="center"/>
                </w:tcPr>
                <w:p w14:paraId="1CAEA839"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color w:val="000000"/>
                    </w:rPr>
                    <w:t>Seminar / prezent.</w:t>
                  </w:r>
                </w:p>
              </w:tc>
              <w:tc>
                <w:tcPr>
                  <w:tcW w:w="652" w:type="pct"/>
                  <w:shd w:val="clear" w:color="auto" w:fill="DBE5F1" w:themeFill="accent1" w:themeFillTint="33"/>
                  <w:vAlign w:val="center"/>
                </w:tcPr>
                <w:p w14:paraId="73785D8F" w14:textId="77777777" w:rsidR="00073C56" w:rsidRPr="00612DC2" w:rsidRDefault="00073C56" w:rsidP="00073C56">
                  <w:pPr>
                    <w:spacing w:line="259" w:lineRule="auto"/>
                    <w:jc w:val="center"/>
                    <w:rPr>
                      <w:rFonts w:asciiTheme="minorHAnsi" w:hAnsiTheme="minorHAnsi" w:cstheme="minorHAnsi"/>
                      <w:b/>
                    </w:rPr>
                  </w:pPr>
                  <w:r w:rsidRPr="00612DC2">
                    <w:rPr>
                      <w:rFonts w:asciiTheme="minorHAnsi" w:hAnsiTheme="minorHAnsi" w:cstheme="minorHAnsi"/>
                      <w:b/>
                      <w:color w:val="000000"/>
                    </w:rPr>
                    <w:t>Laborat. vježbe</w:t>
                  </w:r>
                </w:p>
              </w:tc>
              <w:tc>
                <w:tcPr>
                  <w:tcW w:w="602" w:type="pct"/>
                  <w:shd w:val="clear" w:color="auto" w:fill="DBE5F1" w:themeFill="accent1" w:themeFillTint="33"/>
                  <w:vAlign w:val="center"/>
                </w:tcPr>
                <w:p w14:paraId="6BAA2265" w14:textId="77777777" w:rsidR="00073C56" w:rsidRPr="00612DC2" w:rsidRDefault="00073C56" w:rsidP="00073C56">
                  <w:pPr>
                    <w:spacing w:line="259" w:lineRule="auto"/>
                    <w:jc w:val="center"/>
                    <w:rPr>
                      <w:rFonts w:asciiTheme="minorHAnsi" w:hAnsiTheme="minorHAnsi" w:cstheme="minorHAnsi"/>
                      <w:b/>
                    </w:rPr>
                  </w:pPr>
                  <w:r w:rsidRPr="00612DC2">
                    <w:rPr>
                      <w:rFonts w:asciiTheme="minorHAnsi" w:hAnsiTheme="minorHAnsi" w:cstheme="minorHAnsi"/>
                      <w:b/>
                      <w:color w:val="000000"/>
                    </w:rPr>
                    <w:t>Senzorna analiza</w:t>
                  </w:r>
                </w:p>
              </w:tc>
              <w:tc>
                <w:tcPr>
                  <w:tcW w:w="574" w:type="pct"/>
                  <w:shd w:val="clear" w:color="auto" w:fill="DBE5F1" w:themeFill="accent1" w:themeFillTint="33"/>
                  <w:vAlign w:val="center"/>
                </w:tcPr>
                <w:p w14:paraId="78F668CF"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Prag</w:t>
                  </w:r>
                </w:p>
              </w:tc>
              <w:tc>
                <w:tcPr>
                  <w:tcW w:w="572" w:type="pct"/>
                  <w:shd w:val="clear" w:color="auto" w:fill="DBE5F1" w:themeFill="accent1" w:themeFillTint="33"/>
                  <w:vAlign w:val="center"/>
                </w:tcPr>
                <w:p w14:paraId="201FD19A"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Max</w:t>
                  </w:r>
                </w:p>
              </w:tc>
              <w:tc>
                <w:tcPr>
                  <w:tcW w:w="605" w:type="pct"/>
                  <w:shd w:val="clear" w:color="auto" w:fill="DBE5F1" w:themeFill="accent1" w:themeFillTint="33"/>
                  <w:vAlign w:val="center"/>
                </w:tcPr>
                <w:p w14:paraId="7FB8B2EB"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Udio u ECTS</w:t>
                  </w:r>
                </w:p>
              </w:tc>
            </w:tr>
            <w:tr w:rsidR="00073C56" w:rsidRPr="00612DC2" w14:paraId="592F2AE6" w14:textId="77777777" w:rsidTr="00073C56">
              <w:trPr>
                <w:trHeight w:val="300"/>
                <w:jc w:val="center"/>
              </w:trPr>
              <w:tc>
                <w:tcPr>
                  <w:tcW w:w="799" w:type="pct"/>
                  <w:shd w:val="clear" w:color="auto" w:fill="DBE5F1" w:themeFill="accent1" w:themeFillTint="33"/>
                </w:tcPr>
                <w:p w14:paraId="1621AC03"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color w:val="000000"/>
                    </w:rPr>
                    <w:t>I1</w:t>
                  </w:r>
                </w:p>
              </w:tc>
              <w:tc>
                <w:tcPr>
                  <w:tcW w:w="637" w:type="pct"/>
                </w:tcPr>
                <w:p w14:paraId="24D09D7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15 %</w:t>
                  </w:r>
                </w:p>
              </w:tc>
              <w:tc>
                <w:tcPr>
                  <w:tcW w:w="559" w:type="pct"/>
                  <w:vAlign w:val="center"/>
                </w:tcPr>
                <w:p w14:paraId="7235EF2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652" w:type="pct"/>
                </w:tcPr>
                <w:p w14:paraId="1A241D2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602" w:type="pct"/>
                </w:tcPr>
                <w:p w14:paraId="767F62B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15 %</w:t>
                  </w:r>
                </w:p>
              </w:tc>
              <w:tc>
                <w:tcPr>
                  <w:tcW w:w="574" w:type="pct"/>
                  <w:shd w:val="clear" w:color="auto" w:fill="DBE5F1" w:themeFill="accent1" w:themeFillTint="33"/>
                  <w:vAlign w:val="center"/>
                </w:tcPr>
                <w:p w14:paraId="0FFB08DC"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15 %</w:t>
                  </w:r>
                </w:p>
              </w:tc>
              <w:tc>
                <w:tcPr>
                  <w:tcW w:w="572" w:type="pct"/>
                  <w:shd w:val="clear" w:color="auto" w:fill="DBE5F1" w:themeFill="accent1" w:themeFillTint="33"/>
                  <w:vAlign w:val="center"/>
                </w:tcPr>
                <w:p w14:paraId="2C8F957F"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30 %</w:t>
                  </w:r>
                </w:p>
              </w:tc>
              <w:tc>
                <w:tcPr>
                  <w:tcW w:w="605" w:type="pct"/>
                  <w:shd w:val="clear" w:color="auto" w:fill="DBE5F1" w:themeFill="accent1" w:themeFillTint="33"/>
                  <w:vAlign w:val="center"/>
                </w:tcPr>
                <w:p w14:paraId="1B66FE1C"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w:t>
                  </w:r>
                </w:p>
              </w:tc>
            </w:tr>
            <w:tr w:rsidR="00073C56" w:rsidRPr="00612DC2" w14:paraId="13147E4B" w14:textId="77777777" w:rsidTr="00073C56">
              <w:trPr>
                <w:trHeight w:val="300"/>
                <w:jc w:val="center"/>
              </w:trPr>
              <w:tc>
                <w:tcPr>
                  <w:tcW w:w="799" w:type="pct"/>
                  <w:shd w:val="clear" w:color="auto" w:fill="DBE5F1" w:themeFill="accent1" w:themeFillTint="33"/>
                </w:tcPr>
                <w:p w14:paraId="018D9246"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color w:val="000000"/>
                    </w:rPr>
                    <w:t>I2</w:t>
                  </w:r>
                </w:p>
              </w:tc>
              <w:tc>
                <w:tcPr>
                  <w:tcW w:w="637" w:type="pct"/>
                </w:tcPr>
                <w:p w14:paraId="2F313D4E"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559" w:type="pct"/>
                  <w:vAlign w:val="center"/>
                </w:tcPr>
                <w:p w14:paraId="0F09A3D2"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652" w:type="pct"/>
                </w:tcPr>
                <w:p w14:paraId="7FDE5D0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602" w:type="pct"/>
                </w:tcPr>
                <w:p w14:paraId="10A3E4C6"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574" w:type="pct"/>
                  <w:shd w:val="clear" w:color="auto" w:fill="DBE5F1" w:themeFill="accent1" w:themeFillTint="33"/>
                  <w:vAlign w:val="center"/>
                </w:tcPr>
                <w:p w14:paraId="7A8C282A"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15 %</w:t>
                  </w:r>
                </w:p>
              </w:tc>
              <w:tc>
                <w:tcPr>
                  <w:tcW w:w="572" w:type="pct"/>
                  <w:shd w:val="clear" w:color="auto" w:fill="DBE5F1" w:themeFill="accent1" w:themeFillTint="33"/>
                  <w:vAlign w:val="center"/>
                </w:tcPr>
                <w:p w14:paraId="6DEDC1D9"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30 %</w:t>
                  </w:r>
                </w:p>
              </w:tc>
              <w:tc>
                <w:tcPr>
                  <w:tcW w:w="605" w:type="pct"/>
                  <w:shd w:val="clear" w:color="auto" w:fill="DBE5F1" w:themeFill="accent1" w:themeFillTint="33"/>
                  <w:vAlign w:val="center"/>
                </w:tcPr>
                <w:p w14:paraId="5532A5EE"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w:t>
                  </w:r>
                </w:p>
              </w:tc>
            </w:tr>
            <w:tr w:rsidR="00073C56" w:rsidRPr="00612DC2" w14:paraId="1CD82C53" w14:textId="77777777" w:rsidTr="00073C56">
              <w:trPr>
                <w:trHeight w:val="300"/>
                <w:jc w:val="center"/>
              </w:trPr>
              <w:tc>
                <w:tcPr>
                  <w:tcW w:w="799" w:type="pct"/>
                  <w:shd w:val="clear" w:color="auto" w:fill="DBE5F1" w:themeFill="accent1" w:themeFillTint="33"/>
                </w:tcPr>
                <w:p w14:paraId="143DCD2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color w:val="000000"/>
                    </w:rPr>
                    <w:t>I3</w:t>
                  </w:r>
                </w:p>
              </w:tc>
              <w:tc>
                <w:tcPr>
                  <w:tcW w:w="637" w:type="pct"/>
                </w:tcPr>
                <w:p w14:paraId="21F32236"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559" w:type="pct"/>
                  <w:vAlign w:val="center"/>
                </w:tcPr>
                <w:p w14:paraId="07744671"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652" w:type="pct"/>
                </w:tcPr>
                <w:p w14:paraId="12BF01D8"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602" w:type="pct"/>
                </w:tcPr>
                <w:p w14:paraId="44B67610"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574" w:type="pct"/>
                  <w:shd w:val="clear" w:color="auto" w:fill="DBE5F1" w:themeFill="accent1" w:themeFillTint="33"/>
                  <w:vAlign w:val="center"/>
                </w:tcPr>
                <w:p w14:paraId="26DC1F4D"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15 %</w:t>
                  </w:r>
                </w:p>
              </w:tc>
              <w:tc>
                <w:tcPr>
                  <w:tcW w:w="572" w:type="pct"/>
                  <w:shd w:val="clear" w:color="auto" w:fill="DBE5F1" w:themeFill="accent1" w:themeFillTint="33"/>
                  <w:vAlign w:val="center"/>
                </w:tcPr>
                <w:p w14:paraId="65A99E7E"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30 %</w:t>
                  </w:r>
                </w:p>
              </w:tc>
              <w:tc>
                <w:tcPr>
                  <w:tcW w:w="605" w:type="pct"/>
                  <w:shd w:val="clear" w:color="auto" w:fill="DBE5F1" w:themeFill="accent1" w:themeFillTint="33"/>
                  <w:vAlign w:val="center"/>
                </w:tcPr>
                <w:p w14:paraId="37323997"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w:t>
                  </w:r>
                </w:p>
              </w:tc>
            </w:tr>
            <w:tr w:rsidR="00073C56" w:rsidRPr="00612DC2" w14:paraId="49CEAD66" w14:textId="77777777" w:rsidTr="00073C56">
              <w:trPr>
                <w:trHeight w:val="300"/>
                <w:jc w:val="center"/>
              </w:trPr>
              <w:tc>
                <w:tcPr>
                  <w:tcW w:w="799" w:type="pct"/>
                  <w:shd w:val="clear" w:color="auto" w:fill="DBE5F1" w:themeFill="accent1" w:themeFillTint="33"/>
                </w:tcPr>
                <w:p w14:paraId="2C293728"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color w:val="000000"/>
                    </w:rPr>
                    <w:t>I4</w:t>
                  </w:r>
                </w:p>
              </w:tc>
              <w:tc>
                <w:tcPr>
                  <w:tcW w:w="637" w:type="pct"/>
                </w:tcPr>
                <w:p w14:paraId="4435CC8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559" w:type="pct"/>
                  <w:vAlign w:val="center"/>
                </w:tcPr>
                <w:p w14:paraId="5EF520F3"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652" w:type="pct"/>
                  <w:vAlign w:val="center"/>
                </w:tcPr>
                <w:p w14:paraId="7CFE016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602" w:type="pct"/>
                </w:tcPr>
                <w:p w14:paraId="37891201"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574" w:type="pct"/>
                  <w:shd w:val="clear" w:color="auto" w:fill="DBE5F1" w:themeFill="accent1" w:themeFillTint="33"/>
                  <w:vAlign w:val="center"/>
                </w:tcPr>
                <w:p w14:paraId="208489C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5 %</w:t>
                  </w:r>
                </w:p>
              </w:tc>
              <w:tc>
                <w:tcPr>
                  <w:tcW w:w="572" w:type="pct"/>
                  <w:shd w:val="clear" w:color="auto" w:fill="DBE5F1" w:themeFill="accent1" w:themeFillTint="33"/>
                  <w:vAlign w:val="center"/>
                </w:tcPr>
                <w:p w14:paraId="17A57F57"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10 %</w:t>
                  </w:r>
                </w:p>
              </w:tc>
              <w:tc>
                <w:tcPr>
                  <w:tcW w:w="605" w:type="pct"/>
                  <w:shd w:val="clear" w:color="auto" w:fill="DBE5F1" w:themeFill="accent1" w:themeFillTint="33"/>
                  <w:vAlign w:val="center"/>
                </w:tcPr>
                <w:p w14:paraId="4312F85C"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05</w:t>
                  </w:r>
                </w:p>
              </w:tc>
            </w:tr>
            <w:tr w:rsidR="00073C56" w:rsidRPr="00612DC2" w14:paraId="7689C870" w14:textId="77777777" w:rsidTr="00073C56">
              <w:trPr>
                <w:trHeight w:val="300"/>
                <w:jc w:val="center"/>
              </w:trPr>
              <w:tc>
                <w:tcPr>
                  <w:tcW w:w="799" w:type="pct"/>
                  <w:shd w:val="clear" w:color="auto" w:fill="DBE5F1" w:themeFill="accent1" w:themeFillTint="33"/>
                  <w:vAlign w:val="center"/>
                </w:tcPr>
                <w:p w14:paraId="18DF02F1" w14:textId="77777777" w:rsidR="00073C56" w:rsidRPr="00612DC2" w:rsidRDefault="00073C56" w:rsidP="00073C56">
                  <w:pPr>
                    <w:rPr>
                      <w:rFonts w:asciiTheme="minorHAnsi" w:hAnsiTheme="minorHAnsi" w:cstheme="minorHAnsi"/>
                      <w:b/>
                    </w:rPr>
                  </w:pPr>
                  <w:r w:rsidRPr="00612DC2">
                    <w:rPr>
                      <w:rFonts w:asciiTheme="minorHAnsi" w:hAnsiTheme="minorHAnsi" w:cstheme="minorHAnsi"/>
                      <w:b/>
                    </w:rPr>
                    <w:t>Ukupno</w:t>
                  </w:r>
                </w:p>
              </w:tc>
              <w:tc>
                <w:tcPr>
                  <w:tcW w:w="637" w:type="pct"/>
                  <w:shd w:val="clear" w:color="auto" w:fill="DBE5F1" w:themeFill="accent1" w:themeFillTint="33"/>
                  <w:vAlign w:val="center"/>
                </w:tcPr>
                <w:p w14:paraId="3E8085B5"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15 %</w:t>
                  </w:r>
                </w:p>
              </w:tc>
              <w:tc>
                <w:tcPr>
                  <w:tcW w:w="559" w:type="pct"/>
                  <w:shd w:val="clear" w:color="auto" w:fill="DBE5F1" w:themeFill="accent1" w:themeFillTint="33"/>
                </w:tcPr>
                <w:p w14:paraId="63964665"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652" w:type="pct"/>
                  <w:shd w:val="clear" w:color="auto" w:fill="DBE5F1" w:themeFill="accent1" w:themeFillTint="33"/>
                  <w:vAlign w:val="center"/>
                </w:tcPr>
                <w:p w14:paraId="17178223"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602" w:type="pct"/>
                  <w:shd w:val="clear" w:color="auto" w:fill="DBE5F1" w:themeFill="accent1" w:themeFillTint="33"/>
                  <w:vAlign w:val="center"/>
                </w:tcPr>
                <w:p w14:paraId="7BE82C56"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45 %</w:t>
                  </w:r>
                </w:p>
              </w:tc>
              <w:tc>
                <w:tcPr>
                  <w:tcW w:w="574" w:type="pct"/>
                  <w:shd w:val="clear" w:color="auto" w:fill="DBE5F1" w:themeFill="accent1" w:themeFillTint="33"/>
                  <w:vAlign w:val="center"/>
                </w:tcPr>
                <w:p w14:paraId="14F9E538"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50 %</w:t>
                  </w:r>
                </w:p>
              </w:tc>
              <w:tc>
                <w:tcPr>
                  <w:tcW w:w="572" w:type="pct"/>
                  <w:shd w:val="clear" w:color="auto" w:fill="DBE5F1" w:themeFill="accent1" w:themeFillTint="33"/>
                  <w:vAlign w:val="center"/>
                </w:tcPr>
                <w:p w14:paraId="51DB402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100 %</w:t>
                  </w:r>
                </w:p>
              </w:tc>
              <w:tc>
                <w:tcPr>
                  <w:tcW w:w="605" w:type="pct"/>
                  <w:shd w:val="clear" w:color="auto" w:fill="DBE5F1" w:themeFill="accent1" w:themeFillTint="33"/>
                  <w:vAlign w:val="center"/>
                </w:tcPr>
                <w:p w14:paraId="633800F6" w14:textId="77777777" w:rsidR="00073C56" w:rsidRPr="00612DC2" w:rsidRDefault="00073C56" w:rsidP="00073C56">
                  <w:pPr>
                    <w:spacing w:line="259" w:lineRule="auto"/>
                    <w:jc w:val="center"/>
                    <w:rPr>
                      <w:rFonts w:asciiTheme="minorHAnsi" w:hAnsiTheme="minorHAnsi" w:cstheme="minorHAnsi"/>
                      <w:b/>
                    </w:rPr>
                  </w:pPr>
                  <w:r w:rsidRPr="00612DC2">
                    <w:rPr>
                      <w:rFonts w:asciiTheme="minorHAnsi" w:hAnsiTheme="minorHAnsi" w:cstheme="minorHAnsi"/>
                      <w:b/>
                    </w:rPr>
                    <w:t>/</w:t>
                  </w:r>
                </w:p>
              </w:tc>
            </w:tr>
            <w:tr w:rsidR="00073C56" w:rsidRPr="00612DC2" w14:paraId="1FA4F6E7" w14:textId="77777777" w:rsidTr="00073C56">
              <w:trPr>
                <w:trHeight w:val="300"/>
                <w:jc w:val="center"/>
              </w:trPr>
              <w:tc>
                <w:tcPr>
                  <w:tcW w:w="799" w:type="pct"/>
                  <w:shd w:val="clear" w:color="auto" w:fill="DBE5F1" w:themeFill="accent1" w:themeFillTint="33"/>
                  <w:vAlign w:val="center"/>
                </w:tcPr>
                <w:p w14:paraId="1EDB602F" w14:textId="77777777" w:rsidR="00073C56" w:rsidRPr="00612DC2" w:rsidRDefault="00073C56" w:rsidP="00073C56">
                  <w:pPr>
                    <w:rPr>
                      <w:rFonts w:asciiTheme="minorHAnsi" w:hAnsiTheme="minorHAnsi" w:cstheme="minorHAnsi"/>
                      <w:b/>
                    </w:rPr>
                  </w:pPr>
                  <w:r w:rsidRPr="00612DC2">
                    <w:rPr>
                      <w:rFonts w:asciiTheme="minorHAnsi" w:hAnsiTheme="minorHAnsi" w:cstheme="minorHAnsi"/>
                      <w:b/>
                    </w:rPr>
                    <w:t>Udio u ECTS</w:t>
                  </w:r>
                </w:p>
              </w:tc>
              <w:tc>
                <w:tcPr>
                  <w:tcW w:w="637" w:type="pct"/>
                  <w:shd w:val="clear" w:color="auto" w:fill="DBE5F1" w:themeFill="accent1" w:themeFillTint="33"/>
                  <w:vAlign w:val="center"/>
                </w:tcPr>
                <w:p w14:paraId="6105A957"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0,75</w:t>
                  </w:r>
                </w:p>
              </w:tc>
              <w:tc>
                <w:tcPr>
                  <w:tcW w:w="559" w:type="pct"/>
                  <w:shd w:val="clear" w:color="auto" w:fill="DBE5F1" w:themeFill="accent1" w:themeFillTint="33"/>
                </w:tcPr>
                <w:p w14:paraId="313E4646"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w:t>
                  </w:r>
                </w:p>
              </w:tc>
              <w:tc>
                <w:tcPr>
                  <w:tcW w:w="652" w:type="pct"/>
                  <w:shd w:val="clear" w:color="auto" w:fill="DBE5F1" w:themeFill="accent1" w:themeFillTint="33"/>
                  <w:vAlign w:val="center"/>
                </w:tcPr>
                <w:p w14:paraId="3D1AB2D6"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w:t>
                  </w:r>
                </w:p>
              </w:tc>
              <w:tc>
                <w:tcPr>
                  <w:tcW w:w="602" w:type="pct"/>
                  <w:shd w:val="clear" w:color="auto" w:fill="DBE5F1" w:themeFill="accent1" w:themeFillTint="33"/>
                  <w:vAlign w:val="center"/>
                </w:tcPr>
                <w:p w14:paraId="444B998D"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2,25</w:t>
                  </w:r>
                </w:p>
              </w:tc>
              <w:tc>
                <w:tcPr>
                  <w:tcW w:w="574" w:type="pct"/>
                  <w:shd w:val="clear" w:color="auto" w:fill="DBE5F1" w:themeFill="accent1" w:themeFillTint="33"/>
                  <w:vAlign w:val="center"/>
                </w:tcPr>
                <w:p w14:paraId="234E9FF3" w14:textId="77777777" w:rsidR="00073C56" w:rsidRPr="00612DC2" w:rsidRDefault="00073C56" w:rsidP="00073C56">
                  <w:pPr>
                    <w:jc w:val="center"/>
                    <w:rPr>
                      <w:rFonts w:asciiTheme="minorHAnsi" w:hAnsiTheme="minorHAnsi" w:cstheme="minorHAnsi"/>
                      <w:b/>
                    </w:rPr>
                  </w:pPr>
                </w:p>
              </w:tc>
              <w:tc>
                <w:tcPr>
                  <w:tcW w:w="572" w:type="pct"/>
                  <w:shd w:val="clear" w:color="auto" w:fill="DBE5F1" w:themeFill="accent1" w:themeFillTint="33"/>
                  <w:vAlign w:val="center"/>
                </w:tcPr>
                <w:p w14:paraId="1A5AEC12"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w:t>
                  </w:r>
                </w:p>
              </w:tc>
              <w:tc>
                <w:tcPr>
                  <w:tcW w:w="605" w:type="pct"/>
                  <w:shd w:val="clear" w:color="auto" w:fill="DBE5F1" w:themeFill="accent1" w:themeFillTint="33"/>
                  <w:vAlign w:val="center"/>
                </w:tcPr>
                <w:p w14:paraId="2D1F2A42"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w:t>
                  </w:r>
                </w:p>
              </w:tc>
            </w:tr>
          </w:tbl>
          <w:p w14:paraId="16A0B5FE" w14:textId="77777777" w:rsidR="00073C56" w:rsidRPr="00612DC2" w:rsidRDefault="00073C56" w:rsidP="00073C56">
            <w:pPr>
              <w:spacing w:after="120"/>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E727BFC" w14:textId="77777777" w:rsidR="00073C56" w:rsidRPr="00612DC2" w:rsidRDefault="00073C56" w:rsidP="00073C56">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073C56" w:rsidRPr="00612DC2" w14:paraId="52224927" w14:textId="77777777" w:rsidTr="00073C56">
              <w:trPr>
                <w:trHeight w:val="300"/>
                <w:jc w:val="center"/>
              </w:trPr>
              <w:tc>
                <w:tcPr>
                  <w:tcW w:w="1060" w:type="pct"/>
                  <w:shd w:val="clear" w:color="auto" w:fill="DBE5F1" w:themeFill="accent1" w:themeFillTint="33"/>
                  <w:vAlign w:val="center"/>
                </w:tcPr>
                <w:p w14:paraId="790B3A8D"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3ED2226B"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1E7F2BA1"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0FB98147"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5AA146B3"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78222CEC"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Udio u ECTS</w:t>
                  </w:r>
                </w:p>
              </w:tc>
            </w:tr>
            <w:tr w:rsidR="00073C56" w:rsidRPr="00612DC2" w14:paraId="692C5FAC" w14:textId="77777777" w:rsidTr="00073C56">
              <w:trPr>
                <w:trHeight w:val="300"/>
                <w:jc w:val="center"/>
              </w:trPr>
              <w:tc>
                <w:tcPr>
                  <w:tcW w:w="1060" w:type="pct"/>
                  <w:shd w:val="clear" w:color="auto" w:fill="DBE5F1" w:themeFill="accent1" w:themeFillTint="33"/>
                  <w:vAlign w:val="center"/>
                </w:tcPr>
                <w:p w14:paraId="085D3AE8"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I1</w:t>
                  </w:r>
                </w:p>
              </w:tc>
              <w:tc>
                <w:tcPr>
                  <w:tcW w:w="852" w:type="pct"/>
                </w:tcPr>
                <w:p w14:paraId="7BA992AC"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336CB9C2"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6D1F294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765" w:type="pct"/>
                  <w:shd w:val="clear" w:color="auto" w:fill="DBE5F1" w:themeFill="accent1" w:themeFillTint="33"/>
                  <w:vAlign w:val="center"/>
                </w:tcPr>
                <w:p w14:paraId="5F7EA463"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40 %</w:t>
                  </w:r>
                </w:p>
              </w:tc>
              <w:tc>
                <w:tcPr>
                  <w:tcW w:w="805" w:type="pct"/>
                  <w:shd w:val="clear" w:color="auto" w:fill="DBE5F1" w:themeFill="accent1" w:themeFillTint="33"/>
                  <w:vAlign w:val="center"/>
                </w:tcPr>
                <w:p w14:paraId="18755AE2"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w:t>
                  </w:r>
                </w:p>
              </w:tc>
            </w:tr>
            <w:tr w:rsidR="00073C56" w:rsidRPr="00612DC2" w14:paraId="06F56CCF" w14:textId="77777777" w:rsidTr="00073C56">
              <w:trPr>
                <w:trHeight w:val="300"/>
                <w:jc w:val="center"/>
              </w:trPr>
              <w:tc>
                <w:tcPr>
                  <w:tcW w:w="1060" w:type="pct"/>
                  <w:shd w:val="clear" w:color="auto" w:fill="DBE5F1" w:themeFill="accent1" w:themeFillTint="33"/>
                  <w:vAlign w:val="center"/>
                </w:tcPr>
                <w:p w14:paraId="665F45F0"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I2</w:t>
                  </w:r>
                </w:p>
              </w:tc>
              <w:tc>
                <w:tcPr>
                  <w:tcW w:w="852" w:type="pct"/>
                </w:tcPr>
                <w:p w14:paraId="700AFD13"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709BA98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1EC381FA"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4D5E16E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DA0A562"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w:t>
                  </w:r>
                </w:p>
              </w:tc>
            </w:tr>
            <w:tr w:rsidR="00073C56" w:rsidRPr="00612DC2" w14:paraId="213727AC" w14:textId="77777777" w:rsidTr="00073C56">
              <w:trPr>
                <w:trHeight w:val="300"/>
                <w:jc w:val="center"/>
              </w:trPr>
              <w:tc>
                <w:tcPr>
                  <w:tcW w:w="1060" w:type="pct"/>
                  <w:shd w:val="clear" w:color="auto" w:fill="DBE5F1" w:themeFill="accent1" w:themeFillTint="33"/>
                  <w:vAlign w:val="center"/>
                </w:tcPr>
                <w:p w14:paraId="105BEA43"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I3</w:t>
                  </w:r>
                </w:p>
              </w:tc>
              <w:tc>
                <w:tcPr>
                  <w:tcW w:w="852" w:type="pct"/>
                </w:tcPr>
                <w:p w14:paraId="3136D47F"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1F82E2E8"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7B479ECB"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05A3BAA6"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753C312B"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w:t>
                  </w:r>
                </w:p>
              </w:tc>
            </w:tr>
            <w:tr w:rsidR="00073C56" w:rsidRPr="00612DC2" w14:paraId="309938C9" w14:textId="77777777" w:rsidTr="00073C56">
              <w:trPr>
                <w:trHeight w:val="300"/>
                <w:jc w:val="center"/>
              </w:trPr>
              <w:tc>
                <w:tcPr>
                  <w:tcW w:w="1060" w:type="pct"/>
                  <w:shd w:val="clear" w:color="auto" w:fill="DBE5F1" w:themeFill="accent1" w:themeFillTint="33"/>
                  <w:vAlign w:val="center"/>
                </w:tcPr>
                <w:p w14:paraId="5BF9BE6F"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I4</w:t>
                  </w:r>
                </w:p>
              </w:tc>
              <w:tc>
                <w:tcPr>
                  <w:tcW w:w="852" w:type="pct"/>
                </w:tcPr>
                <w:p w14:paraId="170B9712"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w:t>
                  </w:r>
                </w:p>
              </w:tc>
              <w:tc>
                <w:tcPr>
                  <w:tcW w:w="748" w:type="pct"/>
                </w:tcPr>
                <w:p w14:paraId="32AF52D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0B0A2959"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1FE0FEFF"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15A330F1"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w:t>
                  </w:r>
                </w:p>
              </w:tc>
            </w:tr>
            <w:tr w:rsidR="00073C56" w:rsidRPr="00612DC2" w14:paraId="7BF34D75" w14:textId="77777777" w:rsidTr="00073C56">
              <w:trPr>
                <w:trHeight w:val="300"/>
                <w:jc w:val="center"/>
              </w:trPr>
              <w:tc>
                <w:tcPr>
                  <w:tcW w:w="1060" w:type="pct"/>
                  <w:shd w:val="clear" w:color="auto" w:fill="DBE5F1" w:themeFill="accent1" w:themeFillTint="33"/>
                  <w:vAlign w:val="center"/>
                </w:tcPr>
                <w:p w14:paraId="01244972" w14:textId="77777777" w:rsidR="00073C56" w:rsidRPr="00612DC2" w:rsidRDefault="00073C56" w:rsidP="00073C56">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68224665"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40 %</w:t>
                  </w:r>
                </w:p>
              </w:tc>
              <w:tc>
                <w:tcPr>
                  <w:tcW w:w="748" w:type="pct"/>
                  <w:shd w:val="clear" w:color="auto" w:fill="DBE5F1" w:themeFill="accent1" w:themeFillTint="33"/>
                </w:tcPr>
                <w:p w14:paraId="05F38270"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60 %</w:t>
                  </w:r>
                </w:p>
              </w:tc>
              <w:tc>
                <w:tcPr>
                  <w:tcW w:w="769" w:type="pct"/>
                  <w:shd w:val="clear" w:color="auto" w:fill="DBE5F1" w:themeFill="accent1" w:themeFillTint="33"/>
                  <w:vAlign w:val="center"/>
                </w:tcPr>
                <w:p w14:paraId="69DFB749"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468758FD"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516DCA36" w14:textId="77777777" w:rsidR="00073C56" w:rsidRPr="00612DC2" w:rsidRDefault="00073C56" w:rsidP="00073C56">
                  <w:pPr>
                    <w:spacing w:line="259" w:lineRule="auto"/>
                    <w:jc w:val="center"/>
                    <w:rPr>
                      <w:rFonts w:asciiTheme="minorHAnsi" w:hAnsiTheme="minorHAnsi" w:cstheme="minorHAnsi"/>
                      <w:b/>
                    </w:rPr>
                  </w:pPr>
                  <w:r w:rsidRPr="00612DC2">
                    <w:rPr>
                      <w:rFonts w:asciiTheme="minorHAnsi" w:hAnsiTheme="minorHAnsi" w:cstheme="minorHAnsi"/>
                      <w:b/>
                    </w:rPr>
                    <w:t>/</w:t>
                  </w:r>
                </w:p>
              </w:tc>
            </w:tr>
            <w:tr w:rsidR="00073C56" w:rsidRPr="00612DC2" w14:paraId="2F0D9CF8" w14:textId="77777777" w:rsidTr="00073C56">
              <w:trPr>
                <w:trHeight w:val="300"/>
                <w:jc w:val="center"/>
              </w:trPr>
              <w:tc>
                <w:tcPr>
                  <w:tcW w:w="1060" w:type="pct"/>
                  <w:shd w:val="clear" w:color="auto" w:fill="DBE5F1" w:themeFill="accent1" w:themeFillTint="33"/>
                  <w:vAlign w:val="center"/>
                </w:tcPr>
                <w:p w14:paraId="3FEF8B86" w14:textId="77777777" w:rsidR="00073C56" w:rsidRPr="00612DC2" w:rsidRDefault="00073C56" w:rsidP="00073C56">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63C85DA2"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2,0</w:t>
                  </w:r>
                </w:p>
              </w:tc>
              <w:tc>
                <w:tcPr>
                  <w:tcW w:w="748" w:type="pct"/>
                  <w:shd w:val="clear" w:color="auto" w:fill="DBE5F1" w:themeFill="accent1" w:themeFillTint="33"/>
                </w:tcPr>
                <w:p w14:paraId="18BCF468"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3,0</w:t>
                  </w:r>
                </w:p>
              </w:tc>
              <w:tc>
                <w:tcPr>
                  <w:tcW w:w="769" w:type="pct"/>
                  <w:shd w:val="clear" w:color="auto" w:fill="DBE5F1" w:themeFill="accent1" w:themeFillTint="33"/>
                  <w:vAlign w:val="center"/>
                </w:tcPr>
                <w:p w14:paraId="23F90A7B" w14:textId="77777777" w:rsidR="00073C56" w:rsidRPr="00612DC2" w:rsidRDefault="00073C56" w:rsidP="00073C56">
                  <w:pPr>
                    <w:jc w:val="center"/>
                    <w:rPr>
                      <w:rFonts w:asciiTheme="minorHAnsi" w:hAnsiTheme="minorHAnsi" w:cstheme="minorHAnsi"/>
                      <w:b/>
                    </w:rPr>
                  </w:pPr>
                </w:p>
              </w:tc>
              <w:tc>
                <w:tcPr>
                  <w:tcW w:w="765" w:type="pct"/>
                  <w:shd w:val="clear" w:color="auto" w:fill="DBE5F1" w:themeFill="accent1" w:themeFillTint="33"/>
                  <w:vAlign w:val="center"/>
                </w:tcPr>
                <w:p w14:paraId="2413DC37"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w:t>
                  </w:r>
                </w:p>
              </w:tc>
              <w:tc>
                <w:tcPr>
                  <w:tcW w:w="805" w:type="pct"/>
                  <w:shd w:val="clear" w:color="auto" w:fill="DBE5F1" w:themeFill="accent1" w:themeFillTint="33"/>
                  <w:vAlign w:val="center"/>
                </w:tcPr>
                <w:p w14:paraId="28F3E10E" w14:textId="77777777" w:rsidR="00073C56" w:rsidRPr="00612DC2" w:rsidRDefault="00073C56" w:rsidP="00073C56">
                  <w:pPr>
                    <w:jc w:val="center"/>
                    <w:rPr>
                      <w:rFonts w:asciiTheme="minorHAnsi" w:hAnsiTheme="minorHAnsi" w:cstheme="minorHAnsi"/>
                      <w:b/>
                    </w:rPr>
                  </w:pPr>
                  <w:r w:rsidRPr="00612DC2">
                    <w:rPr>
                      <w:rFonts w:asciiTheme="minorHAnsi" w:hAnsiTheme="minorHAnsi" w:cstheme="minorHAnsi"/>
                      <w:b/>
                    </w:rPr>
                    <w:t>5,0</w:t>
                  </w:r>
                </w:p>
              </w:tc>
            </w:tr>
          </w:tbl>
          <w:p w14:paraId="384BA97D" w14:textId="77777777" w:rsidR="00073C56" w:rsidRPr="00612DC2" w:rsidRDefault="00073C56" w:rsidP="00073C56">
            <w:pPr>
              <w:rPr>
                <w:rFonts w:asciiTheme="minorHAnsi" w:hAnsiTheme="minorHAnsi" w:cstheme="minorHAnsi"/>
              </w:rPr>
            </w:pPr>
          </w:p>
          <w:p w14:paraId="49B2009E" w14:textId="77777777" w:rsidR="00073C56" w:rsidRPr="00612DC2" w:rsidRDefault="00073C56" w:rsidP="00073C56">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4CCE8FEE" w14:textId="77777777" w:rsidR="00073C56" w:rsidRPr="00612DC2" w:rsidRDefault="00073C56" w:rsidP="00073C56">
            <w:pPr>
              <w:rPr>
                <w:rFonts w:asciiTheme="minorHAnsi" w:hAnsiTheme="minorHAnsi" w:cstheme="minorHAnsi"/>
              </w:rPr>
            </w:pPr>
          </w:p>
          <w:p w14:paraId="2B7471D5" w14:textId="77777777" w:rsidR="00073C56" w:rsidRPr="00612DC2" w:rsidRDefault="00073C56" w:rsidP="00073C56">
            <w:pPr>
              <w:rPr>
                <w:rFonts w:asciiTheme="minorHAnsi" w:hAnsiTheme="minorHAnsi" w:cstheme="minorHAnsi"/>
                <w:b/>
                <w:bCs/>
              </w:rPr>
            </w:pPr>
            <w:r w:rsidRPr="00612DC2">
              <w:rPr>
                <w:rFonts w:asciiTheme="minorHAnsi" w:hAnsiTheme="minorHAnsi" w:cstheme="minorHAnsi"/>
                <w:b/>
                <w:bCs/>
              </w:rPr>
              <w:t xml:space="preserve">Ocjenjivanje: </w:t>
            </w:r>
          </w:p>
          <w:p w14:paraId="2D3FC016"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01B8DF51"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2C5BD94E" w14:textId="77777777" w:rsidR="00073C56" w:rsidRPr="00612DC2" w:rsidRDefault="00073C56" w:rsidP="00073C56">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73C56" w:rsidRPr="00612DC2" w14:paraId="2DC766C5" w14:textId="77777777" w:rsidTr="00073C56">
              <w:trPr>
                <w:trHeight w:val="300"/>
                <w:jc w:val="center"/>
              </w:trPr>
              <w:tc>
                <w:tcPr>
                  <w:tcW w:w="1805" w:type="dxa"/>
                  <w:shd w:val="clear" w:color="auto" w:fill="DBE5F1" w:themeFill="accent1" w:themeFillTint="33"/>
                  <w:vAlign w:val="center"/>
                  <w:hideMark/>
                </w:tcPr>
                <w:p w14:paraId="5AAC45A0"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DF7F620"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4CA9EBC9"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ECTS ocjena</w:t>
                  </w:r>
                </w:p>
              </w:tc>
            </w:tr>
            <w:tr w:rsidR="00073C56" w:rsidRPr="00612DC2" w14:paraId="64F3F7BC" w14:textId="77777777" w:rsidTr="00073C56">
              <w:trPr>
                <w:trHeight w:val="300"/>
                <w:jc w:val="center"/>
              </w:trPr>
              <w:tc>
                <w:tcPr>
                  <w:tcW w:w="1805" w:type="dxa"/>
                  <w:shd w:val="clear" w:color="auto" w:fill="DBE5F1" w:themeFill="accent1" w:themeFillTint="33"/>
                  <w:vAlign w:val="center"/>
                  <w:hideMark/>
                </w:tcPr>
                <w:p w14:paraId="55BE6ADB"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051644DB"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425C2B3F"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A</w:t>
                  </w:r>
                </w:p>
              </w:tc>
            </w:tr>
            <w:tr w:rsidR="00073C56" w:rsidRPr="00612DC2" w14:paraId="0A3D478E" w14:textId="77777777" w:rsidTr="00073C56">
              <w:trPr>
                <w:trHeight w:val="300"/>
                <w:jc w:val="center"/>
              </w:trPr>
              <w:tc>
                <w:tcPr>
                  <w:tcW w:w="1805" w:type="dxa"/>
                  <w:shd w:val="clear" w:color="auto" w:fill="DBE5F1" w:themeFill="accent1" w:themeFillTint="33"/>
                  <w:vAlign w:val="center"/>
                  <w:hideMark/>
                </w:tcPr>
                <w:p w14:paraId="7E73DE0E"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3E1ABB78"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2296B22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B</w:t>
                  </w:r>
                </w:p>
              </w:tc>
            </w:tr>
            <w:tr w:rsidR="00073C56" w:rsidRPr="00612DC2" w14:paraId="4C2B8E98" w14:textId="77777777" w:rsidTr="00073C56">
              <w:trPr>
                <w:trHeight w:val="300"/>
                <w:jc w:val="center"/>
              </w:trPr>
              <w:tc>
                <w:tcPr>
                  <w:tcW w:w="1805" w:type="dxa"/>
                  <w:shd w:val="clear" w:color="auto" w:fill="DBE5F1" w:themeFill="accent1" w:themeFillTint="33"/>
                  <w:vAlign w:val="center"/>
                  <w:hideMark/>
                </w:tcPr>
                <w:p w14:paraId="6BEECDB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4356584B"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62861048"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C</w:t>
                  </w:r>
                </w:p>
              </w:tc>
            </w:tr>
            <w:tr w:rsidR="00073C56" w:rsidRPr="00612DC2" w14:paraId="63E442DF" w14:textId="77777777" w:rsidTr="00073C56">
              <w:trPr>
                <w:trHeight w:val="300"/>
                <w:jc w:val="center"/>
              </w:trPr>
              <w:tc>
                <w:tcPr>
                  <w:tcW w:w="1805" w:type="dxa"/>
                  <w:shd w:val="clear" w:color="auto" w:fill="DBE5F1" w:themeFill="accent1" w:themeFillTint="33"/>
                  <w:vAlign w:val="center"/>
                  <w:hideMark/>
                </w:tcPr>
                <w:p w14:paraId="3E0A4166"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2A7BBA4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67A5EF90"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D</w:t>
                  </w:r>
                </w:p>
              </w:tc>
            </w:tr>
            <w:tr w:rsidR="00073C56" w:rsidRPr="00612DC2" w14:paraId="7CB78A05" w14:textId="77777777" w:rsidTr="00073C56">
              <w:trPr>
                <w:trHeight w:val="300"/>
                <w:jc w:val="center"/>
              </w:trPr>
              <w:tc>
                <w:tcPr>
                  <w:tcW w:w="1805" w:type="dxa"/>
                  <w:shd w:val="clear" w:color="auto" w:fill="DBE5F1" w:themeFill="accent1" w:themeFillTint="33"/>
                  <w:vAlign w:val="center"/>
                  <w:hideMark/>
                </w:tcPr>
                <w:p w14:paraId="46E663D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0F9202FC"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6F892E06"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F</w:t>
                  </w:r>
                </w:p>
              </w:tc>
            </w:tr>
          </w:tbl>
          <w:p w14:paraId="2836ED1C" w14:textId="77777777" w:rsidR="00073C56" w:rsidRPr="00612DC2" w:rsidRDefault="00073C56" w:rsidP="00073C56">
            <w:pPr>
              <w:rPr>
                <w:rFonts w:asciiTheme="minorHAnsi" w:hAnsiTheme="minorHAnsi" w:cstheme="minorHAnsi"/>
                <w:b/>
                <w:bCs/>
              </w:rPr>
            </w:pPr>
          </w:p>
        </w:tc>
      </w:tr>
      <w:tr w:rsidR="00073C56" w:rsidRPr="00612DC2" w14:paraId="5C575599"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3CCB7C" w14:textId="77777777" w:rsidR="00073C56" w:rsidRPr="00612DC2" w:rsidRDefault="00073C56" w:rsidP="00073C56">
            <w:pPr>
              <w:rPr>
                <w:rFonts w:asciiTheme="minorHAnsi" w:eastAsia="MS Gothic" w:hAnsiTheme="minorHAnsi" w:cstheme="minorHAnsi"/>
                <w:b/>
                <w:bCs/>
              </w:rPr>
            </w:pPr>
            <w:r w:rsidRPr="00612DC2">
              <w:rPr>
                <w:rFonts w:asciiTheme="minorHAnsi" w:hAnsiTheme="minorHAnsi" w:cstheme="minorHAnsi"/>
                <w:b/>
                <w:bCs/>
              </w:rPr>
              <w:t>Obvezna literatura</w:t>
            </w:r>
          </w:p>
        </w:tc>
      </w:tr>
      <w:tr w:rsidR="00073C56" w:rsidRPr="00612DC2" w14:paraId="45D4FB97"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7BAA99" w14:textId="77777777" w:rsidR="00073C56" w:rsidRPr="00612DC2" w:rsidRDefault="00073C56" w:rsidP="006C2720">
            <w:pPr>
              <w:pStyle w:val="Odlomakpopisa"/>
              <w:numPr>
                <w:ilvl w:val="0"/>
                <w:numId w:val="20"/>
              </w:numPr>
              <w:spacing w:before="120" w:after="120"/>
              <w:jc w:val="both"/>
              <w:rPr>
                <w:rFonts w:asciiTheme="minorHAnsi" w:hAnsiTheme="minorHAnsi" w:cstheme="minorHAnsi"/>
              </w:rPr>
            </w:pPr>
            <w:r w:rsidRPr="00612DC2">
              <w:rPr>
                <w:rFonts w:asciiTheme="minorHAnsi" w:hAnsiTheme="minorHAnsi" w:cstheme="minorHAnsi"/>
                <w:bCs/>
              </w:rPr>
              <w:t>Herjavec, S., Vinarstvo, Nakladni zavod Globus, 2019.</w:t>
            </w:r>
          </w:p>
          <w:p w14:paraId="2C4C6528" w14:textId="77777777" w:rsidR="00073C56" w:rsidRPr="00612DC2" w:rsidRDefault="00073C56" w:rsidP="006C2720">
            <w:pPr>
              <w:pStyle w:val="Odlomakpopisa"/>
              <w:numPr>
                <w:ilvl w:val="0"/>
                <w:numId w:val="20"/>
              </w:numPr>
              <w:spacing w:before="120" w:after="120"/>
              <w:jc w:val="both"/>
              <w:rPr>
                <w:rFonts w:asciiTheme="minorHAnsi" w:hAnsiTheme="minorHAnsi" w:cstheme="minorHAnsi"/>
              </w:rPr>
            </w:pPr>
            <w:r w:rsidRPr="00612DC2">
              <w:rPr>
                <w:rFonts w:asciiTheme="minorHAnsi" w:hAnsiTheme="minorHAnsi" w:cstheme="minorHAnsi"/>
                <w:bCs/>
              </w:rPr>
              <w:t xml:space="preserve">Interna skripta  “Senzorika vina”, </w:t>
            </w:r>
          </w:p>
          <w:p w14:paraId="09D18481" w14:textId="77777777" w:rsidR="00073C56" w:rsidRPr="00612DC2" w:rsidRDefault="00073C56" w:rsidP="006C2720">
            <w:pPr>
              <w:pStyle w:val="Odlomakpopisa"/>
              <w:numPr>
                <w:ilvl w:val="0"/>
                <w:numId w:val="20"/>
              </w:numPr>
              <w:rPr>
                <w:rFonts w:asciiTheme="minorHAnsi" w:hAnsiTheme="minorHAnsi" w:cstheme="minorHAnsi"/>
                <w:lang w:val="hr"/>
              </w:rPr>
            </w:pPr>
            <w:r w:rsidRPr="00612DC2">
              <w:rPr>
                <w:rFonts w:asciiTheme="minorHAnsi" w:hAnsiTheme="minorHAnsi" w:cstheme="minorHAnsi"/>
                <w:iCs/>
                <w:noProof/>
              </w:rPr>
              <w:t>Sokolić, I., Tek i slast vina, Rijeka, 2002.</w:t>
            </w:r>
          </w:p>
        </w:tc>
      </w:tr>
      <w:tr w:rsidR="00073C56" w:rsidRPr="00612DC2" w14:paraId="1183C547"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C4A893" w14:textId="77777777" w:rsidR="00073C56" w:rsidRPr="00612DC2" w:rsidRDefault="00073C56" w:rsidP="00073C56">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073C56" w:rsidRPr="00612DC2" w14:paraId="5D84E529" w14:textId="77777777" w:rsidTr="00073C56">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33FF47" w14:textId="77777777" w:rsidR="00073C56" w:rsidRPr="00612DC2" w:rsidRDefault="00073C56" w:rsidP="006C2720">
            <w:pPr>
              <w:pStyle w:val="Odlomakpopisa"/>
              <w:numPr>
                <w:ilvl w:val="0"/>
                <w:numId w:val="21"/>
              </w:numPr>
              <w:rPr>
                <w:rFonts w:asciiTheme="minorHAnsi" w:hAnsiTheme="minorHAnsi" w:cstheme="minorHAnsi"/>
                <w:lang w:val="hr"/>
              </w:rPr>
            </w:pPr>
            <w:r w:rsidRPr="00612DC2">
              <w:rPr>
                <w:rFonts w:asciiTheme="minorHAnsi" w:hAnsiTheme="minorHAnsi" w:cstheme="minorHAnsi"/>
                <w:lang w:val="hr"/>
              </w:rPr>
              <w:t xml:space="preserve">Cosme, F., Nunes, F.M., Filipe-Ribeiro L., Chemistry and Biochemistry of Winemaking, Wine Stabilization and Aging, IntechOpen, London, United Kingdom, 2021. </w:t>
            </w:r>
          </w:p>
          <w:p w14:paraId="70D4E908" w14:textId="77777777" w:rsidR="00073C56" w:rsidRPr="00612DC2" w:rsidRDefault="00073C56" w:rsidP="006C2720">
            <w:pPr>
              <w:pStyle w:val="Odlomakpopisa"/>
              <w:numPr>
                <w:ilvl w:val="0"/>
                <w:numId w:val="21"/>
              </w:numPr>
              <w:rPr>
                <w:rFonts w:asciiTheme="minorHAnsi" w:hAnsiTheme="minorHAnsi" w:cstheme="minorHAnsi"/>
                <w:lang w:val="hr"/>
              </w:rPr>
            </w:pPr>
            <w:r w:rsidRPr="00612DC2">
              <w:rPr>
                <w:rFonts w:asciiTheme="minorHAnsi" w:hAnsiTheme="minorHAnsi" w:cstheme="minorHAnsi"/>
              </w:rPr>
              <w:t xml:space="preserve">Iland, P., Monitoring the winemaking process from grapes to wine, Patrick Iland wine promotions, Australia, 2004. </w:t>
            </w:r>
          </w:p>
          <w:p w14:paraId="32FCD87C" w14:textId="77777777" w:rsidR="00073C56" w:rsidRPr="00612DC2" w:rsidRDefault="00073C56" w:rsidP="006C2720">
            <w:pPr>
              <w:pStyle w:val="Odlomakpopisa"/>
              <w:numPr>
                <w:ilvl w:val="0"/>
                <w:numId w:val="21"/>
              </w:numPr>
              <w:rPr>
                <w:rFonts w:asciiTheme="minorHAnsi" w:hAnsiTheme="minorHAnsi" w:cstheme="minorHAnsi"/>
                <w:lang w:val="hr"/>
              </w:rPr>
            </w:pPr>
            <w:r w:rsidRPr="00612DC2">
              <w:rPr>
                <w:rFonts w:asciiTheme="minorHAnsi" w:hAnsiTheme="minorHAnsi" w:cstheme="minorHAnsi"/>
              </w:rPr>
              <w:t>Jackson, R., S., Wine science, Third edition, Elsevier, London, UK., 2008.</w:t>
            </w:r>
          </w:p>
          <w:p w14:paraId="2909DB33" w14:textId="77777777" w:rsidR="00073C56" w:rsidRPr="00612DC2" w:rsidRDefault="00073C56" w:rsidP="006C2720">
            <w:pPr>
              <w:pStyle w:val="Odlomakpopisa"/>
              <w:numPr>
                <w:ilvl w:val="0"/>
                <w:numId w:val="21"/>
              </w:numPr>
              <w:rPr>
                <w:rFonts w:asciiTheme="minorHAnsi" w:hAnsiTheme="minorHAnsi" w:cstheme="minorHAnsi"/>
                <w:lang w:val="hr"/>
              </w:rPr>
            </w:pPr>
            <w:r w:rsidRPr="00612DC2">
              <w:rPr>
                <w:rFonts w:asciiTheme="minorHAnsi" w:hAnsiTheme="minorHAnsi" w:cstheme="minorHAnsi"/>
                <w:lang w:val="hr"/>
              </w:rPr>
              <w:t>MacNeil, K., The-Wine-Bible, 2nd Edition, Worknam publishing, New York, USA, 2015.</w:t>
            </w:r>
          </w:p>
          <w:p w14:paraId="7A2AF84F" w14:textId="77777777" w:rsidR="00073C56" w:rsidRPr="00612DC2" w:rsidRDefault="00073C56" w:rsidP="006C2720">
            <w:pPr>
              <w:pStyle w:val="Odlomakpopisa"/>
              <w:numPr>
                <w:ilvl w:val="0"/>
                <w:numId w:val="21"/>
              </w:numPr>
              <w:rPr>
                <w:rFonts w:asciiTheme="minorHAnsi" w:hAnsiTheme="minorHAnsi" w:cstheme="minorHAnsi"/>
                <w:lang w:val="hr"/>
              </w:rPr>
            </w:pPr>
            <w:r w:rsidRPr="00612DC2">
              <w:rPr>
                <w:rFonts w:asciiTheme="minorHAnsi" w:hAnsiTheme="minorHAnsi" w:cstheme="minorHAnsi"/>
                <w:iCs/>
                <w:noProof/>
              </w:rPr>
              <w:t>Ubligi,  M., I profilli del vino. Introduzione all'analisi sensoriale. Edagricole, BO, 1998.</w:t>
            </w:r>
          </w:p>
        </w:tc>
      </w:tr>
      <w:tr w:rsidR="00073C56" w:rsidRPr="00612DC2" w14:paraId="292EC555"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58367A" w14:textId="77777777" w:rsidR="00073C56" w:rsidRPr="00612DC2" w:rsidRDefault="00073C56" w:rsidP="00073C56">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073C56" w:rsidRPr="00612DC2" w14:paraId="13F93C86" w14:textId="77777777" w:rsidTr="00073C56">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550DA6" w14:textId="77777777" w:rsidR="00073C56" w:rsidRPr="00612DC2" w:rsidRDefault="00073C56" w:rsidP="00073C56">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5B93A265" w14:textId="77777777" w:rsidR="00073C56" w:rsidRPr="00612DC2" w:rsidRDefault="00073C56" w:rsidP="00073C56">
      <w:pPr>
        <w:rPr>
          <w:rFonts w:cstheme="minorHAnsi"/>
          <w:sz w:val="20"/>
          <w:szCs w:val="20"/>
        </w:rPr>
      </w:pPr>
    </w:p>
    <w:p w14:paraId="5EA277CD" w14:textId="77777777" w:rsidR="00073C56" w:rsidRPr="00612DC2" w:rsidRDefault="00073C56" w:rsidP="00616A11">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9"/>
        <w:gridCol w:w="3959"/>
        <w:gridCol w:w="1582"/>
        <w:gridCol w:w="1582"/>
      </w:tblGrid>
      <w:tr w:rsidR="00073C56" w:rsidRPr="00612DC2" w14:paraId="334B535E" w14:textId="77777777" w:rsidTr="00B23CF8">
        <w:trPr>
          <w:trHeight w:val="397"/>
        </w:trPr>
        <w:tc>
          <w:tcPr>
            <w:tcW w:w="1065" w:type="pct"/>
            <w:shd w:val="clear" w:color="auto" w:fill="95B3D7" w:themeFill="accent1" w:themeFillTint="99"/>
            <w:vAlign w:val="center"/>
          </w:tcPr>
          <w:p w14:paraId="19DAE358"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Ishodi učenja</w:t>
            </w:r>
          </w:p>
        </w:tc>
        <w:tc>
          <w:tcPr>
            <w:tcW w:w="2187" w:type="pct"/>
            <w:shd w:val="clear" w:color="auto" w:fill="95B3D7" w:themeFill="accent1" w:themeFillTint="99"/>
            <w:vAlign w:val="center"/>
          </w:tcPr>
          <w:p w14:paraId="7D5061B6"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Nastavne teme</w:t>
            </w:r>
          </w:p>
        </w:tc>
        <w:tc>
          <w:tcPr>
            <w:tcW w:w="874" w:type="pct"/>
            <w:shd w:val="clear" w:color="auto" w:fill="95B3D7" w:themeFill="accent1" w:themeFillTint="99"/>
            <w:vAlign w:val="center"/>
          </w:tcPr>
          <w:p w14:paraId="0FC16C8B"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74" w:type="pct"/>
            <w:shd w:val="clear" w:color="auto" w:fill="95B3D7" w:themeFill="accent1" w:themeFillTint="99"/>
            <w:vAlign w:val="center"/>
          </w:tcPr>
          <w:p w14:paraId="0A6DD9DB" w14:textId="77777777" w:rsidR="00073C56" w:rsidRPr="00612DC2" w:rsidRDefault="00073C56" w:rsidP="00073C56">
            <w:pPr>
              <w:jc w:val="center"/>
              <w:rPr>
                <w:rFonts w:asciiTheme="minorHAnsi" w:hAnsiTheme="minorHAnsi" w:cstheme="minorHAnsi"/>
                <w:b/>
                <w:bCs/>
              </w:rPr>
            </w:pPr>
            <w:r w:rsidRPr="00612DC2">
              <w:rPr>
                <w:rFonts w:asciiTheme="minorHAnsi" w:hAnsiTheme="minorHAnsi" w:cstheme="minorHAnsi"/>
                <w:b/>
                <w:bCs/>
              </w:rPr>
              <w:t>Načini provjere ishoda</w:t>
            </w:r>
          </w:p>
        </w:tc>
      </w:tr>
      <w:tr w:rsidR="00073C56" w:rsidRPr="00612DC2" w14:paraId="307FD1FC" w14:textId="77777777" w:rsidTr="00B23CF8">
        <w:tc>
          <w:tcPr>
            <w:tcW w:w="1065" w:type="pct"/>
            <w:vAlign w:val="center"/>
          </w:tcPr>
          <w:p w14:paraId="6BCA0873"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I1 Primijeniti senzorne tehnike i stručnu terminologiju u opisivanju vina</w:t>
            </w:r>
          </w:p>
        </w:tc>
        <w:tc>
          <w:tcPr>
            <w:tcW w:w="2187" w:type="pct"/>
            <w:vAlign w:val="center"/>
          </w:tcPr>
          <w:p w14:paraId="40B312AC"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 xml:space="preserve">Uvjeti i metode provedbe senzornih ispitivanja, međunarodni standardi, interna senzorna ispitivanja, senzorika kao parametar potvrđivanja kakvoće. </w:t>
            </w:r>
          </w:p>
          <w:p w14:paraId="30E023BB"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Senzorno opisivanje vina i prepoznavanje specifičnih karakteristika vina.</w:t>
            </w:r>
          </w:p>
          <w:p w14:paraId="21C78F35"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 xml:space="preserve">Senzorno opisivanje vina i prepoznavanje defekata u vinu. </w:t>
            </w:r>
          </w:p>
        </w:tc>
        <w:tc>
          <w:tcPr>
            <w:tcW w:w="874" w:type="pct"/>
            <w:vAlign w:val="center"/>
          </w:tcPr>
          <w:p w14:paraId="7FCDA8A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Predavanja</w:t>
            </w:r>
          </w:p>
          <w:p w14:paraId="0FCC5562"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c>
          <w:tcPr>
            <w:tcW w:w="874" w:type="pct"/>
            <w:vAlign w:val="center"/>
          </w:tcPr>
          <w:p w14:paraId="2CF438F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Kolokvij</w:t>
            </w:r>
          </w:p>
          <w:p w14:paraId="303B181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Praktična izvedba vježbi</w:t>
            </w:r>
          </w:p>
          <w:p w14:paraId="66178CC2"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r>
      <w:tr w:rsidR="00073C56" w:rsidRPr="00612DC2" w14:paraId="37A2BE22" w14:textId="77777777" w:rsidTr="00B23CF8">
        <w:tc>
          <w:tcPr>
            <w:tcW w:w="1065" w:type="pct"/>
            <w:vAlign w:val="center"/>
          </w:tcPr>
          <w:p w14:paraId="32A76C6A"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I2 Valorizirati aromatski profil vina</w:t>
            </w:r>
          </w:p>
        </w:tc>
        <w:tc>
          <w:tcPr>
            <w:tcW w:w="2187" w:type="pct"/>
            <w:vAlign w:val="center"/>
          </w:tcPr>
          <w:p w14:paraId="5BF6FD5E"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Primarne, sekundarne i tercijarne arome u vinu</w:t>
            </w:r>
          </w:p>
        </w:tc>
        <w:tc>
          <w:tcPr>
            <w:tcW w:w="874" w:type="pct"/>
            <w:vAlign w:val="center"/>
          </w:tcPr>
          <w:p w14:paraId="2D62D757"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Predavanja</w:t>
            </w:r>
          </w:p>
          <w:p w14:paraId="43EBF66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Laboratorijske vježbe</w:t>
            </w:r>
          </w:p>
          <w:p w14:paraId="4E599AEC"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c>
          <w:tcPr>
            <w:tcW w:w="874" w:type="pct"/>
            <w:vAlign w:val="center"/>
          </w:tcPr>
          <w:p w14:paraId="5E993C1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r>
      <w:tr w:rsidR="00073C56" w:rsidRPr="00612DC2" w14:paraId="63A075C9" w14:textId="77777777" w:rsidTr="00B23CF8">
        <w:tc>
          <w:tcPr>
            <w:tcW w:w="1065" w:type="pct"/>
            <w:vAlign w:val="center"/>
          </w:tcPr>
          <w:p w14:paraId="7964E348"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I3 Vrednovati okusne dojmove vina</w:t>
            </w:r>
          </w:p>
        </w:tc>
        <w:tc>
          <w:tcPr>
            <w:tcW w:w="2187" w:type="pct"/>
            <w:vAlign w:val="center"/>
          </w:tcPr>
          <w:p w14:paraId="2E70458E"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Osnovni okusi vina i njihova skladnost</w:t>
            </w:r>
          </w:p>
        </w:tc>
        <w:tc>
          <w:tcPr>
            <w:tcW w:w="874" w:type="pct"/>
            <w:vAlign w:val="center"/>
          </w:tcPr>
          <w:p w14:paraId="242930EE"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Predavanja</w:t>
            </w:r>
          </w:p>
          <w:p w14:paraId="5B46D3DB"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Laboratorijske vježbe</w:t>
            </w:r>
          </w:p>
          <w:p w14:paraId="473A57A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c>
          <w:tcPr>
            <w:tcW w:w="874" w:type="pct"/>
            <w:vAlign w:val="center"/>
          </w:tcPr>
          <w:p w14:paraId="24411BAD"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Kolokvij</w:t>
            </w:r>
          </w:p>
          <w:p w14:paraId="70CF814E"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r>
      <w:tr w:rsidR="00073C56" w:rsidRPr="00612DC2" w14:paraId="63810426" w14:textId="77777777" w:rsidTr="00B23CF8">
        <w:tc>
          <w:tcPr>
            <w:tcW w:w="1065" w:type="pct"/>
            <w:vAlign w:val="center"/>
          </w:tcPr>
          <w:p w14:paraId="1DD381F4"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I4 Procijeniti razvojni stadij i potencijal vina</w:t>
            </w:r>
          </w:p>
        </w:tc>
        <w:tc>
          <w:tcPr>
            <w:tcW w:w="2187" w:type="pct"/>
            <w:vAlign w:val="center"/>
          </w:tcPr>
          <w:p w14:paraId="562D30A0"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 xml:space="preserve">Razvojni stadij vina </w:t>
            </w:r>
          </w:p>
          <w:p w14:paraId="1EAF52CD" w14:textId="77777777" w:rsidR="00073C56" w:rsidRPr="00612DC2" w:rsidRDefault="00073C56" w:rsidP="00073C56">
            <w:pPr>
              <w:rPr>
                <w:rFonts w:asciiTheme="minorHAnsi" w:hAnsiTheme="minorHAnsi" w:cstheme="minorHAnsi"/>
              </w:rPr>
            </w:pPr>
            <w:r w:rsidRPr="00612DC2">
              <w:rPr>
                <w:rFonts w:asciiTheme="minorHAnsi" w:hAnsiTheme="minorHAnsi" w:cstheme="minorHAnsi"/>
              </w:rPr>
              <w:t>Vrednovanje kakvoće komercijalnih vina.</w:t>
            </w:r>
          </w:p>
        </w:tc>
        <w:tc>
          <w:tcPr>
            <w:tcW w:w="874" w:type="pct"/>
            <w:vAlign w:val="center"/>
          </w:tcPr>
          <w:p w14:paraId="470852CC"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Predavanja</w:t>
            </w:r>
          </w:p>
          <w:p w14:paraId="255D2B2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Laboratorijske vježbe</w:t>
            </w:r>
          </w:p>
          <w:p w14:paraId="024D8F94"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c>
          <w:tcPr>
            <w:tcW w:w="874" w:type="pct"/>
            <w:vAlign w:val="center"/>
          </w:tcPr>
          <w:p w14:paraId="7489BF69" w14:textId="77777777" w:rsidR="00073C56" w:rsidRPr="00612DC2" w:rsidRDefault="00073C56" w:rsidP="00073C56">
            <w:pPr>
              <w:jc w:val="center"/>
              <w:rPr>
                <w:rFonts w:asciiTheme="minorHAnsi" w:hAnsiTheme="minorHAnsi" w:cstheme="minorHAnsi"/>
              </w:rPr>
            </w:pPr>
            <w:r w:rsidRPr="00612DC2">
              <w:rPr>
                <w:rFonts w:asciiTheme="minorHAnsi" w:hAnsiTheme="minorHAnsi" w:cstheme="minorHAnsi"/>
              </w:rPr>
              <w:t>Senzorna analiza</w:t>
            </w:r>
          </w:p>
        </w:tc>
      </w:tr>
    </w:tbl>
    <w:p w14:paraId="67891106" w14:textId="54E12413" w:rsidR="00073C56" w:rsidRDefault="00073C56" w:rsidP="00073C56">
      <w:pPr>
        <w:rPr>
          <w:rFonts w:cstheme="minorHAnsi"/>
        </w:rPr>
      </w:pPr>
    </w:p>
    <w:p w14:paraId="5C31E1F0" w14:textId="77777777" w:rsidR="00F563B0" w:rsidRPr="00612DC2" w:rsidRDefault="00F563B0" w:rsidP="00073C56">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F563B0" w:rsidRPr="00395C96" w14:paraId="7EF13223"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2F227E4" w14:textId="77777777" w:rsidR="00F563B0" w:rsidRPr="00395C96" w:rsidRDefault="00F563B0" w:rsidP="007007C7">
            <w:pPr>
              <w:rPr>
                <w:rFonts w:cstheme="minorHAnsi"/>
                <w:b/>
                <w:bCs/>
              </w:rPr>
            </w:pPr>
            <w:r w:rsidRPr="00395C96">
              <w:rPr>
                <w:rFonts w:cstheme="minorHAnsi"/>
                <w:b/>
                <w:bCs/>
              </w:rPr>
              <w:t>OPĆE INFORMACIJE</w:t>
            </w:r>
          </w:p>
        </w:tc>
      </w:tr>
      <w:tr w:rsidR="00F563B0" w:rsidRPr="00395C96" w14:paraId="78EAF880"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1D6087" w14:textId="77777777" w:rsidR="00F563B0" w:rsidRPr="00B95A03" w:rsidRDefault="00F563B0" w:rsidP="007007C7">
            <w:pPr>
              <w:rPr>
                <w:rFonts w:cstheme="minorHAnsi"/>
                <w:b/>
                <w:bCs/>
              </w:rPr>
            </w:pPr>
            <w:r w:rsidRPr="00B95A03">
              <w:rPr>
                <w:rFonts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209534046"/>
              <w:placeholder>
                <w:docPart w:val="A36B248CC57F4B91BDBEA88D11E6511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00CDF9B" w14:textId="77777777" w:rsidR="00F563B0" w:rsidRPr="0079763C" w:rsidRDefault="00F563B0" w:rsidP="007007C7">
                <w:pPr>
                  <w:spacing w:line="276" w:lineRule="auto"/>
                </w:pPr>
                <w:r>
                  <w:t>Stručni diplomski studij Vinarstvo</w:t>
                </w:r>
              </w:p>
            </w:sdtContent>
          </w:sdt>
        </w:tc>
      </w:tr>
      <w:tr w:rsidR="00F563B0" w:rsidRPr="00395C96" w14:paraId="74431C47"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4C335E" w14:textId="77777777" w:rsidR="00F563B0" w:rsidRPr="00395C96" w:rsidRDefault="00F563B0" w:rsidP="007007C7">
            <w:pPr>
              <w:rPr>
                <w:rFonts w:cstheme="minorHAnsi"/>
                <w:b/>
                <w:bCs/>
              </w:rPr>
            </w:pPr>
            <w:r w:rsidRPr="00395C96">
              <w:rPr>
                <w:rFonts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5B9A81" w14:textId="77777777" w:rsidR="00F563B0" w:rsidRPr="00395C96" w:rsidRDefault="00F563B0" w:rsidP="007007C7">
            <w:pPr>
              <w:rPr>
                <w:rFonts w:cstheme="minorHAnsi"/>
              </w:rPr>
            </w:pPr>
            <w:r>
              <w:rPr>
                <w:rFonts w:cstheme="minorHAnsi"/>
              </w:rPr>
              <w:t>SPECIFIČNE TEHNOLOGIJE U VINARSTVU</w:t>
            </w:r>
          </w:p>
        </w:tc>
      </w:tr>
      <w:tr w:rsidR="00F563B0" w:rsidRPr="00395C96" w14:paraId="44FF34C5"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A0D2B1" w14:textId="77777777" w:rsidR="00F563B0" w:rsidRPr="00395C96" w:rsidRDefault="00F563B0" w:rsidP="007007C7">
            <w:pPr>
              <w:rPr>
                <w:rFonts w:cstheme="minorHAnsi"/>
                <w:b/>
                <w:bCs/>
              </w:rPr>
            </w:pPr>
            <w:r w:rsidRPr="00395C96">
              <w:rPr>
                <w:rFonts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BFB6BB" w14:textId="77777777" w:rsidR="00F563B0" w:rsidRDefault="00F563B0" w:rsidP="007007C7">
            <w:pPr>
              <w:rPr>
                <w:rFonts w:cstheme="minorHAnsi"/>
              </w:rPr>
            </w:pPr>
            <w:r w:rsidRPr="009135BD">
              <w:rPr>
                <w:rFonts w:cstheme="minorHAnsi"/>
              </w:rPr>
              <w:t>dr. sc. biotech. Mario Staver, prof. struč. stud.</w:t>
            </w:r>
          </w:p>
          <w:p w14:paraId="2ED1E306" w14:textId="77777777" w:rsidR="00F563B0" w:rsidRPr="00395C96" w:rsidRDefault="00F563B0" w:rsidP="007007C7">
            <w:pPr>
              <w:rPr>
                <w:rFonts w:cstheme="minorHAnsi"/>
              </w:rPr>
            </w:pPr>
            <w:r>
              <w:rPr>
                <w:rFonts w:cstheme="minorHAnsi"/>
              </w:rPr>
              <w:t>d</w:t>
            </w:r>
            <w:r w:rsidRPr="00F853FA">
              <w:rPr>
                <w:rFonts w:cstheme="minorHAnsi"/>
              </w:rPr>
              <w:t xml:space="preserve">r. sc. biotech. Kristijan Damijanić, </w:t>
            </w:r>
            <w:r w:rsidRPr="008E75E6">
              <w:rPr>
                <w:rFonts w:cstheme="minorHAnsi"/>
              </w:rPr>
              <w:t>prof. struč. stud.</w:t>
            </w:r>
          </w:p>
        </w:tc>
      </w:tr>
      <w:tr w:rsidR="00F563B0" w:rsidRPr="00395C96" w14:paraId="4452D09D"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98505F" w14:textId="77777777" w:rsidR="00F563B0" w:rsidRPr="00395C96" w:rsidRDefault="00F563B0" w:rsidP="007007C7">
            <w:pPr>
              <w:rPr>
                <w:rFonts w:cstheme="minorHAnsi"/>
                <w:b/>
                <w:bCs/>
              </w:rPr>
            </w:pPr>
            <w:r w:rsidRPr="00395C96">
              <w:rPr>
                <w:rFonts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500815" w14:textId="77777777" w:rsidR="00F563B0" w:rsidRPr="00395C96" w:rsidRDefault="00F563B0" w:rsidP="007007C7">
            <w:pPr>
              <w:rPr>
                <w:rFonts w:cstheme="minorHAnsi"/>
              </w:rPr>
            </w:pPr>
            <w:r>
              <w:rPr>
                <w:rFonts w:cstheme="minorHAnsi"/>
              </w:rPr>
              <w:t>/</w:t>
            </w:r>
          </w:p>
        </w:tc>
      </w:tr>
      <w:tr w:rsidR="00F563B0" w:rsidRPr="00395C96" w14:paraId="09D2A8A3"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19FFB6" w14:textId="77777777" w:rsidR="00F563B0" w:rsidRPr="00395C96" w:rsidRDefault="00F563B0" w:rsidP="007007C7">
            <w:pPr>
              <w:rPr>
                <w:rFonts w:cstheme="minorHAnsi"/>
                <w:b/>
                <w:bCs/>
              </w:rPr>
            </w:pPr>
            <w:r w:rsidRPr="00395C96">
              <w:rPr>
                <w:rFonts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668317472"/>
              <w:placeholder>
                <w:docPart w:val="199C2F9D94424DB69B9829F32AD7B3C9"/>
              </w:placeholder>
              <w:comboBox>
                <w:listItem w:displayText="Obvezni" w:value="Obvezni"/>
                <w:listItem w:displayText="Izborni" w:value="Izborni"/>
              </w:comboBox>
            </w:sdtPr>
            <w:sdtEndPr/>
            <w:sdtContent>
              <w:p w14:paraId="5873B970" w14:textId="77777777" w:rsidR="00F563B0" w:rsidRPr="00CB6549" w:rsidRDefault="00F563B0" w:rsidP="007007C7">
                <w:pPr>
                  <w:spacing w:line="276" w:lineRule="auto"/>
                  <w:jc w:val="center"/>
                </w:pPr>
                <w: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9DF319" w14:textId="77777777" w:rsidR="00F563B0" w:rsidRPr="00395C96" w:rsidRDefault="00F563B0" w:rsidP="007007C7">
            <w:pPr>
              <w:rPr>
                <w:rFonts w:cstheme="minorHAnsi"/>
                <w:b/>
                <w:bCs/>
              </w:rPr>
            </w:pPr>
            <w:r w:rsidRPr="00395C96">
              <w:rPr>
                <w:rFonts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308558052"/>
              <w:placeholder>
                <w:docPart w:val="95164E8FF6A340799819D6131685104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883F81F" w14:textId="77777777" w:rsidR="00F563B0" w:rsidRPr="0079763C" w:rsidRDefault="00F563B0" w:rsidP="007007C7">
                <w:pPr>
                  <w:spacing w:line="276" w:lineRule="auto"/>
                  <w:jc w:val="center"/>
                </w:pPr>
                <w:r>
                  <w:t>7</w:t>
                </w:r>
              </w:p>
            </w:sdtContent>
          </w:sdt>
        </w:tc>
      </w:tr>
      <w:tr w:rsidR="00F563B0" w:rsidRPr="00395C96" w14:paraId="05B48214"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9C33DA" w14:textId="77777777" w:rsidR="00F563B0" w:rsidRPr="00395C96" w:rsidRDefault="00F563B0" w:rsidP="007007C7">
            <w:pPr>
              <w:rPr>
                <w:rFonts w:cstheme="minorHAnsi"/>
                <w:b/>
                <w:bCs/>
              </w:rPr>
            </w:pPr>
            <w:r w:rsidRPr="00395C96">
              <w:rPr>
                <w:rFonts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1731611614"/>
              <w:placeholder>
                <w:docPart w:val="C4D5B1812EDD4CB7B1DD2E3CD3E66E72"/>
              </w:placeholder>
              <w:comboBox>
                <w:listItem w:displayText="1." w:value="1."/>
                <w:listItem w:displayText="2." w:value="2."/>
                <w:listItem w:displayText="3." w:value="3."/>
              </w:comboBox>
            </w:sdtPr>
            <w:sdtEndPr/>
            <w:sdtContent>
              <w:p w14:paraId="107E2CB5" w14:textId="77777777" w:rsidR="00F563B0" w:rsidRPr="00CB6549" w:rsidRDefault="00F563B0" w:rsidP="007007C7">
                <w:pPr>
                  <w:spacing w:line="276" w:lineRule="auto"/>
                  <w:jc w:val="center"/>
                </w:pPr>
                <w: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85CEA1" w14:textId="77777777" w:rsidR="00F563B0" w:rsidRPr="00395C96" w:rsidRDefault="00F563B0" w:rsidP="007007C7">
            <w:pPr>
              <w:rPr>
                <w:rFonts w:cstheme="minorHAnsi"/>
                <w:b/>
                <w:bCs/>
              </w:rPr>
            </w:pPr>
            <w:r w:rsidRPr="00395C96">
              <w:rPr>
                <w:rFonts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id w:val="-544985489"/>
              <w:placeholder>
                <w:docPart w:val="58A5EB9B88B0409EADDE4DD3ABAB7AB2"/>
              </w:placeholder>
              <w:comboBox>
                <w:listItem w:displayText="Zimski" w:value="Zimski"/>
                <w:listItem w:displayText="Ljetni" w:value="Ljetni"/>
              </w:comboBox>
            </w:sdtPr>
            <w:sdtEndPr/>
            <w:sdtContent>
              <w:p w14:paraId="4F54DD24" w14:textId="77777777" w:rsidR="00F563B0" w:rsidRPr="00CB6549" w:rsidRDefault="00F563B0" w:rsidP="007007C7">
                <w:pPr>
                  <w:spacing w:line="276" w:lineRule="auto"/>
                  <w:jc w:val="center"/>
                </w:pPr>
                <w:r>
                  <w:t>Ljetni</w:t>
                </w:r>
              </w:p>
            </w:sdtContent>
          </w:sdt>
        </w:tc>
      </w:tr>
      <w:tr w:rsidR="00F563B0" w:rsidRPr="00395C96" w14:paraId="3B3A6C3E" w14:textId="77777777" w:rsidTr="007007C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EEDE21" w14:textId="77777777" w:rsidR="00F563B0" w:rsidRPr="00395C96" w:rsidRDefault="00F563B0" w:rsidP="007007C7">
            <w:pPr>
              <w:rPr>
                <w:rFonts w:cstheme="minorHAnsi"/>
                <w:b/>
                <w:bCs/>
              </w:rPr>
            </w:pPr>
            <w:r w:rsidRPr="00395C96">
              <w:rPr>
                <w:rFonts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ECC7FE9" w14:textId="77777777" w:rsidR="00F563B0" w:rsidRPr="00395C96" w:rsidRDefault="00F563B0" w:rsidP="007007C7">
            <w:pPr>
              <w:jc w:val="center"/>
              <w:rPr>
                <w:rFonts w:cstheme="minorHAnsi"/>
              </w:rPr>
            </w:pPr>
            <w:r w:rsidRPr="00395C96">
              <w:rPr>
                <w:rFonts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6540B74" w14:textId="77777777" w:rsidR="00F563B0" w:rsidRPr="00395C96" w:rsidRDefault="00F563B0" w:rsidP="007007C7">
            <w:pPr>
              <w:jc w:val="center"/>
              <w:rPr>
                <w:rFonts w:cstheme="minorHAnsi"/>
              </w:rPr>
            </w:pPr>
            <w:r w:rsidRPr="00395C96">
              <w:rPr>
                <w:rFonts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14813B7" w14:textId="77777777" w:rsidR="00F563B0" w:rsidRPr="00395C96" w:rsidRDefault="00F563B0" w:rsidP="007007C7">
            <w:pPr>
              <w:jc w:val="center"/>
              <w:rPr>
                <w:rFonts w:cstheme="minorHAnsi"/>
              </w:rPr>
            </w:pPr>
            <w:r w:rsidRPr="00395C96">
              <w:rPr>
                <w:rFonts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52944A0" w14:textId="77777777" w:rsidR="00F563B0" w:rsidRPr="00395C96" w:rsidRDefault="00F563B0" w:rsidP="007007C7">
            <w:pPr>
              <w:jc w:val="center"/>
              <w:rPr>
                <w:rFonts w:cstheme="minorHAnsi"/>
              </w:rPr>
            </w:pPr>
            <w:r w:rsidRPr="00395C96">
              <w:rPr>
                <w:rFonts w:cstheme="minorHAnsi"/>
              </w:rPr>
              <w:t>Praktikum</w:t>
            </w:r>
          </w:p>
        </w:tc>
      </w:tr>
      <w:tr w:rsidR="00F563B0" w:rsidRPr="00395C96" w14:paraId="72E519FF" w14:textId="77777777" w:rsidTr="007007C7">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575041" w14:textId="77777777" w:rsidR="00F563B0" w:rsidRPr="00395C96" w:rsidRDefault="00F563B0" w:rsidP="007007C7">
            <w:pPr>
              <w:rPr>
                <w:rFonts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AE9D42" w14:textId="77777777" w:rsidR="00F563B0" w:rsidRPr="00395C96" w:rsidRDefault="00F563B0" w:rsidP="007007C7">
            <w:pPr>
              <w:jc w:val="center"/>
              <w:rPr>
                <w:rFonts w:cstheme="minorHAnsi"/>
              </w:rPr>
            </w:pPr>
            <w:r>
              <w:rPr>
                <w:rFonts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D3F067" w14:textId="77777777" w:rsidR="00F563B0" w:rsidRPr="00395C96" w:rsidRDefault="00F563B0" w:rsidP="007007C7">
            <w:pPr>
              <w:spacing w:line="259" w:lineRule="auto"/>
              <w:jc w:val="center"/>
              <w:rPr>
                <w:rFonts w:cstheme="minorHAnsi"/>
              </w:rPr>
            </w:pPr>
            <w:r>
              <w:rPr>
                <w:rFonts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BA69F9" w14:textId="77777777" w:rsidR="00F563B0" w:rsidRPr="00395C96" w:rsidRDefault="00F563B0" w:rsidP="007007C7">
            <w:pPr>
              <w:jc w:val="center"/>
              <w:rPr>
                <w:rFonts w:cstheme="minorHAnsi"/>
              </w:rPr>
            </w:pPr>
            <w:r>
              <w:rPr>
                <w:rFonts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804508" w14:textId="77777777" w:rsidR="00F563B0" w:rsidRPr="00395C96" w:rsidRDefault="00F563B0" w:rsidP="007007C7">
            <w:pPr>
              <w:jc w:val="center"/>
              <w:rPr>
                <w:rFonts w:cstheme="minorHAnsi"/>
              </w:rPr>
            </w:pPr>
            <w:r>
              <w:rPr>
                <w:rFonts w:cstheme="minorHAnsi"/>
              </w:rPr>
              <w:t>15</w:t>
            </w:r>
          </w:p>
        </w:tc>
      </w:tr>
      <w:tr w:rsidR="00F563B0" w:rsidRPr="00395C96" w14:paraId="156F3C4F"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A234086" w14:textId="77777777" w:rsidR="00F563B0" w:rsidRPr="00395C96" w:rsidRDefault="00F563B0" w:rsidP="007007C7">
            <w:pPr>
              <w:rPr>
                <w:rFonts w:cstheme="minorHAnsi"/>
                <w:b/>
                <w:bCs/>
              </w:rPr>
            </w:pPr>
            <w:r w:rsidRPr="00395C96">
              <w:rPr>
                <w:rFonts w:cstheme="minorHAnsi"/>
                <w:b/>
                <w:bCs/>
              </w:rPr>
              <w:t>OPIS KOLEGIJA</w:t>
            </w:r>
          </w:p>
        </w:tc>
      </w:tr>
      <w:tr w:rsidR="00F563B0" w:rsidRPr="00395C96" w14:paraId="504F602E"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695E31" w14:textId="77777777" w:rsidR="00F563B0" w:rsidRPr="00395C96" w:rsidRDefault="00F563B0" w:rsidP="007007C7">
            <w:pPr>
              <w:rPr>
                <w:rFonts w:cstheme="minorHAnsi"/>
                <w:b/>
                <w:bCs/>
              </w:rPr>
            </w:pPr>
            <w:r w:rsidRPr="00395C96">
              <w:rPr>
                <w:rFonts w:cstheme="minorHAnsi"/>
                <w:b/>
                <w:bCs/>
              </w:rPr>
              <w:t>Ciljevi kolegija</w:t>
            </w:r>
          </w:p>
        </w:tc>
      </w:tr>
      <w:tr w:rsidR="00F563B0" w:rsidRPr="00395C96" w14:paraId="2A8B982D"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29B183" w14:textId="77777777" w:rsidR="00F563B0" w:rsidRPr="008243BD" w:rsidRDefault="00F563B0" w:rsidP="007007C7">
            <w:pPr>
              <w:jc w:val="both"/>
            </w:pPr>
            <w:r w:rsidRPr="000C1A78">
              <w:t>Svladavanjem gradiva ovog kolegija studenti će biti osposobljeni preporučiti i provoditi specifične tehnološke procese ovisno o ekološkim uvjetima i traženim karakteristikama vina</w:t>
            </w:r>
          </w:p>
        </w:tc>
      </w:tr>
      <w:tr w:rsidR="00F563B0" w:rsidRPr="00395C96" w14:paraId="377DBFA8"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59C8EB" w14:textId="77777777" w:rsidR="00F563B0" w:rsidRPr="00395C96" w:rsidRDefault="00F563B0" w:rsidP="007007C7">
            <w:pPr>
              <w:rPr>
                <w:rFonts w:cstheme="minorHAnsi"/>
                <w:b/>
                <w:bCs/>
              </w:rPr>
            </w:pPr>
            <w:r w:rsidRPr="00395C96">
              <w:rPr>
                <w:rFonts w:cstheme="minorHAnsi"/>
                <w:b/>
                <w:bCs/>
              </w:rPr>
              <w:t>Uvjeti za upis kolegija</w:t>
            </w:r>
          </w:p>
        </w:tc>
      </w:tr>
      <w:tr w:rsidR="00F563B0" w:rsidRPr="00395C96" w14:paraId="023968E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2E532A" w14:textId="77777777" w:rsidR="00F563B0" w:rsidRPr="00C351CD" w:rsidRDefault="00F563B0" w:rsidP="007007C7">
            <w:pPr>
              <w:rPr>
                <w:rFonts w:eastAsia="MS Gothic" w:cstheme="minorHAnsi"/>
                <w:color w:val="FF0000"/>
              </w:rPr>
            </w:pPr>
            <w:r w:rsidRPr="00C351CD">
              <w:rPr>
                <w:rFonts w:eastAsia="MS Gothic" w:cstheme="minorHAnsi"/>
              </w:rPr>
              <w:t>Nema uvjeta</w:t>
            </w:r>
          </w:p>
        </w:tc>
      </w:tr>
      <w:tr w:rsidR="00F563B0" w:rsidRPr="00395C96" w14:paraId="0F487765"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78FB2A" w14:textId="77777777" w:rsidR="00F563B0" w:rsidRPr="00395C96" w:rsidRDefault="00F563B0" w:rsidP="007007C7">
            <w:pPr>
              <w:rPr>
                <w:rFonts w:cstheme="minorHAnsi"/>
                <w:b/>
                <w:bCs/>
              </w:rPr>
            </w:pPr>
            <w:r>
              <w:rPr>
                <w:rFonts w:cstheme="minorHAnsi"/>
                <w:b/>
                <w:bCs/>
              </w:rPr>
              <w:t>Ishodi učenja na razini programa kojima kolegij pridonosi</w:t>
            </w:r>
          </w:p>
        </w:tc>
      </w:tr>
      <w:tr w:rsidR="00F563B0" w:rsidRPr="00395C96" w14:paraId="50BA62BC"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190EEB" w14:textId="77777777" w:rsidR="00F563B0" w:rsidRPr="009061EA" w:rsidRDefault="00F563B0" w:rsidP="00F563B0">
            <w:pPr>
              <w:rPr>
                <w:rFonts w:cstheme="minorHAnsi"/>
              </w:rPr>
            </w:pPr>
            <w:r w:rsidRPr="009061EA">
              <w:rPr>
                <w:rFonts w:cstheme="minorHAnsi"/>
              </w:rPr>
              <w:t>3.1. Integrirati tehnološke postupke u procesu vinifikacije bijelih, rose i crnih vina za dobivanje željenog stila vina.</w:t>
            </w:r>
          </w:p>
          <w:p w14:paraId="5E5E342C" w14:textId="77777777" w:rsidR="00F563B0" w:rsidRDefault="00F563B0" w:rsidP="00F563B0">
            <w:pPr>
              <w:rPr>
                <w:rFonts w:cstheme="minorHAnsi"/>
              </w:rPr>
            </w:pPr>
            <w:r>
              <w:rPr>
                <w:rFonts w:cstheme="minorHAnsi"/>
              </w:rPr>
              <w:t xml:space="preserve">3.2. </w:t>
            </w:r>
            <w:r w:rsidRPr="00C454D1">
              <w:rPr>
                <w:rFonts w:cstheme="minorHAnsi"/>
              </w:rPr>
              <w:t>Preporučiti ciljane enološke preparate u procesu proizvodnje bijelih, rose i crnih vina.</w:t>
            </w:r>
            <w:r w:rsidRPr="009061EA">
              <w:rPr>
                <w:rFonts w:cstheme="minorHAnsi"/>
              </w:rPr>
              <w:t xml:space="preserve"> </w:t>
            </w:r>
          </w:p>
          <w:p w14:paraId="5F045DEA" w14:textId="77777777" w:rsidR="00F563B0" w:rsidRPr="00C454D1" w:rsidRDefault="00F563B0" w:rsidP="00F563B0">
            <w:pPr>
              <w:rPr>
                <w:rFonts w:cstheme="minorHAnsi"/>
              </w:rPr>
            </w:pPr>
            <w:r>
              <w:rPr>
                <w:rFonts w:cstheme="minorHAnsi"/>
              </w:rPr>
              <w:t xml:space="preserve">3.3. Odabrati </w:t>
            </w:r>
            <w:r w:rsidRPr="009061EA">
              <w:rPr>
                <w:rFonts w:cstheme="minorHAnsi"/>
              </w:rPr>
              <w:t>tehnologiju proizvodnje vina i rakija s ciljem očuvanja sortnih specifičnosti.</w:t>
            </w:r>
          </w:p>
          <w:p w14:paraId="4593C35B" w14:textId="77777777" w:rsidR="00F563B0" w:rsidRPr="009061EA" w:rsidRDefault="00F563B0" w:rsidP="00F563B0">
            <w:pPr>
              <w:rPr>
                <w:rFonts w:cstheme="minorHAnsi"/>
              </w:rPr>
            </w:pPr>
            <w:r>
              <w:rPr>
                <w:rFonts w:cstheme="minorHAnsi"/>
              </w:rPr>
              <w:t xml:space="preserve">3.4. </w:t>
            </w:r>
            <w:r w:rsidRPr="00C454D1">
              <w:rPr>
                <w:rFonts w:cstheme="minorHAnsi"/>
              </w:rPr>
              <w:t>Odabrati tehnologiju njege vina na osnovu razvojnog stadija i kvalitativnih svojstava vina.</w:t>
            </w:r>
          </w:p>
        </w:tc>
      </w:tr>
      <w:tr w:rsidR="00F563B0" w:rsidRPr="00395C96" w14:paraId="292120D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6A969F" w14:textId="77777777" w:rsidR="00F563B0" w:rsidRPr="00395C96" w:rsidRDefault="00F563B0" w:rsidP="007007C7">
            <w:pPr>
              <w:rPr>
                <w:rFonts w:cstheme="minorHAnsi"/>
                <w:b/>
                <w:bCs/>
              </w:rPr>
            </w:pPr>
            <w:r>
              <w:rPr>
                <w:rFonts w:cstheme="minorHAnsi"/>
                <w:b/>
                <w:bCs/>
              </w:rPr>
              <w:t>I</w:t>
            </w:r>
            <w:r w:rsidRPr="00395C96">
              <w:rPr>
                <w:rFonts w:cstheme="minorHAnsi"/>
                <w:b/>
                <w:bCs/>
              </w:rPr>
              <w:t xml:space="preserve">shodi učenja </w:t>
            </w:r>
            <w:r>
              <w:rPr>
                <w:rFonts w:cstheme="minorHAnsi"/>
                <w:b/>
                <w:bCs/>
              </w:rPr>
              <w:t xml:space="preserve">na razini </w:t>
            </w:r>
            <w:r w:rsidRPr="00395C96">
              <w:rPr>
                <w:rFonts w:cstheme="minorHAnsi"/>
                <w:b/>
                <w:bCs/>
              </w:rPr>
              <w:t>kolegija</w:t>
            </w:r>
          </w:p>
        </w:tc>
      </w:tr>
      <w:tr w:rsidR="00F563B0" w:rsidRPr="00395C96" w14:paraId="3E8331F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F4973D" w14:textId="77777777" w:rsidR="00F563B0" w:rsidRPr="00CB35D9" w:rsidRDefault="00F563B0" w:rsidP="006C2720">
            <w:pPr>
              <w:pStyle w:val="Odlomakpopisa"/>
              <w:numPr>
                <w:ilvl w:val="0"/>
                <w:numId w:val="67"/>
              </w:numPr>
              <w:rPr>
                <w:rFonts w:cstheme="minorHAnsi"/>
              </w:rPr>
            </w:pPr>
            <w:r w:rsidRPr="00CB35D9">
              <w:rPr>
                <w:rFonts w:cstheme="minorHAnsi"/>
              </w:rPr>
              <w:t>Preporučiti specifične tehnologije u proizvodnji vina</w:t>
            </w:r>
            <w:r>
              <w:rPr>
                <w:rFonts w:cstheme="minorHAnsi"/>
              </w:rPr>
              <w:t>.</w:t>
            </w:r>
          </w:p>
          <w:p w14:paraId="205AEA89" w14:textId="77777777" w:rsidR="00F563B0" w:rsidRPr="00CB35D9" w:rsidRDefault="00F563B0" w:rsidP="006C2720">
            <w:pPr>
              <w:pStyle w:val="Odlomakpopisa"/>
              <w:numPr>
                <w:ilvl w:val="0"/>
                <w:numId w:val="67"/>
              </w:numPr>
              <w:rPr>
                <w:rFonts w:cstheme="minorHAnsi"/>
              </w:rPr>
            </w:pPr>
            <w:r w:rsidRPr="00CB35D9">
              <w:rPr>
                <w:rFonts w:cstheme="minorHAnsi"/>
              </w:rPr>
              <w:t>Odabrati odgovarajuće tehnološke postupke tijekom dozrijevanja vina</w:t>
            </w:r>
            <w:r>
              <w:rPr>
                <w:rFonts w:cstheme="minorHAnsi"/>
              </w:rPr>
              <w:t>.</w:t>
            </w:r>
            <w:r w:rsidRPr="00CB35D9">
              <w:rPr>
                <w:rFonts w:cstheme="minorHAnsi"/>
              </w:rPr>
              <w:t xml:space="preserve">  </w:t>
            </w:r>
          </w:p>
          <w:p w14:paraId="5AE4487C" w14:textId="77777777" w:rsidR="00F563B0" w:rsidRPr="00CB35D9" w:rsidRDefault="00F563B0" w:rsidP="006C2720">
            <w:pPr>
              <w:pStyle w:val="Odlomakpopisa"/>
              <w:numPr>
                <w:ilvl w:val="0"/>
                <w:numId w:val="67"/>
              </w:numPr>
              <w:rPr>
                <w:rFonts w:cstheme="minorHAnsi"/>
              </w:rPr>
            </w:pPr>
            <w:r w:rsidRPr="00CB35D9">
              <w:rPr>
                <w:rFonts w:cstheme="minorHAnsi"/>
              </w:rPr>
              <w:t>Preporučiti adekvatne tehnološke zahvate i enološka sred</w:t>
            </w:r>
            <w:r>
              <w:rPr>
                <w:rFonts w:cstheme="minorHAnsi"/>
              </w:rPr>
              <w:t>stva tijekom dozrijevanja vina.</w:t>
            </w:r>
          </w:p>
          <w:p w14:paraId="02BD982A" w14:textId="77777777" w:rsidR="00F563B0" w:rsidRPr="000147B4" w:rsidRDefault="00F563B0" w:rsidP="006C2720">
            <w:pPr>
              <w:pStyle w:val="Odlomakpopisa"/>
              <w:numPr>
                <w:ilvl w:val="0"/>
                <w:numId w:val="67"/>
              </w:numPr>
              <w:rPr>
                <w:rFonts w:cstheme="minorHAnsi"/>
              </w:rPr>
            </w:pPr>
            <w:r w:rsidRPr="00CB35D9">
              <w:rPr>
                <w:rFonts w:cstheme="minorHAnsi"/>
              </w:rPr>
              <w:t>Vrednovati karakteristike i kvalitetu vina dobivenih različitim tehnološkim postupcima</w:t>
            </w:r>
            <w:r>
              <w:rPr>
                <w:rFonts w:cstheme="minorHAnsi"/>
              </w:rPr>
              <w:t>.</w:t>
            </w:r>
          </w:p>
        </w:tc>
      </w:tr>
      <w:tr w:rsidR="00F563B0" w:rsidRPr="00395C96" w14:paraId="3AECF07C"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1FA43F" w14:textId="77777777" w:rsidR="00F563B0" w:rsidRPr="00395C96" w:rsidRDefault="00F563B0" w:rsidP="007007C7">
            <w:pPr>
              <w:rPr>
                <w:rFonts w:cstheme="minorHAnsi"/>
                <w:b/>
                <w:bCs/>
              </w:rPr>
            </w:pPr>
            <w:r w:rsidRPr="00395C96">
              <w:rPr>
                <w:rFonts w:cstheme="minorHAnsi"/>
                <w:b/>
                <w:bCs/>
              </w:rPr>
              <w:t>Sadržaj kolegija</w:t>
            </w:r>
          </w:p>
        </w:tc>
      </w:tr>
      <w:tr w:rsidR="00F563B0" w:rsidRPr="00395DB7" w14:paraId="63C32549"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34C700" w14:textId="6A3A46EA" w:rsidR="00F563B0" w:rsidRPr="00B65370" w:rsidRDefault="00F563B0" w:rsidP="007007C7">
            <w:pPr>
              <w:jc w:val="both"/>
              <w:rPr>
                <w:rFonts w:cs="Segoe UI"/>
              </w:rPr>
            </w:pPr>
            <w:r w:rsidRPr="00B301B1">
              <w:rPr>
                <w:rFonts w:cs="Segoe UI"/>
              </w:rPr>
              <w:t>Dozrijevanje vina u drvu i barrique vina, ekstrakcija sastojaka iz drva, ok</w:t>
            </w:r>
            <w:r>
              <w:rPr>
                <w:rFonts w:cs="Segoe UI"/>
              </w:rPr>
              <w:t xml:space="preserve">sidoredukcijski procesi u vinu, </w:t>
            </w:r>
            <w:r w:rsidRPr="00B301B1">
              <w:rPr>
                <w:rFonts w:cs="Segoe UI"/>
              </w:rPr>
              <w:t>polimerizacija polifenolnih sastojaka. Mikrooksigenacija, postupak, efekti i k</w:t>
            </w:r>
            <w:r>
              <w:rPr>
                <w:rFonts w:cs="Segoe UI"/>
              </w:rPr>
              <w:t xml:space="preserve">arakteristike. Hiperoksidacija, </w:t>
            </w:r>
            <w:r w:rsidRPr="00B301B1">
              <w:rPr>
                <w:rFonts w:cs="Segoe UI"/>
              </w:rPr>
              <w:t>postupak i karakteristike. Odležavanje vina na talogu (sûr lie metoda), postupa</w:t>
            </w:r>
            <w:r>
              <w:rPr>
                <w:rFonts w:cs="Segoe UI"/>
              </w:rPr>
              <w:t xml:space="preserve">k i karakteristike takvih vina. </w:t>
            </w:r>
            <w:r w:rsidRPr="00B301B1">
              <w:rPr>
                <w:rFonts w:cs="Segoe UI"/>
              </w:rPr>
              <w:t>Maceracija bijelog masulja, dužina maceracije, temperatura maceracije, karakteristike vina.</w:t>
            </w:r>
          </w:p>
        </w:tc>
      </w:tr>
      <w:tr w:rsidR="00F563B0" w:rsidRPr="00395C96" w14:paraId="35DE747E" w14:textId="77777777" w:rsidTr="007007C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7A5D00" w14:textId="77777777" w:rsidR="00F563B0" w:rsidRPr="00395C96" w:rsidRDefault="00F563B0" w:rsidP="007007C7">
            <w:pPr>
              <w:rPr>
                <w:rFonts w:cstheme="minorHAnsi"/>
                <w:b/>
                <w:bCs/>
              </w:rPr>
            </w:pPr>
            <w:r w:rsidRPr="00395C96">
              <w:rPr>
                <w:rFonts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14EB008" w14:textId="77777777" w:rsidR="00F563B0" w:rsidRPr="00395C96" w:rsidRDefault="003D0932" w:rsidP="007007C7">
            <w:pPr>
              <w:rPr>
                <w:rFonts w:cstheme="minorHAnsi"/>
              </w:rPr>
            </w:pPr>
            <w:sdt>
              <w:sdtPr>
                <w:rPr>
                  <w:rFonts w:cstheme="minorHAnsi"/>
                </w:rPr>
                <w:id w:val="-1357112172"/>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Predavanja</w:t>
            </w:r>
          </w:p>
          <w:p w14:paraId="42C3CD04" w14:textId="77777777" w:rsidR="00F563B0" w:rsidRPr="00395C96" w:rsidRDefault="003D0932" w:rsidP="007007C7">
            <w:pPr>
              <w:rPr>
                <w:rFonts w:cstheme="minorHAnsi"/>
              </w:rPr>
            </w:pPr>
            <w:sdt>
              <w:sdtPr>
                <w:rPr>
                  <w:rFonts w:cstheme="minorHAnsi"/>
                </w:rPr>
                <w:id w:val="-1672476524"/>
                <w14:checkbox>
                  <w14:checked w14:val="0"/>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Seminari i radionice</w:t>
            </w:r>
          </w:p>
          <w:p w14:paraId="6C9CEF70" w14:textId="77777777" w:rsidR="00F563B0" w:rsidRPr="00395C96" w:rsidRDefault="003D0932" w:rsidP="007007C7">
            <w:pPr>
              <w:rPr>
                <w:rFonts w:cstheme="minorHAnsi"/>
              </w:rPr>
            </w:pPr>
            <w:sdt>
              <w:sdtPr>
                <w:rPr>
                  <w:rFonts w:cstheme="minorHAnsi"/>
                </w:rPr>
                <w:id w:val="1814358829"/>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Vježbe</w:t>
            </w:r>
          </w:p>
          <w:p w14:paraId="5B9A90F3" w14:textId="77777777" w:rsidR="00F563B0" w:rsidRPr="00395C96" w:rsidRDefault="003D0932" w:rsidP="007007C7">
            <w:pPr>
              <w:rPr>
                <w:rFonts w:cstheme="minorHAnsi"/>
              </w:rPr>
            </w:pPr>
            <w:sdt>
              <w:sdtPr>
                <w:rPr>
                  <w:rFonts w:cstheme="minorHAnsi"/>
                </w:rPr>
                <w:id w:val="2141912494"/>
                <w14:checkbox>
                  <w14:checked w14:val="0"/>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Obrazovanje na daljinu</w:t>
            </w:r>
          </w:p>
          <w:p w14:paraId="53B79E75" w14:textId="77777777" w:rsidR="00F563B0" w:rsidRPr="00395C96" w:rsidRDefault="003D0932" w:rsidP="007007C7">
            <w:pPr>
              <w:rPr>
                <w:rFonts w:cstheme="minorHAnsi"/>
              </w:rPr>
            </w:pPr>
            <w:sdt>
              <w:sdtPr>
                <w:rPr>
                  <w:rFonts w:cstheme="minorHAnsi"/>
                </w:rPr>
                <w:id w:val="1654179090"/>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646C2B9" w14:textId="77777777" w:rsidR="00F563B0" w:rsidRPr="00395C96" w:rsidRDefault="003D0932" w:rsidP="007007C7">
            <w:pPr>
              <w:rPr>
                <w:rFonts w:cstheme="minorHAnsi"/>
              </w:rPr>
            </w:pPr>
            <w:sdt>
              <w:sdtPr>
                <w:rPr>
                  <w:rFonts w:cstheme="minorHAnsi"/>
                </w:rPr>
                <w:id w:val="-1214728968"/>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Samostalni zadaci</w:t>
            </w:r>
          </w:p>
          <w:p w14:paraId="23A91358" w14:textId="77777777" w:rsidR="00F563B0" w:rsidRPr="00395C96" w:rsidRDefault="003D0932" w:rsidP="007007C7">
            <w:pPr>
              <w:rPr>
                <w:rFonts w:cstheme="minorHAnsi"/>
              </w:rPr>
            </w:pPr>
            <w:sdt>
              <w:sdtPr>
                <w:rPr>
                  <w:rFonts w:cstheme="minorHAnsi"/>
                </w:rPr>
                <w:id w:val="-62953290"/>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w:t>
            </w:r>
            <w:r w:rsidR="00F563B0">
              <w:rPr>
                <w:rFonts w:cstheme="minorHAnsi"/>
              </w:rPr>
              <w:t>Laboratorij</w:t>
            </w:r>
          </w:p>
          <w:p w14:paraId="2857CC2B" w14:textId="77777777" w:rsidR="00F563B0" w:rsidRPr="00395C96" w:rsidRDefault="003D0932" w:rsidP="007007C7">
            <w:pPr>
              <w:rPr>
                <w:rFonts w:cstheme="minorHAnsi"/>
              </w:rPr>
            </w:pPr>
            <w:sdt>
              <w:sdtPr>
                <w:rPr>
                  <w:rFonts w:cstheme="minorHAnsi"/>
                </w:rPr>
                <w:id w:val="1950125980"/>
                <w14:checkbox>
                  <w14:checked w14:val="1"/>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w:t>
            </w:r>
            <w:r w:rsidR="00F563B0">
              <w:rPr>
                <w:rFonts w:cstheme="minorHAnsi"/>
              </w:rPr>
              <w:t>Praktičan rad</w:t>
            </w:r>
          </w:p>
          <w:p w14:paraId="4B40661C" w14:textId="77777777" w:rsidR="00F563B0" w:rsidRPr="00395C96" w:rsidRDefault="003D0932" w:rsidP="007007C7">
            <w:pPr>
              <w:rPr>
                <w:rFonts w:cstheme="minorHAnsi"/>
              </w:rPr>
            </w:pPr>
            <w:sdt>
              <w:sdtPr>
                <w:rPr>
                  <w:rFonts w:cstheme="minorHAnsi"/>
                </w:rPr>
                <w:id w:val="-1478453269"/>
                <w14:checkbox>
                  <w14:checked w14:val="0"/>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Mentorski rad</w:t>
            </w:r>
          </w:p>
          <w:p w14:paraId="009A2DDF" w14:textId="77777777" w:rsidR="00F563B0" w:rsidRPr="00395C96" w:rsidRDefault="003D0932" w:rsidP="007007C7">
            <w:pPr>
              <w:rPr>
                <w:rFonts w:cstheme="minorHAnsi"/>
              </w:rPr>
            </w:pPr>
            <w:sdt>
              <w:sdtPr>
                <w:rPr>
                  <w:rFonts w:cstheme="minorHAnsi"/>
                </w:rPr>
                <w:id w:val="-2100090614"/>
                <w14:checkbox>
                  <w14:checked w14:val="0"/>
                  <w14:checkedState w14:val="2612" w14:font="MS Gothic"/>
                  <w14:uncheckedState w14:val="2610" w14:font="MS Gothic"/>
                </w14:checkbox>
              </w:sdtPr>
              <w:sdtEndPr/>
              <w:sdtContent>
                <w:r w:rsidR="00F563B0">
                  <w:rPr>
                    <w:rFonts w:ascii="MS Gothic" w:eastAsia="MS Gothic" w:hAnsi="MS Gothic" w:cstheme="minorHAnsi" w:hint="eastAsia"/>
                  </w:rPr>
                  <w:t>☐</w:t>
                </w:r>
              </w:sdtContent>
            </w:sdt>
            <w:r w:rsidR="00F563B0" w:rsidRPr="00395C96">
              <w:rPr>
                <w:rFonts w:cstheme="minorHAnsi"/>
              </w:rPr>
              <w:t xml:space="preserve"> Ostalo: </w:t>
            </w:r>
          </w:p>
        </w:tc>
      </w:tr>
      <w:tr w:rsidR="00F563B0" w:rsidRPr="00395C96" w14:paraId="3BFA26DB"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27CD42" w14:textId="77777777" w:rsidR="00F563B0" w:rsidRPr="00395C96" w:rsidRDefault="00F563B0" w:rsidP="007007C7">
            <w:pPr>
              <w:rPr>
                <w:rFonts w:eastAsia="MS Gothic" w:cstheme="minorHAnsi"/>
                <w:b/>
                <w:bCs/>
              </w:rPr>
            </w:pPr>
            <w:r w:rsidRPr="00395C96">
              <w:rPr>
                <w:rFonts w:cstheme="minorHAnsi"/>
                <w:b/>
                <w:bCs/>
              </w:rPr>
              <w:t>Obveze studenata</w:t>
            </w:r>
          </w:p>
        </w:tc>
      </w:tr>
      <w:tr w:rsidR="00F563B0" w:rsidRPr="00395C96" w14:paraId="621AC942" w14:textId="77777777" w:rsidTr="007007C7">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B17D26" w14:textId="77777777" w:rsidR="00F563B0" w:rsidRPr="00684AE2" w:rsidRDefault="00F563B0" w:rsidP="007007C7">
            <w:pPr>
              <w:rPr>
                <w:rFonts w:cstheme="minorHAnsi"/>
                <w:color w:val="000000"/>
              </w:rPr>
            </w:pPr>
            <w:r w:rsidRPr="00921988">
              <w:rPr>
                <w:rFonts w:cstheme="minorHAnsi"/>
                <w:color w:val="000000"/>
              </w:rPr>
              <w:t>U skladu s važećim Pravilnikom o ocjenjivanju i Pravilnikom o studiranju.</w:t>
            </w:r>
          </w:p>
        </w:tc>
      </w:tr>
      <w:tr w:rsidR="00F563B0" w:rsidRPr="00395C96" w14:paraId="1A75F4BC"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A7DA7E" w14:textId="77777777" w:rsidR="00F563B0" w:rsidRPr="00395C96" w:rsidRDefault="00F563B0" w:rsidP="007007C7">
            <w:pPr>
              <w:rPr>
                <w:rFonts w:eastAsia="MS Gothic" w:cstheme="minorHAnsi"/>
                <w:b/>
                <w:bCs/>
              </w:rPr>
            </w:pPr>
            <w:r w:rsidRPr="00395C96">
              <w:rPr>
                <w:rFonts w:cstheme="minorHAnsi"/>
                <w:b/>
                <w:bCs/>
              </w:rPr>
              <w:t>Ocjenjivanje i vrednovanje rada studenata tijekom nastave i na ispitnom roku</w:t>
            </w:r>
          </w:p>
        </w:tc>
      </w:tr>
      <w:tr w:rsidR="00F563B0" w:rsidRPr="00395C96" w14:paraId="3D0D1D36" w14:textId="77777777" w:rsidTr="007007C7">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3A856C" w14:textId="77777777" w:rsidR="00F563B0" w:rsidRPr="00921988" w:rsidRDefault="00F563B0" w:rsidP="007007C7">
            <w:pPr>
              <w:jc w:val="both"/>
              <w:rPr>
                <w:rFonts w:cstheme="minorHAnsi"/>
                <w:color w:val="000000"/>
              </w:rPr>
            </w:pPr>
            <w:r w:rsidRPr="00921988">
              <w:rPr>
                <w:rFonts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21D51C1" w14:textId="77777777" w:rsidR="00F563B0" w:rsidRDefault="00F563B0" w:rsidP="007007C7">
            <w:pPr>
              <w:rPr>
                <w:rFonts w:cstheme="minorHAnsi"/>
                <w:b/>
                <w:bCs/>
              </w:rPr>
            </w:pPr>
          </w:p>
          <w:p w14:paraId="69D64AED" w14:textId="77777777" w:rsidR="00F563B0" w:rsidRDefault="00F563B0" w:rsidP="007007C7">
            <w:pPr>
              <w:rPr>
                <w:rFonts w:cstheme="minorHAnsi"/>
                <w:b/>
                <w:bCs/>
              </w:rPr>
            </w:pPr>
            <w:r>
              <w:rPr>
                <w:rFonts w:cstheme="minorHAnsi"/>
                <w:b/>
                <w:bCs/>
              </w:rPr>
              <w:t>Kontinuirana provjera:</w:t>
            </w:r>
          </w:p>
          <w:p w14:paraId="5D056300" w14:textId="77777777" w:rsidR="00F563B0" w:rsidRPr="00395C96" w:rsidRDefault="00F563B0" w:rsidP="007007C7">
            <w:pPr>
              <w:rPr>
                <w:rFonts w:cstheme="minorHAnsi"/>
                <w:b/>
                <w:bCs/>
              </w:rPr>
            </w:pP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2"/>
              <w:gridCol w:w="987"/>
              <w:gridCol w:w="1336"/>
              <w:gridCol w:w="951"/>
              <w:gridCol w:w="1129"/>
              <w:gridCol w:w="1075"/>
              <w:gridCol w:w="824"/>
              <w:gridCol w:w="842"/>
              <w:gridCol w:w="690"/>
            </w:tblGrid>
            <w:tr w:rsidR="00F563B0" w:rsidRPr="00395C96" w14:paraId="2FDA0B26" w14:textId="77777777" w:rsidTr="007007C7">
              <w:trPr>
                <w:trHeight w:val="300"/>
                <w:jc w:val="center"/>
              </w:trPr>
              <w:tc>
                <w:tcPr>
                  <w:tcW w:w="558" w:type="pct"/>
                  <w:shd w:val="clear" w:color="auto" w:fill="DBE5F1" w:themeFill="accent1" w:themeFillTint="33"/>
                  <w:vAlign w:val="center"/>
                </w:tcPr>
                <w:p w14:paraId="32B3EF56" w14:textId="77777777" w:rsidR="00F563B0" w:rsidRPr="00395C96" w:rsidRDefault="00F563B0" w:rsidP="007007C7">
                  <w:pPr>
                    <w:jc w:val="center"/>
                    <w:rPr>
                      <w:rFonts w:cstheme="minorHAnsi"/>
                      <w:b/>
                      <w:bCs/>
                    </w:rPr>
                  </w:pPr>
                  <w:r w:rsidRPr="00395C96">
                    <w:rPr>
                      <w:rFonts w:cstheme="minorHAnsi"/>
                      <w:b/>
                      <w:bCs/>
                    </w:rPr>
                    <w:t>Ishod</w:t>
                  </w:r>
                </w:p>
              </w:tc>
              <w:tc>
                <w:tcPr>
                  <w:tcW w:w="561" w:type="pct"/>
                  <w:shd w:val="clear" w:color="auto" w:fill="DBE5F1" w:themeFill="accent1" w:themeFillTint="33"/>
                  <w:vAlign w:val="center"/>
                </w:tcPr>
                <w:p w14:paraId="3BF18524" w14:textId="77777777" w:rsidR="00F563B0" w:rsidRPr="00395C96" w:rsidRDefault="00F563B0" w:rsidP="007007C7">
                  <w:pPr>
                    <w:jc w:val="center"/>
                    <w:rPr>
                      <w:rFonts w:cstheme="minorHAnsi"/>
                      <w:b/>
                      <w:bCs/>
                    </w:rPr>
                  </w:pPr>
                  <w:r>
                    <w:rPr>
                      <w:rFonts w:cstheme="minorHAnsi"/>
                      <w:b/>
                      <w:bCs/>
                    </w:rPr>
                    <w:t>Kolokvij</w:t>
                  </w:r>
                </w:p>
              </w:tc>
              <w:tc>
                <w:tcPr>
                  <w:tcW w:w="754" w:type="pct"/>
                  <w:shd w:val="clear" w:color="auto" w:fill="DBE5F1" w:themeFill="accent1" w:themeFillTint="33"/>
                  <w:vAlign w:val="center"/>
                </w:tcPr>
                <w:p w14:paraId="3B8D9A2F" w14:textId="77777777" w:rsidR="00F563B0" w:rsidRDefault="00F563B0" w:rsidP="007007C7">
                  <w:pPr>
                    <w:jc w:val="center"/>
                    <w:rPr>
                      <w:rFonts w:cstheme="minorHAnsi"/>
                      <w:b/>
                      <w:bCs/>
                    </w:rPr>
                  </w:pPr>
                  <w:r>
                    <w:rPr>
                      <w:rFonts w:cstheme="minorHAnsi"/>
                      <w:b/>
                      <w:bCs/>
                    </w:rPr>
                    <w:t>Seminar / prezentacija</w:t>
                  </w:r>
                </w:p>
              </w:tc>
              <w:tc>
                <w:tcPr>
                  <w:tcW w:w="540" w:type="pct"/>
                  <w:shd w:val="clear" w:color="auto" w:fill="DBE5F1" w:themeFill="accent1" w:themeFillTint="33"/>
                  <w:vAlign w:val="center"/>
                </w:tcPr>
                <w:p w14:paraId="4260CA53" w14:textId="77777777" w:rsidR="00F563B0" w:rsidRPr="0092503B" w:rsidRDefault="00F563B0" w:rsidP="007007C7">
                  <w:pPr>
                    <w:jc w:val="center"/>
                    <w:rPr>
                      <w:rFonts w:cstheme="minorHAnsi"/>
                      <w:b/>
                      <w:bCs/>
                    </w:rPr>
                  </w:pPr>
                  <w:r>
                    <w:rPr>
                      <w:rFonts w:cstheme="minorHAnsi"/>
                      <w:b/>
                      <w:bCs/>
                    </w:rPr>
                    <w:t>Lab. vježbe</w:t>
                  </w:r>
                </w:p>
              </w:tc>
              <w:tc>
                <w:tcPr>
                  <w:tcW w:w="641" w:type="pct"/>
                  <w:shd w:val="clear" w:color="auto" w:fill="DBE5F1" w:themeFill="accent1" w:themeFillTint="33"/>
                  <w:vAlign w:val="center"/>
                </w:tcPr>
                <w:p w14:paraId="163EB669" w14:textId="77777777" w:rsidR="00F563B0" w:rsidRPr="00EA1407" w:rsidRDefault="00F563B0" w:rsidP="007007C7">
                  <w:pPr>
                    <w:jc w:val="center"/>
                    <w:rPr>
                      <w:b/>
                    </w:rPr>
                  </w:pPr>
                  <w:r w:rsidRPr="00EA1407">
                    <w:rPr>
                      <w:b/>
                    </w:rPr>
                    <w:t>Senzorna analiza</w:t>
                  </w:r>
                </w:p>
              </w:tc>
              <w:tc>
                <w:tcPr>
                  <w:tcW w:w="608" w:type="pct"/>
                  <w:shd w:val="clear" w:color="auto" w:fill="DBE5F1" w:themeFill="accent1" w:themeFillTint="33"/>
                  <w:vAlign w:val="center"/>
                </w:tcPr>
                <w:p w14:paraId="7EE88EF7" w14:textId="77777777" w:rsidR="00F563B0" w:rsidRPr="00EA1407" w:rsidRDefault="00F563B0" w:rsidP="007007C7">
                  <w:pPr>
                    <w:jc w:val="center"/>
                    <w:rPr>
                      <w:rFonts w:cstheme="minorHAnsi"/>
                      <w:b/>
                    </w:rPr>
                  </w:pPr>
                  <w:r>
                    <w:rPr>
                      <w:rFonts w:cstheme="minorHAnsi"/>
                      <w:b/>
                    </w:rPr>
                    <w:t>Praktičan rad</w:t>
                  </w:r>
                </w:p>
              </w:tc>
              <w:tc>
                <w:tcPr>
                  <w:tcW w:w="468" w:type="pct"/>
                  <w:shd w:val="clear" w:color="auto" w:fill="DBE5F1" w:themeFill="accent1" w:themeFillTint="33"/>
                  <w:vAlign w:val="center"/>
                </w:tcPr>
                <w:p w14:paraId="3AC19C1B" w14:textId="77777777" w:rsidR="00F563B0" w:rsidRPr="00395C96" w:rsidRDefault="00F563B0" w:rsidP="007007C7">
                  <w:pPr>
                    <w:jc w:val="center"/>
                    <w:rPr>
                      <w:rFonts w:cstheme="minorHAnsi"/>
                      <w:b/>
                      <w:bCs/>
                    </w:rPr>
                  </w:pPr>
                  <w:r w:rsidRPr="00395C96">
                    <w:rPr>
                      <w:rFonts w:cstheme="minorHAnsi"/>
                      <w:b/>
                      <w:bCs/>
                    </w:rPr>
                    <w:t>Prag</w:t>
                  </w:r>
                </w:p>
              </w:tc>
              <w:tc>
                <w:tcPr>
                  <w:tcW w:w="478" w:type="pct"/>
                  <w:shd w:val="clear" w:color="auto" w:fill="DBE5F1" w:themeFill="accent1" w:themeFillTint="33"/>
                  <w:vAlign w:val="center"/>
                </w:tcPr>
                <w:p w14:paraId="308E93BF" w14:textId="77777777" w:rsidR="00F563B0" w:rsidRPr="00395C96" w:rsidRDefault="00F563B0" w:rsidP="007007C7">
                  <w:pPr>
                    <w:jc w:val="center"/>
                    <w:rPr>
                      <w:rFonts w:cstheme="minorHAnsi"/>
                      <w:b/>
                      <w:bCs/>
                    </w:rPr>
                  </w:pPr>
                  <w:r w:rsidRPr="00395C96">
                    <w:rPr>
                      <w:rFonts w:cstheme="minorHAnsi"/>
                      <w:b/>
                      <w:bCs/>
                    </w:rPr>
                    <w:t>Max</w:t>
                  </w:r>
                </w:p>
              </w:tc>
              <w:tc>
                <w:tcPr>
                  <w:tcW w:w="392" w:type="pct"/>
                  <w:shd w:val="clear" w:color="auto" w:fill="DBE5F1" w:themeFill="accent1" w:themeFillTint="33"/>
                  <w:vAlign w:val="center"/>
                </w:tcPr>
                <w:p w14:paraId="68C6DB5A" w14:textId="77777777" w:rsidR="00F563B0" w:rsidRPr="00395C96" w:rsidRDefault="00F563B0" w:rsidP="007007C7">
                  <w:pPr>
                    <w:jc w:val="center"/>
                    <w:rPr>
                      <w:rFonts w:cstheme="minorHAnsi"/>
                      <w:b/>
                      <w:bCs/>
                    </w:rPr>
                  </w:pPr>
                  <w:r>
                    <w:rPr>
                      <w:rFonts w:cstheme="minorHAnsi"/>
                      <w:b/>
                      <w:bCs/>
                    </w:rPr>
                    <w:t xml:space="preserve">Udio u </w:t>
                  </w:r>
                  <w:r w:rsidRPr="00395C96">
                    <w:rPr>
                      <w:rFonts w:cstheme="minorHAnsi"/>
                      <w:b/>
                      <w:bCs/>
                    </w:rPr>
                    <w:t>ECTS</w:t>
                  </w:r>
                </w:p>
              </w:tc>
            </w:tr>
            <w:tr w:rsidR="00F563B0" w:rsidRPr="00395C96" w14:paraId="6261D49F" w14:textId="77777777" w:rsidTr="007007C7">
              <w:trPr>
                <w:trHeight w:val="300"/>
                <w:jc w:val="center"/>
              </w:trPr>
              <w:tc>
                <w:tcPr>
                  <w:tcW w:w="558" w:type="pct"/>
                  <w:shd w:val="clear" w:color="auto" w:fill="DBE5F1" w:themeFill="accent1" w:themeFillTint="33"/>
                  <w:vAlign w:val="center"/>
                </w:tcPr>
                <w:p w14:paraId="5AEA8985" w14:textId="77777777" w:rsidR="00F563B0" w:rsidRPr="00670A8B" w:rsidRDefault="00F563B0" w:rsidP="007007C7">
                  <w:pPr>
                    <w:jc w:val="center"/>
                    <w:rPr>
                      <w:rFonts w:cstheme="minorHAnsi"/>
                      <w:b/>
                    </w:rPr>
                  </w:pPr>
                  <w:r w:rsidRPr="00670A8B">
                    <w:rPr>
                      <w:rFonts w:cstheme="minorHAnsi"/>
                      <w:b/>
                    </w:rPr>
                    <w:t>I1</w:t>
                  </w:r>
                </w:p>
              </w:tc>
              <w:tc>
                <w:tcPr>
                  <w:tcW w:w="561" w:type="pct"/>
                </w:tcPr>
                <w:p w14:paraId="72AA8F8D" w14:textId="77777777" w:rsidR="00F563B0" w:rsidRPr="00CD5AAC" w:rsidRDefault="00F563B0" w:rsidP="007007C7">
                  <w:pPr>
                    <w:jc w:val="center"/>
                    <w:rPr>
                      <w:rFonts w:cstheme="minorHAnsi"/>
                    </w:rPr>
                  </w:pPr>
                  <w:r>
                    <w:rPr>
                      <w:color w:val="000000"/>
                    </w:rPr>
                    <w:t>15 %</w:t>
                  </w:r>
                </w:p>
              </w:tc>
              <w:tc>
                <w:tcPr>
                  <w:tcW w:w="754" w:type="pct"/>
                </w:tcPr>
                <w:p w14:paraId="14520511" w14:textId="77777777" w:rsidR="00F563B0" w:rsidRPr="00CD5AAC" w:rsidRDefault="00F563B0" w:rsidP="007007C7">
                  <w:pPr>
                    <w:jc w:val="center"/>
                    <w:rPr>
                      <w:color w:val="000000"/>
                    </w:rPr>
                  </w:pPr>
                  <w:r>
                    <w:rPr>
                      <w:color w:val="000000"/>
                    </w:rPr>
                    <w:t>/</w:t>
                  </w:r>
                </w:p>
              </w:tc>
              <w:tc>
                <w:tcPr>
                  <w:tcW w:w="540" w:type="pct"/>
                </w:tcPr>
                <w:p w14:paraId="299925EF" w14:textId="77777777" w:rsidR="00F563B0" w:rsidRPr="00CD5AAC" w:rsidRDefault="00F563B0" w:rsidP="007007C7">
                  <w:pPr>
                    <w:jc w:val="center"/>
                    <w:rPr>
                      <w:rFonts w:cstheme="minorHAnsi"/>
                    </w:rPr>
                  </w:pPr>
                  <w:r w:rsidRPr="00CD5AAC">
                    <w:rPr>
                      <w:color w:val="000000"/>
                    </w:rPr>
                    <w:t>/</w:t>
                  </w:r>
                </w:p>
              </w:tc>
              <w:tc>
                <w:tcPr>
                  <w:tcW w:w="641" w:type="pct"/>
                </w:tcPr>
                <w:p w14:paraId="7351039C" w14:textId="77777777" w:rsidR="00F563B0" w:rsidRDefault="00F563B0" w:rsidP="007007C7">
                  <w:pPr>
                    <w:jc w:val="center"/>
                  </w:pPr>
                  <w:r>
                    <w:t>/</w:t>
                  </w:r>
                </w:p>
              </w:tc>
              <w:tc>
                <w:tcPr>
                  <w:tcW w:w="608" w:type="pct"/>
                </w:tcPr>
                <w:p w14:paraId="060463F2" w14:textId="77777777" w:rsidR="00F563B0" w:rsidRPr="00CD5AAC" w:rsidRDefault="00F563B0" w:rsidP="007007C7">
                  <w:pPr>
                    <w:jc w:val="center"/>
                    <w:rPr>
                      <w:color w:val="000000"/>
                    </w:rPr>
                  </w:pPr>
                  <w:r>
                    <w:t>/</w:t>
                  </w:r>
                </w:p>
              </w:tc>
              <w:tc>
                <w:tcPr>
                  <w:tcW w:w="468" w:type="pct"/>
                  <w:shd w:val="clear" w:color="auto" w:fill="DBE5F1" w:themeFill="accent1" w:themeFillTint="33"/>
                  <w:vAlign w:val="center"/>
                </w:tcPr>
                <w:p w14:paraId="717B0085" w14:textId="77777777" w:rsidR="00F563B0" w:rsidRPr="00395DB7" w:rsidRDefault="00F563B0" w:rsidP="007007C7">
                  <w:pPr>
                    <w:jc w:val="center"/>
                    <w:rPr>
                      <w:rFonts w:cstheme="minorHAnsi"/>
                      <w:b/>
                    </w:rPr>
                  </w:pPr>
                  <w:r>
                    <w:rPr>
                      <w:rFonts w:cstheme="minorHAnsi"/>
                      <w:b/>
                    </w:rPr>
                    <w:t>7,5</w:t>
                  </w:r>
                  <w:r w:rsidRPr="00C7567D">
                    <w:rPr>
                      <w:rFonts w:cstheme="minorHAnsi"/>
                      <w:b/>
                    </w:rPr>
                    <w:t xml:space="preserve"> %</w:t>
                  </w:r>
                </w:p>
              </w:tc>
              <w:tc>
                <w:tcPr>
                  <w:tcW w:w="478" w:type="pct"/>
                  <w:shd w:val="clear" w:color="auto" w:fill="DBE5F1" w:themeFill="accent1" w:themeFillTint="33"/>
                  <w:vAlign w:val="center"/>
                </w:tcPr>
                <w:p w14:paraId="16CFE4B5" w14:textId="77777777" w:rsidR="00F563B0" w:rsidRPr="00395DB7" w:rsidRDefault="00F563B0" w:rsidP="007007C7">
                  <w:pPr>
                    <w:jc w:val="center"/>
                    <w:rPr>
                      <w:rFonts w:cstheme="minorHAnsi"/>
                      <w:b/>
                    </w:rPr>
                  </w:pPr>
                  <w:r>
                    <w:rPr>
                      <w:rFonts w:cstheme="minorHAnsi"/>
                      <w:b/>
                    </w:rPr>
                    <w:t>15</w:t>
                  </w:r>
                  <w:r w:rsidRPr="00C7567D">
                    <w:rPr>
                      <w:rFonts w:cstheme="minorHAnsi"/>
                      <w:b/>
                    </w:rPr>
                    <w:t xml:space="preserve"> %</w:t>
                  </w:r>
                </w:p>
              </w:tc>
              <w:tc>
                <w:tcPr>
                  <w:tcW w:w="392" w:type="pct"/>
                  <w:shd w:val="clear" w:color="auto" w:fill="DBE5F1" w:themeFill="accent1" w:themeFillTint="33"/>
                  <w:vAlign w:val="center"/>
                </w:tcPr>
                <w:p w14:paraId="4085A6EE" w14:textId="77777777" w:rsidR="00F563B0" w:rsidRPr="00395DB7" w:rsidRDefault="00F563B0" w:rsidP="007007C7">
                  <w:pPr>
                    <w:jc w:val="center"/>
                    <w:rPr>
                      <w:rFonts w:cstheme="minorHAnsi"/>
                      <w:b/>
                    </w:rPr>
                  </w:pPr>
                  <w:r>
                    <w:rPr>
                      <w:rFonts w:cstheme="minorHAnsi"/>
                      <w:b/>
                    </w:rPr>
                    <w:t>1,0</w:t>
                  </w:r>
                </w:p>
              </w:tc>
            </w:tr>
            <w:tr w:rsidR="00F563B0" w:rsidRPr="00395C96" w14:paraId="39516A9C" w14:textId="77777777" w:rsidTr="007007C7">
              <w:trPr>
                <w:trHeight w:val="300"/>
                <w:jc w:val="center"/>
              </w:trPr>
              <w:tc>
                <w:tcPr>
                  <w:tcW w:w="558" w:type="pct"/>
                  <w:shd w:val="clear" w:color="auto" w:fill="DBE5F1" w:themeFill="accent1" w:themeFillTint="33"/>
                  <w:vAlign w:val="center"/>
                </w:tcPr>
                <w:p w14:paraId="5E26C1A2" w14:textId="77777777" w:rsidR="00F563B0" w:rsidRPr="00670A8B" w:rsidRDefault="00F563B0" w:rsidP="007007C7">
                  <w:pPr>
                    <w:jc w:val="center"/>
                    <w:rPr>
                      <w:rFonts w:cstheme="minorHAnsi"/>
                      <w:b/>
                    </w:rPr>
                  </w:pPr>
                  <w:r w:rsidRPr="00670A8B">
                    <w:rPr>
                      <w:rFonts w:cstheme="minorHAnsi"/>
                      <w:b/>
                    </w:rPr>
                    <w:t>I2</w:t>
                  </w:r>
                </w:p>
              </w:tc>
              <w:tc>
                <w:tcPr>
                  <w:tcW w:w="561" w:type="pct"/>
                </w:tcPr>
                <w:p w14:paraId="0FDF56F2" w14:textId="77777777" w:rsidR="00F563B0" w:rsidRPr="00CD5AAC" w:rsidRDefault="00F563B0" w:rsidP="007007C7">
                  <w:pPr>
                    <w:jc w:val="center"/>
                    <w:rPr>
                      <w:rFonts w:cstheme="minorHAnsi"/>
                    </w:rPr>
                  </w:pPr>
                  <w:r>
                    <w:rPr>
                      <w:color w:val="000000"/>
                    </w:rPr>
                    <w:t>/</w:t>
                  </w:r>
                </w:p>
              </w:tc>
              <w:tc>
                <w:tcPr>
                  <w:tcW w:w="754" w:type="pct"/>
                </w:tcPr>
                <w:p w14:paraId="06173565" w14:textId="77777777" w:rsidR="00F563B0" w:rsidRDefault="00F563B0" w:rsidP="007007C7">
                  <w:pPr>
                    <w:jc w:val="center"/>
                    <w:rPr>
                      <w:color w:val="000000"/>
                    </w:rPr>
                  </w:pPr>
                  <w:r>
                    <w:rPr>
                      <w:color w:val="000000"/>
                    </w:rPr>
                    <w:t>10</w:t>
                  </w:r>
                  <w:r w:rsidRPr="00B301B1">
                    <w:rPr>
                      <w:color w:val="000000"/>
                    </w:rPr>
                    <w:t xml:space="preserve"> %</w:t>
                  </w:r>
                </w:p>
              </w:tc>
              <w:tc>
                <w:tcPr>
                  <w:tcW w:w="540" w:type="pct"/>
                </w:tcPr>
                <w:p w14:paraId="43680F00" w14:textId="77777777" w:rsidR="00F563B0" w:rsidRPr="00CD5AAC" w:rsidRDefault="00F563B0" w:rsidP="007007C7">
                  <w:pPr>
                    <w:jc w:val="center"/>
                    <w:rPr>
                      <w:rFonts w:cstheme="minorHAnsi"/>
                    </w:rPr>
                  </w:pPr>
                  <w:r>
                    <w:rPr>
                      <w:color w:val="000000"/>
                    </w:rPr>
                    <w:t>/</w:t>
                  </w:r>
                </w:p>
              </w:tc>
              <w:tc>
                <w:tcPr>
                  <w:tcW w:w="641" w:type="pct"/>
                </w:tcPr>
                <w:p w14:paraId="0A144C65" w14:textId="77777777" w:rsidR="00F563B0" w:rsidRPr="0066661E" w:rsidRDefault="00F563B0" w:rsidP="007007C7">
                  <w:pPr>
                    <w:jc w:val="center"/>
                  </w:pPr>
                  <w:r w:rsidRPr="0066661E">
                    <w:t>/</w:t>
                  </w:r>
                </w:p>
              </w:tc>
              <w:tc>
                <w:tcPr>
                  <w:tcW w:w="608" w:type="pct"/>
                </w:tcPr>
                <w:p w14:paraId="47C3668E" w14:textId="77777777" w:rsidR="00F563B0" w:rsidRDefault="00F563B0" w:rsidP="007007C7">
                  <w:pPr>
                    <w:jc w:val="center"/>
                    <w:rPr>
                      <w:color w:val="000000"/>
                    </w:rPr>
                  </w:pPr>
                  <w:r>
                    <w:t>20</w:t>
                  </w:r>
                  <w:r w:rsidRPr="0066661E">
                    <w:t xml:space="preserve"> %</w:t>
                  </w:r>
                </w:p>
              </w:tc>
              <w:tc>
                <w:tcPr>
                  <w:tcW w:w="468" w:type="pct"/>
                  <w:shd w:val="clear" w:color="auto" w:fill="DBE5F1" w:themeFill="accent1" w:themeFillTint="33"/>
                  <w:vAlign w:val="center"/>
                </w:tcPr>
                <w:p w14:paraId="2E422157" w14:textId="77777777" w:rsidR="00F563B0" w:rsidRPr="00395DB7" w:rsidRDefault="00F563B0" w:rsidP="007007C7">
                  <w:pPr>
                    <w:jc w:val="center"/>
                    <w:rPr>
                      <w:rFonts w:cstheme="minorHAnsi"/>
                      <w:b/>
                    </w:rPr>
                  </w:pPr>
                  <w:r>
                    <w:rPr>
                      <w:rFonts w:cstheme="minorHAnsi"/>
                      <w:b/>
                    </w:rPr>
                    <w:t>15</w:t>
                  </w:r>
                  <w:r w:rsidRPr="00C7567D">
                    <w:rPr>
                      <w:rFonts w:cstheme="minorHAnsi"/>
                      <w:b/>
                    </w:rPr>
                    <w:t xml:space="preserve"> %</w:t>
                  </w:r>
                </w:p>
              </w:tc>
              <w:tc>
                <w:tcPr>
                  <w:tcW w:w="478" w:type="pct"/>
                  <w:shd w:val="clear" w:color="auto" w:fill="DBE5F1" w:themeFill="accent1" w:themeFillTint="33"/>
                  <w:vAlign w:val="center"/>
                </w:tcPr>
                <w:p w14:paraId="3A05D295" w14:textId="77777777" w:rsidR="00F563B0" w:rsidRPr="00395DB7" w:rsidRDefault="00F563B0" w:rsidP="007007C7">
                  <w:pPr>
                    <w:jc w:val="center"/>
                    <w:rPr>
                      <w:rFonts w:cstheme="minorHAnsi"/>
                      <w:b/>
                    </w:rPr>
                  </w:pPr>
                  <w:r>
                    <w:rPr>
                      <w:rFonts w:cstheme="minorHAnsi"/>
                      <w:b/>
                    </w:rPr>
                    <w:t>30</w:t>
                  </w:r>
                  <w:r w:rsidRPr="00C7567D">
                    <w:rPr>
                      <w:rFonts w:cstheme="minorHAnsi"/>
                      <w:b/>
                    </w:rPr>
                    <w:t xml:space="preserve"> %</w:t>
                  </w:r>
                </w:p>
              </w:tc>
              <w:tc>
                <w:tcPr>
                  <w:tcW w:w="392" w:type="pct"/>
                  <w:shd w:val="clear" w:color="auto" w:fill="DBE5F1" w:themeFill="accent1" w:themeFillTint="33"/>
                  <w:vAlign w:val="center"/>
                </w:tcPr>
                <w:p w14:paraId="0C6C7F04" w14:textId="77777777" w:rsidR="00F563B0" w:rsidRPr="00395DB7" w:rsidRDefault="00F563B0" w:rsidP="007007C7">
                  <w:pPr>
                    <w:jc w:val="center"/>
                    <w:rPr>
                      <w:rFonts w:cstheme="minorHAnsi"/>
                      <w:b/>
                    </w:rPr>
                  </w:pPr>
                  <w:r>
                    <w:rPr>
                      <w:rFonts w:cstheme="minorHAnsi"/>
                      <w:b/>
                    </w:rPr>
                    <w:t>2,0</w:t>
                  </w:r>
                </w:p>
              </w:tc>
            </w:tr>
            <w:tr w:rsidR="00F563B0" w:rsidRPr="00395C96" w14:paraId="645B6E04" w14:textId="77777777" w:rsidTr="007007C7">
              <w:trPr>
                <w:trHeight w:val="300"/>
                <w:jc w:val="center"/>
              </w:trPr>
              <w:tc>
                <w:tcPr>
                  <w:tcW w:w="558" w:type="pct"/>
                  <w:shd w:val="clear" w:color="auto" w:fill="DBE5F1" w:themeFill="accent1" w:themeFillTint="33"/>
                  <w:vAlign w:val="center"/>
                </w:tcPr>
                <w:p w14:paraId="0373B852" w14:textId="77777777" w:rsidR="00F563B0" w:rsidRPr="00670A8B" w:rsidRDefault="00F563B0" w:rsidP="007007C7">
                  <w:pPr>
                    <w:jc w:val="center"/>
                    <w:rPr>
                      <w:rFonts w:cstheme="minorHAnsi"/>
                      <w:b/>
                    </w:rPr>
                  </w:pPr>
                  <w:r w:rsidRPr="00670A8B">
                    <w:rPr>
                      <w:rFonts w:cstheme="minorHAnsi"/>
                      <w:b/>
                    </w:rPr>
                    <w:t>I3</w:t>
                  </w:r>
                </w:p>
              </w:tc>
              <w:tc>
                <w:tcPr>
                  <w:tcW w:w="561" w:type="pct"/>
                </w:tcPr>
                <w:p w14:paraId="0972C682" w14:textId="77777777" w:rsidR="00F563B0" w:rsidRPr="00CD5AAC" w:rsidRDefault="00F563B0" w:rsidP="007007C7">
                  <w:pPr>
                    <w:jc w:val="center"/>
                    <w:rPr>
                      <w:rFonts w:cstheme="minorHAnsi"/>
                    </w:rPr>
                  </w:pPr>
                  <w:r>
                    <w:rPr>
                      <w:color w:val="000000"/>
                    </w:rPr>
                    <w:t>10</w:t>
                  </w:r>
                  <w:r w:rsidRPr="00B301B1">
                    <w:rPr>
                      <w:color w:val="000000"/>
                    </w:rPr>
                    <w:t xml:space="preserve"> %</w:t>
                  </w:r>
                </w:p>
              </w:tc>
              <w:tc>
                <w:tcPr>
                  <w:tcW w:w="754" w:type="pct"/>
                </w:tcPr>
                <w:p w14:paraId="13361CDB" w14:textId="77777777" w:rsidR="00F563B0" w:rsidRDefault="00F563B0" w:rsidP="007007C7">
                  <w:pPr>
                    <w:jc w:val="center"/>
                    <w:rPr>
                      <w:color w:val="000000"/>
                    </w:rPr>
                  </w:pPr>
                  <w:r>
                    <w:rPr>
                      <w:color w:val="000000"/>
                    </w:rPr>
                    <w:t>/</w:t>
                  </w:r>
                </w:p>
              </w:tc>
              <w:tc>
                <w:tcPr>
                  <w:tcW w:w="540" w:type="pct"/>
                </w:tcPr>
                <w:p w14:paraId="1DFDB6CE" w14:textId="77777777" w:rsidR="00F563B0" w:rsidRPr="00CD5AAC" w:rsidRDefault="00F563B0" w:rsidP="007007C7">
                  <w:pPr>
                    <w:jc w:val="center"/>
                    <w:rPr>
                      <w:rFonts w:cstheme="minorHAnsi"/>
                    </w:rPr>
                  </w:pPr>
                  <w:r>
                    <w:rPr>
                      <w:color w:val="000000"/>
                    </w:rPr>
                    <w:t>25</w:t>
                  </w:r>
                  <w:r w:rsidRPr="00E71A09">
                    <w:rPr>
                      <w:color w:val="000000"/>
                    </w:rPr>
                    <w:t xml:space="preserve"> %</w:t>
                  </w:r>
                </w:p>
              </w:tc>
              <w:tc>
                <w:tcPr>
                  <w:tcW w:w="641" w:type="pct"/>
                </w:tcPr>
                <w:p w14:paraId="295ACDFC" w14:textId="77777777" w:rsidR="00F563B0" w:rsidRDefault="00F563B0" w:rsidP="007007C7">
                  <w:pPr>
                    <w:jc w:val="center"/>
                  </w:pPr>
                  <w:r>
                    <w:t>/</w:t>
                  </w:r>
                </w:p>
              </w:tc>
              <w:tc>
                <w:tcPr>
                  <w:tcW w:w="608" w:type="pct"/>
                </w:tcPr>
                <w:p w14:paraId="1B9D0B86" w14:textId="77777777" w:rsidR="00F563B0" w:rsidRPr="00CD5AAC" w:rsidRDefault="00F563B0" w:rsidP="007007C7">
                  <w:pPr>
                    <w:jc w:val="center"/>
                    <w:rPr>
                      <w:color w:val="000000"/>
                    </w:rPr>
                  </w:pPr>
                  <w:r>
                    <w:t>/</w:t>
                  </w:r>
                </w:p>
              </w:tc>
              <w:tc>
                <w:tcPr>
                  <w:tcW w:w="468" w:type="pct"/>
                  <w:shd w:val="clear" w:color="auto" w:fill="DBE5F1" w:themeFill="accent1" w:themeFillTint="33"/>
                  <w:vAlign w:val="center"/>
                </w:tcPr>
                <w:p w14:paraId="72CFD863" w14:textId="77777777" w:rsidR="00F563B0" w:rsidRPr="00395DB7" w:rsidRDefault="00F563B0" w:rsidP="007007C7">
                  <w:pPr>
                    <w:jc w:val="center"/>
                    <w:rPr>
                      <w:rFonts w:cstheme="minorHAnsi"/>
                      <w:b/>
                    </w:rPr>
                  </w:pPr>
                  <w:r>
                    <w:rPr>
                      <w:rFonts w:cstheme="minorHAnsi"/>
                      <w:b/>
                    </w:rPr>
                    <w:t>17,5</w:t>
                  </w:r>
                  <w:r w:rsidRPr="00C7567D">
                    <w:rPr>
                      <w:rFonts w:cstheme="minorHAnsi"/>
                      <w:b/>
                    </w:rPr>
                    <w:t xml:space="preserve"> %</w:t>
                  </w:r>
                </w:p>
              </w:tc>
              <w:tc>
                <w:tcPr>
                  <w:tcW w:w="478" w:type="pct"/>
                  <w:shd w:val="clear" w:color="auto" w:fill="DBE5F1" w:themeFill="accent1" w:themeFillTint="33"/>
                  <w:vAlign w:val="center"/>
                </w:tcPr>
                <w:p w14:paraId="2AAD3D76" w14:textId="77777777" w:rsidR="00F563B0" w:rsidRPr="00395DB7" w:rsidRDefault="00F563B0" w:rsidP="007007C7">
                  <w:pPr>
                    <w:jc w:val="center"/>
                    <w:rPr>
                      <w:rFonts w:cstheme="minorHAnsi"/>
                      <w:b/>
                    </w:rPr>
                  </w:pPr>
                  <w:r>
                    <w:rPr>
                      <w:rFonts w:cstheme="minorHAnsi"/>
                      <w:b/>
                    </w:rPr>
                    <w:t>35</w:t>
                  </w:r>
                  <w:r w:rsidRPr="00C7567D">
                    <w:rPr>
                      <w:rFonts w:cstheme="minorHAnsi"/>
                      <w:b/>
                    </w:rPr>
                    <w:t xml:space="preserve"> %</w:t>
                  </w:r>
                </w:p>
              </w:tc>
              <w:tc>
                <w:tcPr>
                  <w:tcW w:w="392" w:type="pct"/>
                  <w:shd w:val="clear" w:color="auto" w:fill="DBE5F1" w:themeFill="accent1" w:themeFillTint="33"/>
                  <w:vAlign w:val="center"/>
                </w:tcPr>
                <w:p w14:paraId="531B9622" w14:textId="77777777" w:rsidR="00F563B0" w:rsidRPr="00395DB7" w:rsidRDefault="00F563B0" w:rsidP="007007C7">
                  <w:pPr>
                    <w:jc w:val="center"/>
                    <w:rPr>
                      <w:rFonts w:cstheme="minorHAnsi"/>
                      <w:b/>
                    </w:rPr>
                  </w:pPr>
                  <w:r>
                    <w:rPr>
                      <w:rFonts w:cstheme="minorHAnsi"/>
                      <w:b/>
                    </w:rPr>
                    <w:t>2,5</w:t>
                  </w:r>
                </w:p>
              </w:tc>
            </w:tr>
            <w:tr w:rsidR="00F563B0" w:rsidRPr="00395C96" w14:paraId="04E9BCC3" w14:textId="77777777" w:rsidTr="007007C7">
              <w:trPr>
                <w:trHeight w:val="300"/>
                <w:jc w:val="center"/>
              </w:trPr>
              <w:tc>
                <w:tcPr>
                  <w:tcW w:w="558" w:type="pct"/>
                  <w:shd w:val="clear" w:color="auto" w:fill="DBE5F1" w:themeFill="accent1" w:themeFillTint="33"/>
                  <w:vAlign w:val="center"/>
                </w:tcPr>
                <w:p w14:paraId="22987D3A" w14:textId="77777777" w:rsidR="00F563B0" w:rsidRPr="00670A8B" w:rsidRDefault="00F563B0" w:rsidP="007007C7">
                  <w:pPr>
                    <w:jc w:val="center"/>
                    <w:rPr>
                      <w:rFonts w:cstheme="minorHAnsi"/>
                      <w:b/>
                    </w:rPr>
                  </w:pPr>
                  <w:r w:rsidRPr="00670A8B">
                    <w:rPr>
                      <w:rFonts w:cstheme="minorHAnsi"/>
                      <w:b/>
                    </w:rPr>
                    <w:t>I4</w:t>
                  </w:r>
                </w:p>
              </w:tc>
              <w:tc>
                <w:tcPr>
                  <w:tcW w:w="561" w:type="pct"/>
                </w:tcPr>
                <w:p w14:paraId="4F08D184" w14:textId="77777777" w:rsidR="00F563B0" w:rsidRPr="00CD5AAC" w:rsidRDefault="00F563B0" w:rsidP="007007C7">
                  <w:pPr>
                    <w:jc w:val="center"/>
                    <w:rPr>
                      <w:rFonts w:cstheme="minorHAnsi"/>
                    </w:rPr>
                  </w:pPr>
                  <w:r>
                    <w:rPr>
                      <w:color w:val="000000"/>
                    </w:rPr>
                    <w:t>/</w:t>
                  </w:r>
                </w:p>
              </w:tc>
              <w:tc>
                <w:tcPr>
                  <w:tcW w:w="754" w:type="pct"/>
                </w:tcPr>
                <w:p w14:paraId="205A9EAE" w14:textId="77777777" w:rsidR="00F563B0" w:rsidRDefault="00F563B0" w:rsidP="007007C7">
                  <w:pPr>
                    <w:jc w:val="center"/>
                    <w:rPr>
                      <w:color w:val="000000"/>
                    </w:rPr>
                  </w:pPr>
                  <w:r>
                    <w:rPr>
                      <w:color w:val="000000"/>
                    </w:rPr>
                    <w:t>/</w:t>
                  </w:r>
                </w:p>
              </w:tc>
              <w:tc>
                <w:tcPr>
                  <w:tcW w:w="540" w:type="pct"/>
                </w:tcPr>
                <w:p w14:paraId="4F863800" w14:textId="77777777" w:rsidR="00F563B0" w:rsidRPr="00CD5AAC" w:rsidRDefault="00F563B0" w:rsidP="007007C7">
                  <w:pPr>
                    <w:jc w:val="center"/>
                    <w:rPr>
                      <w:rFonts w:cstheme="minorHAnsi"/>
                    </w:rPr>
                  </w:pPr>
                  <w:r>
                    <w:rPr>
                      <w:color w:val="000000"/>
                    </w:rPr>
                    <w:t>/</w:t>
                  </w:r>
                </w:p>
              </w:tc>
              <w:tc>
                <w:tcPr>
                  <w:tcW w:w="641" w:type="pct"/>
                </w:tcPr>
                <w:p w14:paraId="6B1F3A14" w14:textId="77777777" w:rsidR="00F563B0" w:rsidRDefault="00F563B0" w:rsidP="007007C7">
                  <w:pPr>
                    <w:jc w:val="center"/>
                  </w:pPr>
                  <w:r>
                    <w:t>20</w:t>
                  </w:r>
                  <w:r w:rsidRPr="0066661E">
                    <w:t xml:space="preserve"> %</w:t>
                  </w:r>
                </w:p>
              </w:tc>
              <w:tc>
                <w:tcPr>
                  <w:tcW w:w="608" w:type="pct"/>
                </w:tcPr>
                <w:p w14:paraId="2804088E" w14:textId="77777777" w:rsidR="00F563B0" w:rsidRDefault="00F563B0" w:rsidP="007007C7">
                  <w:pPr>
                    <w:jc w:val="center"/>
                    <w:rPr>
                      <w:color w:val="000000"/>
                    </w:rPr>
                  </w:pPr>
                  <w:r>
                    <w:rPr>
                      <w:color w:val="000000"/>
                    </w:rPr>
                    <w:t>/</w:t>
                  </w:r>
                </w:p>
              </w:tc>
              <w:tc>
                <w:tcPr>
                  <w:tcW w:w="468" w:type="pct"/>
                  <w:shd w:val="clear" w:color="auto" w:fill="DBE5F1" w:themeFill="accent1" w:themeFillTint="33"/>
                  <w:vAlign w:val="center"/>
                </w:tcPr>
                <w:p w14:paraId="3DC8E9A8" w14:textId="77777777" w:rsidR="00F563B0" w:rsidRPr="00395DB7" w:rsidRDefault="00F563B0" w:rsidP="007007C7">
                  <w:pPr>
                    <w:jc w:val="center"/>
                    <w:rPr>
                      <w:rFonts w:cstheme="minorHAnsi"/>
                      <w:b/>
                    </w:rPr>
                  </w:pPr>
                  <w:r>
                    <w:rPr>
                      <w:rFonts w:cstheme="minorHAnsi"/>
                      <w:b/>
                    </w:rPr>
                    <w:t>10</w:t>
                  </w:r>
                  <w:r w:rsidRPr="00C7567D">
                    <w:rPr>
                      <w:rFonts w:cstheme="minorHAnsi"/>
                      <w:b/>
                    </w:rPr>
                    <w:t xml:space="preserve"> %</w:t>
                  </w:r>
                </w:p>
              </w:tc>
              <w:tc>
                <w:tcPr>
                  <w:tcW w:w="478" w:type="pct"/>
                  <w:shd w:val="clear" w:color="auto" w:fill="DBE5F1" w:themeFill="accent1" w:themeFillTint="33"/>
                  <w:vAlign w:val="center"/>
                </w:tcPr>
                <w:p w14:paraId="5FB8A31A" w14:textId="77777777" w:rsidR="00F563B0" w:rsidRPr="00395DB7" w:rsidRDefault="00F563B0" w:rsidP="007007C7">
                  <w:pPr>
                    <w:jc w:val="center"/>
                    <w:rPr>
                      <w:rFonts w:cstheme="minorHAnsi"/>
                      <w:b/>
                    </w:rPr>
                  </w:pPr>
                  <w:r>
                    <w:rPr>
                      <w:rFonts w:cstheme="minorHAnsi"/>
                      <w:b/>
                    </w:rPr>
                    <w:t>20</w:t>
                  </w:r>
                  <w:r w:rsidRPr="00C7567D">
                    <w:rPr>
                      <w:rFonts w:cstheme="minorHAnsi"/>
                      <w:b/>
                    </w:rPr>
                    <w:t xml:space="preserve"> %</w:t>
                  </w:r>
                </w:p>
              </w:tc>
              <w:tc>
                <w:tcPr>
                  <w:tcW w:w="392" w:type="pct"/>
                  <w:shd w:val="clear" w:color="auto" w:fill="DBE5F1" w:themeFill="accent1" w:themeFillTint="33"/>
                  <w:vAlign w:val="center"/>
                </w:tcPr>
                <w:p w14:paraId="49560AD0" w14:textId="77777777" w:rsidR="00F563B0" w:rsidRPr="00395DB7" w:rsidRDefault="00F563B0" w:rsidP="007007C7">
                  <w:pPr>
                    <w:jc w:val="center"/>
                    <w:rPr>
                      <w:rFonts w:cstheme="minorHAnsi"/>
                      <w:b/>
                    </w:rPr>
                  </w:pPr>
                  <w:r>
                    <w:rPr>
                      <w:rFonts w:cstheme="minorHAnsi"/>
                      <w:b/>
                    </w:rPr>
                    <w:t>1,5</w:t>
                  </w:r>
                </w:p>
              </w:tc>
            </w:tr>
            <w:tr w:rsidR="00F563B0" w:rsidRPr="00395C96" w14:paraId="54B1CFE8" w14:textId="77777777" w:rsidTr="007007C7">
              <w:trPr>
                <w:trHeight w:val="300"/>
                <w:jc w:val="center"/>
              </w:trPr>
              <w:tc>
                <w:tcPr>
                  <w:tcW w:w="558" w:type="pct"/>
                  <w:shd w:val="clear" w:color="auto" w:fill="DBE5F1" w:themeFill="accent1" w:themeFillTint="33"/>
                  <w:vAlign w:val="center"/>
                </w:tcPr>
                <w:p w14:paraId="15FB273C" w14:textId="77777777" w:rsidR="00F563B0" w:rsidRPr="00395DB7" w:rsidRDefault="00F563B0" w:rsidP="007007C7">
                  <w:pPr>
                    <w:rPr>
                      <w:rFonts w:cstheme="minorHAnsi"/>
                      <w:b/>
                    </w:rPr>
                  </w:pPr>
                  <w:r w:rsidRPr="00395DB7">
                    <w:rPr>
                      <w:rFonts w:cstheme="minorHAnsi"/>
                      <w:b/>
                    </w:rPr>
                    <w:t>Ukupno</w:t>
                  </w:r>
                </w:p>
              </w:tc>
              <w:tc>
                <w:tcPr>
                  <w:tcW w:w="561" w:type="pct"/>
                  <w:shd w:val="clear" w:color="auto" w:fill="DBE5F1" w:themeFill="accent1" w:themeFillTint="33"/>
                  <w:vAlign w:val="center"/>
                </w:tcPr>
                <w:p w14:paraId="5F1CEA95" w14:textId="77777777" w:rsidR="00F563B0" w:rsidRPr="00395DB7" w:rsidRDefault="00F563B0" w:rsidP="007007C7">
                  <w:pPr>
                    <w:jc w:val="center"/>
                    <w:rPr>
                      <w:rFonts w:cstheme="minorHAnsi"/>
                      <w:b/>
                    </w:rPr>
                  </w:pPr>
                  <w:r>
                    <w:rPr>
                      <w:rFonts w:cstheme="minorHAnsi"/>
                      <w:b/>
                    </w:rPr>
                    <w:t>25 %</w:t>
                  </w:r>
                </w:p>
              </w:tc>
              <w:tc>
                <w:tcPr>
                  <w:tcW w:w="754" w:type="pct"/>
                  <w:shd w:val="clear" w:color="auto" w:fill="DBE5F1" w:themeFill="accent1" w:themeFillTint="33"/>
                  <w:vAlign w:val="center"/>
                </w:tcPr>
                <w:p w14:paraId="73604266" w14:textId="77777777" w:rsidR="00F563B0" w:rsidRDefault="00F563B0" w:rsidP="007007C7">
                  <w:pPr>
                    <w:jc w:val="center"/>
                    <w:rPr>
                      <w:rFonts w:cstheme="minorHAnsi"/>
                      <w:b/>
                    </w:rPr>
                  </w:pPr>
                  <w:r>
                    <w:rPr>
                      <w:rFonts w:cstheme="minorHAnsi"/>
                      <w:b/>
                    </w:rPr>
                    <w:t>10 %</w:t>
                  </w:r>
                </w:p>
              </w:tc>
              <w:tc>
                <w:tcPr>
                  <w:tcW w:w="540" w:type="pct"/>
                  <w:shd w:val="clear" w:color="auto" w:fill="DBE5F1" w:themeFill="accent1" w:themeFillTint="33"/>
                  <w:vAlign w:val="center"/>
                </w:tcPr>
                <w:p w14:paraId="4EE02EF3" w14:textId="77777777" w:rsidR="00F563B0" w:rsidRPr="00395DB7" w:rsidRDefault="00F563B0" w:rsidP="007007C7">
                  <w:pPr>
                    <w:jc w:val="center"/>
                    <w:rPr>
                      <w:rFonts w:cstheme="minorHAnsi"/>
                      <w:b/>
                    </w:rPr>
                  </w:pPr>
                  <w:r>
                    <w:rPr>
                      <w:rFonts w:cstheme="minorHAnsi"/>
                      <w:b/>
                    </w:rPr>
                    <w:t>25 %</w:t>
                  </w:r>
                </w:p>
              </w:tc>
              <w:tc>
                <w:tcPr>
                  <w:tcW w:w="641" w:type="pct"/>
                  <w:shd w:val="clear" w:color="auto" w:fill="DBE5F1" w:themeFill="accent1" w:themeFillTint="33"/>
                  <w:vAlign w:val="center"/>
                </w:tcPr>
                <w:p w14:paraId="09760FB3" w14:textId="77777777" w:rsidR="00F563B0" w:rsidRDefault="00F563B0" w:rsidP="007007C7">
                  <w:pPr>
                    <w:jc w:val="center"/>
                    <w:rPr>
                      <w:b/>
                    </w:rPr>
                  </w:pPr>
                  <w:r>
                    <w:rPr>
                      <w:b/>
                    </w:rPr>
                    <w:t>20</w:t>
                  </w:r>
                  <w:r w:rsidRPr="00EA1407">
                    <w:rPr>
                      <w:b/>
                    </w:rPr>
                    <w:t xml:space="preserve"> %</w:t>
                  </w:r>
                </w:p>
              </w:tc>
              <w:tc>
                <w:tcPr>
                  <w:tcW w:w="608" w:type="pct"/>
                  <w:shd w:val="clear" w:color="auto" w:fill="DBE5F1" w:themeFill="accent1" w:themeFillTint="33"/>
                  <w:vAlign w:val="center"/>
                </w:tcPr>
                <w:p w14:paraId="1144FD54" w14:textId="77777777" w:rsidR="00F563B0" w:rsidRPr="00EA1407" w:rsidRDefault="00F563B0" w:rsidP="007007C7">
                  <w:pPr>
                    <w:jc w:val="center"/>
                    <w:rPr>
                      <w:rFonts w:cstheme="minorHAnsi"/>
                      <w:b/>
                    </w:rPr>
                  </w:pPr>
                  <w:r>
                    <w:rPr>
                      <w:b/>
                    </w:rPr>
                    <w:t>20</w:t>
                  </w:r>
                  <w:r w:rsidRPr="00EA1407">
                    <w:rPr>
                      <w:b/>
                    </w:rPr>
                    <w:t xml:space="preserve"> %</w:t>
                  </w:r>
                </w:p>
              </w:tc>
              <w:tc>
                <w:tcPr>
                  <w:tcW w:w="468" w:type="pct"/>
                  <w:shd w:val="clear" w:color="auto" w:fill="DBE5F1" w:themeFill="accent1" w:themeFillTint="33"/>
                  <w:vAlign w:val="center"/>
                </w:tcPr>
                <w:p w14:paraId="1EB734F1" w14:textId="77777777" w:rsidR="00F563B0" w:rsidRPr="00395DB7" w:rsidRDefault="00F563B0" w:rsidP="007007C7">
                  <w:pPr>
                    <w:jc w:val="center"/>
                    <w:rPr>
                      <w:rFonts w:cstheme="minorHAnsi"/>
                      <w:b/>
                    </w:rPr>
                  </w:pPr>
                  <w:r>
                    <w:rPr>
                      <w:rFonts w:cstheme="minorHAnsi"/>
                      <w:b/>
                    </w:rPr>
                    <w:t>50 %</w:t>
                  </w:r>
                </w:p>
              </w:tc>
              <w:tc>
                <w:tcPr>
                  <w:tcW w:w="478" w:type="pct"/>
                  <w:shd w:val="clear" w:color="auto" w:fill="DBE5F1" w:themeFill="accent1" w:themeFillTint="33"/>
                  <w:vAlign w:val="center"/>
                </w:tcPr>
                <w:p w14:paraId="7576C894" w14:textId="77777777" w:rsidR="00F563B0" w:rsidRPr="00395DB7" w:rsidRDefault="00F563B0" w:rsidP="007007C7">
                  <w:pPr>
                    <w:jc w:val="center"/>
                    <w:rPr>
                      <w:rFonts w:cstheme="minorHAnsi"/>
                      <w:b/>
                    </w:rPr>
                  </w:pPr>
                  <w:r>
                    <w:rPr>
                      <w:rFonts w:cstheme="minorHAnsi"/>
                      <w:b/>
                    </w:rPr>
                    <w:t>100 %</w:t>
                  </w:r>
                </w:p>
              </w:tc>
              <w:tc>
                <w:tcPr>
                  <w:tcW w:w="392" w:type="pct"/>
                  <w:shd w:val="clear" w:color="auto" w:fill="DBE5F1" w:themeFill="accent1" w:themeFillTint="33"/>
                  <w:vAlign w:val="center"/>
                </w:tcPr>
                <w:p w14:paraId="68F9DD75" w14:textId="77777777" w:rsidR="00F563B0" w:rsidRPr="00395DB7" w:rsidRDefault="00F563B0" w:rsidP="007007C7">
                  <w:pPr>
                    <w:spacing w:line="259" w:lineRule="auto"/>
                    <w:jc w:val="center"/>
                    <w:rPr>
                      <w:rFonts w:cstheme="minorHAnsi"/>
                      <w:b/>
                    </w:rPr>
                  </w:pPr>
                  <w:r>
                    <w:rPr>
                      <w:rFonts w:cstheme="minorHAnsi"/>
                      <w:b/>
                    </w:rPr>
                    <w:t>/</w:t>
                  </w:r>
                </w:p>
              </w:tc>
            </w:tr>
            <w:tr w:rsidR="00F563B0" w:rsidRPr="00395C96" w14:paraId="65AF07D5" w14:textId="77777777" w:rsidTr="007007C7">
              <w:trPr>
                <w:trHeight w:val="300"/>
                <w:jc w:val="center"/>
              </w:trPr>
              <w:tc>
                <w:tcPr>
                  <w:tcW w:w="558" w:type="pct"/>
                  <w:shd w:val="clear" w:color="auto" w:fill="DBE5F1" w:themeFill="accent1" w:themeFillTint="33"/>
                  <w:vAlign w:val="center"/>
                </w:tcPr>
                <w:p w14:paraId="4481E188" w14:textId="77777777" w:rsidR="00F563B0" w:rsidRPr="00395DB7" w:rsidRDefault="00F563B0" w:rsidP="007007C7">
                  <w:pPr>
                    <w:rPr>
                      <w:rFonts w:cstheme="minorHAnsi"/>
                      <w:b/>
                    </w:rPr>
                  </w:pPr>
                  <w:r>
                    <w:rPr>
                      <w:rFonts w:cstheme="minorHAnsi"/>
                      <w:b/>
                    </w:rPr>
                    <w:t>Udio u ECTS</w:t>
                  </w:r>
                </w:p>
              </w:tc>
              <w:tc>
                <w:tcPr>
                  <w:tcW w:w="561" w:type="pct"/>
                  <w:shd w:val="clear" w:color="auto" w:fill="DBE5F1" w:themeFill="accent1" w:themeFillTint="33"/>
                  <w:vAlign w:val="center"/>
                </w:tcPr>
                <w:p w14:paraId="45B5E79C" w14:textId="77777777" w:rsidR="00F563B0" w:rsidRPr="00395DB7" w:rsidRDefault="00F563B0" w:rsidP="007007C7">
                  <w:pPr>
                    <w:jc w:val="center"/>
                    <w:rPr>
                      <w:rFonts w:cstheme="minorHAnsi"/>
                      <w:b/>
                    </w:rPr>
                  </w:pPr>
                  <w:r>
                    <w:rPr>
                      <w:rFonts w:cstheme="minorHAnsi"/>
                      <w:b/>
                    </w:rPr>
                    <w:t>2,0</w:t>
                  </w:r>
                </w:p>
              </w:tc>
              <w:tc>
                <w:tcPr>
                  <w:tcW w:w="754" w:type="pct"/>
                  <w:shd w:val="clear" w:color="auto" w:fill="DBE5F1" w:themeFill="accent1" w:themeFillTint="33"/>
                  <w:vAlign w:val="center"/>
                </w:tcPr>
                <w:p w14:paraId="6E833744" w14:textId="77777777" w:rsidR="00F563B0" w:rsidRDefault="00F563B0" w:rsidP="007007C7">
                  <w:pPr>
                    <w:jc w:val="center"/>
                    <w:rPr>
                      <w:rFonts w:cstheme="minorHAnsi"/>
                      <w:b/>
                    </w:rPr>
                  </w:pPr>
                  <w:r>
                    <w:rPr>
                      <w:rFonts w:cstheme="minorHAnsi"/>
                      <w:b/>
                    </w:rPr>
                    <w:t>0,5</w:t>
                  </w:r>
                </w:p>
              </w:tc>
              <w:tc>
                <w:tcPr>
                  <w:tcW w:w="540" w:type="pct"/>
                  <w:shd w:val="clear" w:color="auto" w:fill="DBE5F1" w:themeFill="accent1" w:themeFillTint="33"/>
                  <w:vAlign w:val="center"/>
                </w:tcPr>
                <w:p w14:paraId="3AEC259D" w14:textId="77777777" w:rsidR="00F563B0" w:rsidRPr="00395DB7" w:rsidRDefault="00F563B0" w:rsidP="007007C7">
                  <w:pPr>
                    <w:jc w:val="center"/>
                    <w:rPr>
                      <w:rFonts w:cstheme="minorHAnsi"/>
                      <w:b/>
                    </w:rPr>
                  </w:pPr>
                  <w:r>
                    <w:rPr>
                      <w:rFonts w:cstheme="minorHAnsi"/>
                      <w:b/>
                    </w:rPr>
                    <w:t>2,0</w:t>
                  </w:r>
                </w:p>
              </w:tc>
              <w:tc>
                <w:tcPr>
                  <w:tcW w:w="641" w:type="pct"/>
                  <w:shd w:val="clear" w:color="auto" w:fill="DBE5F1" w:themeFill="accent1" w:themeFillTint="33"/>
                  <w:vAlign w:val="center"/>
                </w:tcPr>
                <w:p w14:paraId="106BBFE5" w14:textId="77777777" w:rsidR="00F563B0" w:rsidRDefault="00F563B0" w:rsidP="007007C7">
                  <w:pPr>
                    <w:jc w:val="center"/>
                    <w:rPr>
                      <w:b/>
                    </w:rPr>
                  </w:pPr>
                  <w:r>
                    <w:rPr>
                      <w:b/>
                    </w:rPr>
                    <w:t>1,25</w:t>
                  </w:r>
                </w:p>
              </w:tc>
              <w:tc>
                <w:tcPr>
                  <w:tcW w:w="608" w:type="pct"/>
                  <w:shd w:val="clear" w:color="auto" w:fill="DBE5F1" w:themeFill="accent1" w:themeFillTint="33"/>
                  <w:vAlign w:val="center"/>
                </w:tcPr>
                <w:p w14:paraId="10AD6F17" w14:textId="77777777" w:rsidR="00F563B0" w:rsidRPr="00EA1407" w:rsidRDefault="00F563B0" w:rsidP="007007C7">
                  <w:pPr>
                    <w:jc w:val="center"/>
                    <w:rPr>
                      <w:rFonts w:cstheme="minorHAnsi"/>
                      <w:b/>
                    </w:rPr>
                  </w:pPr>
                  <w:r>
                    <w:rPr>
                      <w:b/>
                    </w:rPr>
                    <w:t>1,25</w:t>
                  </w:r>
                </w:p>
              </w:tc>
              <w:tc>
                <w:tcPr>
                  <w:tcW w:w="468" w:type="pct"/>
                  <w:shd w:val="clear" w:color="auto" w:fill="DBE5F1" w:themeFill="accent1" w:themeFillTint="33"/>
                  <w:vAlign w:val="center"/>
                </w:tcPr>
                <w:p w14:paraId="688B6FFD" w14:textId="77777777" w:rsidR="00F563B0" w:rsidRPr="00395DB7" w:rsidRDefault="00F563B0" w:rsidP="007007C7">
                  <w:pPr>
                    <w:jc w:val="center"/>
                    <w:rPr>
                      <w:rFonts w:cstheme="minorHAnsi"/>
                      <w:b/>
                    </w:rPr>
                  </w:pPr>
                  <w:r>
                    <w:rPr>
                      <w:rFonts w:cstheme="minorHAnsi"/>
                      <w:b/>
                    </w:rPr>
                    <w:t>/</w:t>
                  </w:r>
                </w:p>
              </w:tc>
              <w:tc>
                <w:tcPr>
                  <w:tcW w:w="478" w:type="pct"/>
                  <w:shd w:val="clear" w:color="auto" w:fill="DBE5F1" w:themeFill="accent1" w:themeFillTint="33"/>
                  <w:vAlign w:val="center"/>
                </w:tcPr>
                <w:p w14:paraId="48542450" w14:textId="77777777" w:rsidR="00F563B0" w:rsidRPr="00395DB7" w:rsidRDefault="00F563B0" w:rsidP="007007C7">
                  <w:pPr>
                    <w:jc w:val="center"/>
                    <w:rPr>
                      <w:rFonts w:cstheme="minorHAnsi"/>
                      <w:b/>
                    </w:rPr>
                  </w:pPr>
                  <w:r>
                    <w:rPr>
                      <w:rFonts w:cstheme="minorHAnsi"/>
                      <w:b/>
                    </w:rPr>
                    <w:t>/</w:t>
                  </w:r>
                </w:p>
              </w:tc>
              <w:tc>
                <w:tcPr>
                  <w:tcW w:w="392" w:type="pct"/>
                  <w:shd w:val="clear" w:color="auto" w:fill="DBE5F1" w:themeFill="accent1" w:themeFillTint="33"/>
                  <w:vAlign w:val="center"/>
                </w:tcPr>
                <w:p w14:paraId="5F01DE03" w14:textId="77777777" w:rsidR="00F563B0" w:rsidRPr="00395DB7" w:rsidRDefault="00F563B0" w:rsidP="007007C7">
                  <w:pPr>
                    <w:jc w:val="center"/>
                    <w:rPr>
                      <w:rFonts w:cstheme="minorHAnsi"/>
                      <w:b/>
                    </w:rPr>
                  </w:pPr>
                  <w:r>
                    <w:rPr>
                      <w:rFonts w:cstheme="minorHAnsi"/>
                      <w:b/>
                    </w:rPr>
                    <w:t>7,0</w:t>
                  </w:r>
                </w:p>
              </w:tc>
            </w:tr>
          </w:tbl>
          <w:p w14:paraId="06CC620E" w14:textId="77777777" w:rsidR="00F563B0" w:rsidRDefault="00F563B0" w:rsidP="007007C7">
            <w:pPr>
              <w:jc w:val="both"/>
              <w:rPr>
                <w:bCs/>
                <w:color w:val="000000"/>
              </w:rPr>
            </w:pPr>
          </w:p>
          <w:p w14:paraId="69DA673C" w14:textId="77777777" w:rsidR="00F563B0" w:rsidRDefault="00F563B0"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w:t>
            </w:r>
          </w:p>
          <w:p w14:paraId="7AB752D1" w14:textId="77777777" w:rsidR="00F563B0" w:rsidRPr="006D41DA" w:rsidRDefault="00F563B0" w:rsidP="007007C7">
            <w:pPr>
              <w:jc w:val="both"/>
              <w:rPr>
                <w:rFonts w:cstheme="minorHAnsi"/>
                <w:bCs/>
                <w:color w:val="000000"/>
              </w:rPr>
            </w:pPr>
          </w:p>
          <w:p w14:paraId="65F11CF3" w14:textId="77777777" w:rsidR="00F563B0" w:rsidRDefault="00F563B0" w:rsidP="007007C7">
            <w:pPr>
              <w:jc w:val="both"/>
              <w:rPr>
                <w:b/>
                <w:color w:val="000000"/>
              </w:rPr>
            </w:pPr>
            <w:r w:rsidRPr="000B160A">
              <w:rPr>
                <w:b/>
                <w:color w:val="000000"/>
              </w:rPr>
              <w:t>Cjeloviti ispit na ispitnom roku:</w:t>
            </w:r>
          </w:p>
          <w:p w14:paraId="6DF08E63" w14:textId="77777777" w:rsidR="00F563B0" w:rsidRPr="000574EA" w:rsidRDefault="00F563B0" w:rsidP="007007C7">
            <w:pPr>
              <w:jc w:val="both"/>
              <w:rPr>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F563B0" w:rsidRPr="00395C96" w14:paraId="7A64AD04" w14:textId="77777777" w:rsidTr="007007C7">
              <w:trPr>
                <w:trHeight w:val="300"/>
                <w:jc w:val="center"/>
              </w:trPr>
              <w:tc>
                <w:tcPr>
                  <w:tcW w:w="1060" w:type="pct"/>
                  <w:shd w:val="clear" w:color="auto" w:fill="DBE5F1" w:themeFill="accent1" w:themeFillTint="33"/>
                  <w:vAlign w:val="center"/>
                </w:tcPr>
                <w:p w14:paraId="40934C53" w14:textId="77777777" w:rsidR="00F563B0" w:rsidRPr="00395C96" w:rsidRDefault="00F563B0" w:rsidP="007007C7">
                  <w:pPr>
                    <w:jc w:val="center"/>
                    <w:rPr>
                      <w:rFonts w:cstheme="minorHAnsi"/>
                      <w:b/>
                      <w:bCs/>
                    </w:rPr>
                  </w:pPr>
                  <w:r w:rsidRPr="00395C96">
                    <w:rPr>
                      <w:rFonts w:cstheme="minorHAnsi"/>
                      <w:b/>
                      <w:bCs/>
                    </w:rPr>
                    <w:t>Ishod</w:t>
                  </w:r>
                </w:p>
              </w:tc>
              <w:tc>
                <w:tcPr>
                  <w:tcW w:w="852" w:type="pct"/>
                  <w:shd w:val="clear" w:color="auto" w:fill="DBE5F1" w:themeFill="accent1" w:themeFillTint="33"/>
                  <w:vAlign w:val="center"/>
                </w:tcPr>
                <w:p w14:paraId="6DE3D667" w14:textId="77777777" w:rsidR="00F563B0" w:rsidRPr="00395C96" w:rsidRDefault="00F563B0" w:rsidP="007007C7">
                  <w:pPr>
                    <w:jc w:val="center"/>
                    <w:rPr>
                      <w:rFonts w:cstheme="minorHAnsi"/>
                      <w:b/>
                      <w:bCs/>
                    </w:rPr>
                  </w:pPr>
                  <w:r>
                    <w:rPr>
                      <w:rFonts w:cstheme="minorHAnsi"/>
                      <w:b/>
                      <w:bCs/>
                    </w:rPr>
                    <w:t>Pismeni ispit</w:t>
                  </w:r>
                </w:p>
              </w:tc>
              <w:tc>
                <w:tcPr>
                  <w:tcW w:w="748" w:type="pct"/>
                  <w:shd w:val="clear" w:color="auto" w:fill="DBE5F1" w:themeFill="accent1" w:themeFillTint="33"/>
                  <w:vAlign w:val="center"/>
                </w:tcPr>
                <w:p w14:paraId="58A52DD8" w14:textId="77777777" w:rsidR="00F563B0" w:rsidRPr="0092503B" w:rsidRDefault="00F563B0" w:rsidP="007007C7">
                  <w:pPr>
                    <w:jc w:val="center"/>
                    <w:rPr>
                      <w:rFonts w:cstheme="minorHAnsi"/>
                      <w:b/>
                      <w:bCs/>
                    </w:rPr>
                  </w:pPr>
                  <w:r>
                    <w:rPr>
                      <w:rFonts w:cstheme="minorHAnsi"/>
                      <w:b/>
                      <w:bCs/>
                    </w:rPr>
                    <w:t>Usmeni ispit</w:t>
                  </w:r>
                </w:p>
              </w:tc>
              <w:tc>
                <w:tcPr>
                  <w:tcW w:w="769" w:type="pct"/>
                  <w:shd w:val="clear" w:color="auto" w:fill="DBE5F1" w:themeFill="accent1" w:themeFillTint="33"/>
                  <w:vAlign w:val="center"/>
                </w:tcPr>
                <w:p w14:paraId="53DC9E32" w14:textId="77777777" w:rsidR="00F563B0" w:rsidRPr="00395C96" w:rsidRDefault="00F563B0" w:rsidP="007007C7">
                  <w:pPr>
                    <w:jc w:val="center"/>
                    <w:rPr>
                      <w:rFonts w:cstheme="minorHAnsi"/>
                      <w:b/>
                      <w:bCs/>
                    </w:rPr>
                  </w:pPr>
                  <w:r w:rsidRPr="00395C96">
                    <w:rPr>
                      <w:rFonts w:cstheme="minorHAnsi"/>
                      <w:b/>
                      <w:bCs/>
                    </w:rPr>
                    <w:t>Prag</w:t>
                  </w:r>
                </w:p>
              </w:tc>
              <w:tc>
                <w:tcPr>
                  <w:tcW w:w="765" w:type="pct"/>
                  <w:shd w:val="clear" w:color="auto" w:fill="DBE5F1" w:themeFill="accent1" w:themeFillTint="33"/>
                  <w:vAlign w:val="center"/>
                </w:tcPr>
                <w:p w14:paraId="51ADBF20" w14:textId="77777777" w:rsidR="00F563B0" w:rsidRPr="00395C96" w:rsidRDefault="00F563B0" w:rsidP="007007C7">
                  <w:pPr>
                    <w:jc w:val="center"/>
                    <w:rPr>
                      <w:rFonts w:cstheme="minorHAnsi"/>
                      <w:b/>
                      <w:bCs/>
                    </w:rPr>
                  </w:pPr>
                  <w:r w:rsidRPr="00395C96">
                    <w:rPr>
                      <w:rFonts w:cstheme="minorHAnsi"/>
                      <w:b/>
                      <w:bCs/>
                    </w:rPr>
                    <w:t>Max</w:t>
                  </w:r>
                </w:p>
              </w:tc>
              <w:tc>
                <w:tcPr>
                  <w:tcW w:w="805" w:type="pct"/>
                  <w:shd w:val="clear" w:color="auto" w:fill="DBE5F1" w:themeFill="accent1" w:themeFillTint="33"/>
                  <w:vAlign w:val="center"/>
                </w:tcPr>
                <w:p w14:paraId="118A1C19" w14:textId="77777777" w:rsidR="00F563B0" w:rsidRPr="00395C96" w:rsidRDefault="00F563B0" w:rsidP="007007C7">
                  <w:pPr>
                    <w:jc w:val="center"/>
                    <w:rPr>
                      <w:rFonts w:cstheme="minorHAnsi"/>
                      <w:b/>
                      <w:bCs/>
                    </w:rPr>
                  </w:pPr>
                  <w:r>
                    <w:rPr>
                      <w:rFonts w:cstheme="minorHAnsi"/>
                      <w:b/>
                      <w:bCs/>
                    </w:rPr>
                    <w:t xml:space="preserve">Udio u </w:t>
                  </w:r>
                  <w:r w:rsidRPr="00395C96">
                    <w:rPr>
                      <w:rFonts w:cstheme="minorHAnsi"/>
                      <w:b/>
                      <w:bCs/>
                    </w:rPr>
                    <w:t>ECTS</w:t>
                  </w:r>
                </w:p>
              </w:tc>
            </w:tr>
            <w:tr w:rsidR="00F563B0" w:rsidRPr="00395C96" w14:paraId="76A76FA7" w14:textId="77777777" w:rsidTr="007007C7">
              <w:trPr>
                <w:trHeight w:val="300"/>
                <w:jc w:val="center"/>
              </w:trPr>
              <w:tc>
                <w:tcPr>
                  <w:tcW w:w="1060" w:type="pct"/>
                  <w:shd w:val="clear" w:color="auto" w:fill="DBE5F1" w:themeFill="accent1" w:themeFillTint="33"/>
                  <w:vAlign w:val="center"/>
                </w:tcPr>
                <w:p w14:paraId="034E6CAA" w14:textId="77777777" w:rsidR="00F563B0" w:rsidRPr="00670A8B" w:rsidRDefault="00F563B0" w:rsidP="007007C7">
                  <w:pPr>
                    <w:jc w:val="center"/>
                    <w:rPr>
                      <w:rFonts w:cstheme="minorHAnsi"/>
                      <w:b/>
                    </w:rPr>
                  </w:pPr>
                  <w:r w:rsidRPr="00670A8B">
                    <w:rPr>
                      <w:rFonts w:cstheme="minorHAnsi"/>
                      <w:b/>
                    </w:rPr>
                    <w:t>I1</w:t>
                  </w:r>
                </w:p>
              </w:tc>
              <w:tc>
                <w:tcPr>
                  <w:tcW w:w="852" w:type="pct"/>
                </w:tcPr>
                <w:p w14:paraId="72AB731F" w14:textId="77777777" w:rsidR="00F563B0" w:rsidRPr="00BF0162" w:rsidRDefault="00F563B0" w:rsidP="007007C7">
                  <w:pPr>
                    <w:jc w:val="center"/>
                    <w:rPr>
                      <w:rFonts w:cstheme="minorHAnsi"/>
                    </w:rPr>
                  </w:pPr>
                  <w:r>
                    <w:rPr>
                      <w:color w:val="000000"/>
                    </w:rPr>
                    <w:t>15 %</w:t>
                  </w:r>
                </w:p>
              </w:tc>
              <w:tc>
                <w:tcPr>
                  <w:tcW w:w="748" w:type="pct"/>
                </w:tcPr>
                <w:p w14:paraId="366C6367" w14:textId="77777777" w:rsidR="00F563B0" w:rsidRPr="00BF0162" w:rsidRDefault="00F563B0" w:rsidP="007007C7">
                  <w:pPr>
                    <w:jc w:val="center"/>
                    <w:rPr>
                      <w:rFonts w:cstheme="minorHAnsi"/>
                    </w:rPr>
                  </w:pPr>
                  <w:r>
                    <w:rPr>
                      <w:color w:val="000000"/>
                    </w:rPr>
                    <w:t>/</w:t>
                  </w:r>
                </w:p>
              </w:tc>
              <w:tc>
                <w:tcPr>
                  <w:tcW w:w="769" w:type="pct"/>
                  <w:shd w:val="clear" w:color="auto" w:fill="DBE5F1" w:themeFill="accent1" w:themeFillTint="33"/>
                  <w:vAlign w:val="center"/>
                </w:tcPr>
                <w:p w14:paraId="772E29A0" w14:textId="77777777" w:rsidR="00F563B0" w:rsidRPr="00395DB7" w:rsidRDefault="00F563B0" w:rsidP="007007C7">
                  <w:pPr>
                    <w:jc w:val="center"/>
                    <w:rPr>
                      <w:rFonts w:cstheme="minorHAnsi"/>
                      <w:b/>
                    </w:rPr>
                  </w:pPr>
                  <w:r>
                    <w:rPr>
                      <w:rFonts w:cstheme="minorHAnsi"/>
                      <w:b/>
                    </w:rPr>
                    <w:t>7,5</w:t>
                  </w:r>
                  <w:r w:rsidRPr="00C7567D">
                    <w:rPr>
                      <w:rFonts w:cstheme="minorHAnsi"/>
                      <w:b/>
                    </w:rPr>
                    <w:t xml:space="preserve"> %</w:t>
                  </w:r>
                </w:p>
              </w:tc>
              <w:tc>
                <w:tcPr>
                  <w:tcW w:w="765" w:type="pct"/>
                  <w:shd w:val="clear" w:color="auto" w:fill="DBE5F1" w:themeFill="accent1" w:themeFillTint="33"/>
                  <w:vAlign w:val="center"/>
                </w:tcPr>
                <w:p w14:paraId="40FFDCB5" w14:textId="77777777" w:rsidR="00F563B0" w:rsidRPr="00395DB7" w:rsidRDefault="00F563B0" w:rsidP="007007C7">
                  <w:pPr>
                    <w:jc w:val="center"/>
                    <w:rPr>
                      <w:rFonts w:cstheme="minorHAnsi"/>
                      <w:b/>
                    </w:rPr>
                  </w:pPr>
                  <w:r>
                    <w:rPr>
                      <w:rFonts w:cstheme="minorHAnsi"/>
                      <w:b/>
                    </w:rPr>
                    <w:t>15</w:t>
                  </w:r>
                  <w:r w:rsidRPr="00C7567D">
                    <w:rPr>
                      <w:rFonts w:cstheme="minorHAnsi"/>
                      <w:b/>
                    </w:rPr>
                    <w:t xml:space="preserve"> %</w:t>
                  </w:r>
                </w:p>
              </w:tc>
              <w:tc>
                <w:tcPr>
                  <w:tcW w:w="805" w:type="pct"/>
                  <w:shd w:val="clear" w:color="auto" w:fill="DBE5F1" w:themeFill="accent1" w:themeFillTint="33"/>
                  <w:vAlign w:val="center"/>
                </w:tcPr>
                <w:p w14:paraId="32C2CFB7" w14:textId="77777777" w:rsidR="00F563B0" w:rsidRPr="00395DB7" w:rsidRDefault="00F563B0" w:rsidP="007007C7">
                  <w:pPr>
                    <w:jc w:val="center"/>
                    <w:rPr>
                      <w:rFonts w:cstheme="minorHAnsi"/>
                      <w:b/>
                    </w:rPr>
                  </w:pPr>
                  <w:r>
                    <w:rPr>
                      <w:rFonts w:cstheme="minorHAnsi"/>
                      <w:b/>
                    </w:rPr>
                    <w:t>1,0</w:t>
                  </w:r>
                </w:p>
              </w:tc>
            </w:tr>
            <w:tr w:rsidR="00F563B0" w:rsidRPr="00395C96" w14:paraId="04A34EB5" w14:textId="77777777" w:rsidTr="007007C7">
              <w:trPr>
                <w:trHeight w:val="300"/>
                <w:jc w:val="center"/>
              </w:trPr>
              <w:tc>
                <w:tcPr>
                  <w:tcW w:w="1060" w:type="pct"/>
                  <w:shd w:val="clear" w:color="auto" w:fill="DBE5F1" w:themeFill="accent1" w:themeFillTint="33"/>
                  <w:vAlign w:val="center"/>
                </w:tcPr>
                <w:p w14:paraId="10734126" w14:textId="77777777" w:rsidR="00F563B0" w:rsidRPr="00670A8B" w:rsidRDefault="00F563B0" w:rsidP="007007C7">
                  <w:pPr>
                    <w:jc w:val="center"/>
                    <w:rPr>
                      <w:rFonts w:cstheme="minorHAnsi"/>
                      <w:b/>
                    </w:rPr>
                  </w:pPr>
                  <w:r w:rsidRPr="00670A8B">
                    <w:rPr>
                      <w:rFonts w:cstheme="minorHAnsi"/>
                      <w:b/>
                    </w:rPr>
                    <w:t>I2</w:t>
                  </w:r>
                </w:p>
              </w:tc>
              <w:tc>
                <w:tcPr>
                  <w:tcW w:w="852" w:type="pct"/>
                </w:tcPr>
                <w:p w14:paraId="3096FC70" w14:textId="77777777" w:rsidR="00F563B0" w:rsidRPr="00BF0162" w:rsidRDefault="00F563B0" w:rsidP="007007C7">
                  <w:pPr>
                    <w:jc w:val="center"/>
                    <w:rPr>
                      <w:rFonts w:cstheme="minorHAnsi"/>
                    </w:rPr>
                  </w:pPr>
                  <w:r>
                    <w:rPr>
                      <w:color w:val="000000"/>
                    </w:rPr>
                    <w:t>3</w:t>
                  </w:r>
                  <w:r w:rsidRPr="00BF0162">
                    <w:rPr>
                      <w:color w:val="000000"/>
                    </w:rPr>
                    <w:t>0</w:t>
                  </w:r>
                  <w:r>
                    <w:rPr>
                      <w:color w:val="000000"/>
                    </w:rPr>
                    <w:t xml:space="preserve"> %</w:t>
                  </w:r>
                </w:p>
              </w:tc>
              <w:tc>
                <w:tcPr>
                  <w:tcW w:w="748" w:type="pct"/>
                </w:tcPr>
                <w:p w14:paraId="2B5F1FEB" w14:textId="77777777" w:rsidR="00F563B0" w:rsidRPr="00BF0162" w:rsidRDefault="00F563B0" w:rsidP="007007C7">
                  <w:pPr>
                    <w:jc w:val="center"/>
                    <w:rPr>
                      <w:rFonts w:cstheme="minorHAnsi"/>
                    </w:rPr>
                  </w:pPr>
                  <w:r>
                    <w:rPr>
                      <w:rFonts w:cstheme="minorHAnsi"/>
                    </w:rPr>
                    <w:t>/</w:t>
                  </w:r>
                </w:p>
              </w:tc>
              <w:tc>
                <w:tcPr>
                  <w:tcW w:w="769" w:type="pct"/>
                  <w:shd w:val="clear" w:color="auto" w:fill="DBE5F1" w:themeFill="accent1" w:themeFillTint="33"/>
                  <w:vAlign w:val="center"/>
                </w:tcPr>
                <w:p w14:paraId="7B583BEE" w14:textId="77777777" w:rsidR="00F563B0" w:rsidRPr="00395DB7" w:rsidRDefault="00F563B0" w:rsidP="007007C7">
                  <w:pPr>
                    <w:jc w:val="center"/>
                    <w:rPr>
                      <w:rFonts w:cstheme="minorHAnsi"/>
                      <w:b/>
                    </w:rPr>
                  </w:pPr>
                  <w:r>
                    <w:rPr>
                      <w:rFonts w:cstheme="minorHAnsi"/>
                      <w:b/>
                    </w:rPr>
                    <w:t>15</w:t>
                  </w:r>
                  <w:r w:rsidRPr="00C7567D">
                    <w:rPr>
                      <w:rFonts w:cstheme="minorHAnsi"/>
                      <w:b/>
                    </w:rPr>
                    <w:t xml:space="preserve"> %</w:t>
                  </w:r>
                </w:p>
              </w:tc>
              <w:tc>
                <w:tcPr>
                  <w:tcW w:w="765" w:type="pct"/>
                  <w:shd w:val="clear" w:color="auto" w:fill="DBE5F1" w:themeFill="accent1" w:themeFillTint="33"/>
                  <w:vAlign w:val="center"/>
                </w:tcPr>
                <w:p w14:paraId="03001732" w14:textId="77777777" w:rsidR="00F563B0" w:rsidRPr="00395DB7" w:rsidRDefault="00F563B0" w:rsidP="007007C7">
                  <w:pPr>
                    <w:jc w:val="center"/>
                    <w:rPr>
                      <w:rFonts w:cstheme="minorHAnsi"/>
                      <w:b/>
                    </w:rPr>
                  </w:pPr>
                  <w:r>
                    <w:rPr>
                      <w:rFonts w:cstheme="minorHAnsi"/>
                      <w:b/>
                    </w:rPr>
                    <w:t>30</w:t>
                  </w:r>
                  <w:r w:rsidRPr="00C7567D">
                    <w:rPr>
                      <w:rFonts w:cstheme="minorHAnsi"/>
                      <w:b/>
                    </w:rPr>
                    <w:t xml:space="preserve"> %</w:t>
                  </w:r>
                </w:p>
              </w:tc>
              <w:tc>
                <w:tcPr>
                  <w:tcW w:w="805" w:type="pct"/>
                  <w:shd w:val="clear" w:color="auto" w:fill="DBE5F1" w:themeFill="accent1" w:themeFillTint="33"/>
                  <w:vAlign w:val="center"/>
                </w:tcPr>
                <w:p w14:paraId="358684D9" w14:textId="77777777" w:rsidR="00F563B0" w:rsidRPr="00395DB7" w:rsidRDefault="00F563B0" w:rsidP="007007C7">
                  <w:pPr>
                    <w:jc w:val="center"/>
                    <w:rPr>
                      <w:rFonts w:cstheme="minorHAnsi"/>
                      <w:b/>
                    </w:rPr>
                  </w:pPr>
                  <w:r>
                    <w:rPr>
                      <w:rFonts w:cstheme="minorHAnsi"/>
                      <w:b/>
                    </w:rPr>
                    <w:t>2,0</w:t>
                  </w:r>
                </w:p>
              </w:tc>
            </w:tr>
            <w:tr w:rsidR="00F563B0" w:rsidRPr="00395C96" w14:paraId="137CB7A0" w14:textId="77777777" w:rsidTr="007007C7">
              <w:trPr>
                <w:trHeight w:val="300"/>
                <w:jc w:val="center"/>
              </w:trPr>
              <w:tc>
                <w:tcPr>
                  <w:tcW w:w="1060" w:type="pct"/>
                  <w:shd w:val="clear" w:color="auto" w:fill="DBE5F1" w:themeFill="accent1" w:themeFillTint="33"/>
                  <w:vAlign w:val="center"/>
                </w:tcPr>
                <w:p w14:paraId="080F2004" w14:textId="77777777" w:rsidR="00F563B0" w:rsidRPr="00670A8B" w:rsidRDefault="00F563B0" w:rsidP="007007C7">
                  <w:pPr>
                    <w:jc w:val="center"/>
                    <w:rPr>
                      <w:rFonts w:cstheme="minorHAnsi"/>
                      <w:b/>
                    </w:rPr>
                  </w:pPr>
                  <w:r w:rsidRPr="00670A8B">
                    <w:rPr>
                      <w:rFonts w:cstheme="minorHAnsi"/>
                      <w:b/>
                    </w:rPr>
                    <w:t>I3</w:t>
                  </w:r>
                </w:p>
              </w:tc>
              <w:tc>
                <w:tcPr>
                  <w:tcW w:w="852" w:type="pct"/>
                </w:tcPr>
                <w:p w14:paraId="474BFE03" w14:textId="77777777" w:rsidR="00F563B0" w:rsidRPr="00BF0162" w:rsidRDefault="00F563B0" w:rsidP="007007C7">
                  <w:pPr>
                    <w:jc w:val="center"/>
                    <w:rPr>
                      <w:rFonts w:cstheme="minorHAnsi"/>
                    </w:rPr>
                  </w:pPr>
                  <w:r>
                    <w:rPr>
                      <w:color w:val="000000"/>
                    </w:rPr>
                    <w:t>25 %</w:t>
                  </w:r>
                </w:p>
              </w:tc>
              <w:tc>
                <w:tcPr>
                  <w:tcW w:w="748" w:type="pct"/>
                </w:tcPr>
                <w:p w14:paraId="495C9AA5" w14:textId="77777777" w:rsidR="00F563B0" w:rsidRPr="00BF0162" w:rsidRDefault="00F563B0" w:rsidP="007007C7">
                  <w:pPr>
                    <w:jc w:val="center"/>
                    <w:rPr>
                      <w:rFonts w:cstheme="minorHAnsi"/>
                    </w:rPr>
                  </w:pPr>
                  <w:r w:rsidRPr="00BA2A15">
                    <w:rPr>
                      <w:color w:val="000000"/>
                    </w:rPr>
                    <w:t>10 %</w:t>
                  </w:r>
                </w:p>
              </w:tc>
              <w:tc>
                <w:tcPr>
                  <w:tcW w:w="769" w:type="pct"/>
                  <w:shd w:val="clear" w:color="auto" w:fill="DBE5F1" w:themeFill="accent1" w:themeFillTint="33"/>
                  <w:vAlign w:val="center"/>
                </w:tcPr>
                <w:p w14:paraId="00A598D1" w14:textId="77777777" w:rsidR="00F563B0" w:rsidRPr="00395DB7" w:rsidRDefault="00F563B0" w:rsidP="007007C7">
                  <w:pPr>
                    <w:jc w:val="center"/>
                    <w:rPr>
                      <w:rFonts w:cstheme="minorHAnsi"/>
                      <w:b/>
                    </w:rPr>
                  </w:pPr>
                  <w:r>
                    <w:rPr>
                      <w:rFonts w:cstheme="minorHAnsi"/>
                      <w:b/>
                    </w:rPr>
                    <w:t>17,5</w:t>
                  </w:r>
                  <w:r w:rsidRPr="00C7567D">
                    <w:rPr>
                      <w:rFonts w:cstheme="minorHAnsi"/>
                      <w:b/>
                    </w:rPr>
                    <w:t xml:space="preserve"> %</w:t>
                  </w:r>
                </w:p>
              </w:tc>
              <w:tc>
                <w:tcPr>
                  <w:tcW w:w="765" w:type="pct"/>
                  <w:shd w:val="clear" w:color="auto" w:fill="DBE5F1" w:themeFill="accent1" w:themeFillTint="33"/>
                  <w:vAlign w:val="center"/>
                </w:tcPr>
                <w:p w14:paraId="6BE43A7A" w14:textId="77777777" w:rsidR="00F563B0" w:rsidRPr="00395DB7" w:rsidRDefault="00F563B0" w:rsidP="007007C7">
                  <w:pPr>
                    <w:jc w:val="center"/>
                    <w:rPr>
                      <w:rFonts w:cstheme="minorHAnsi"/>
                      <w:b/>
                    </w:rPr>
                  </w:pPr>
                  <w:r>
                    <w:rPr>
                      <w:rFonts w:cstheme="minorHAnsi"/>
                      <w:b/>
                    </w:rPr>
                    <w:t>35</w:t>
                  </w:r>
                  <w:r w:rsidRPr="00C7567D">
                    <w:rPr>
                      <w:rFonts w:cstheme="minorHAnsi"/>
                      <w:b/>
                    </w:rPr>
                    <w:t xml:space="preserve"> %</w:t>
                  </w:r>
                </w:p>
              </w:tc>
              <w:tc>
                <w:tcPr>
                  <w:tcW w:w="805" w:type="pct"/>
                  <w:shd w:val="clear" w:color="auto" w:fill="DBE5F1" w:themeFill="accent1" w:themeFillTint="33"/>
                  <w:vAlign w:val="center"/>
                </w:tcPr>
                <w:p w14:paraId="2DA44F23" w14:textId="77777777" w:rsidR="00F563B0" w:rsidRPr="00395DB7" w:rsidRDefault="00F563B0" w:rsidP="007007C7">
                  <w:pPr>
                    <w:jc w:val="center"/>
                    <w:rPr>
                      <w:rFonts w:cstheme="minorHAnsi"/>
                      <w:b/>
                    </w:rPr>
                  </w:pPr>
                  <w:r>
                    <w:rPr>
                      <w:rFonts w:cstheme="minorHAnsi"/>
                      <w:b/>
                    </w:rPr>
                    <w:t>2,5</w:t>
                  </w:r>
                </w:p>
              </w:tc>
            </w:tr>
            <w:tr w:rsidR="00F563B0" w:rsidRPr="00395C96" w14:paraId="7CB40481" w14:textId="77777777" w:rsidTr="007007C7">
              <w:trPr>
                <w:trHeight w:val="300"/>
                <w:jc w:val="center"/>
              </w:trPr>
              <w:tc>
                <w:tcPr>
                  <w:tcW w:w="1060" w:type="pct"/>
                  <w:shd w:val="clear" w:color="auto" w:fill="DBE5F1" w:themeFill="accent1" w:themeFillTint="33"/>
                  <w:vAlign w:val="center"/>
                </w:tcPr>
                <w:p w14:paraId="329D3AA9" w14:textId="77777777" w:rsidR="00F563B0" w:rsidRPr="00670A8B" w:rsidRDefault="00F563B0" w:rsidP="007007C7">
                  <w:pPr>
                    <w:jc w:val="center"/>
                    <w:rPr>
                      <w:rFonts w:cstheme="minorHAnsi"/>
                      <w:b/>
                    </w:rPr>
                  </w:pPr>
                  <w:r w:rsidRPr="00670A8B">
                    <w:rPr>
                      <w:rFonts w:cstheme="minorHAnsi"/>
                      <w:b/>
                    </w:rPr>
                    <w:t>I4</w:t>
                  </w:r>
                </w:p>
              </w:tc>
              <w:tc>
                <w:tcPr>
                  <w:tcW w:w="852" w:type="pct"/>
                </w:tcPr>
                <w:p w14:paraId="54E02E73" w14:textId="77777777" w:rsidR="00F563B0" w:rsidRPr="00BF0162" w:rsidRDefault="00F563B0" w:rsidP="007007C7">
                  <w:pPr>
                    <w:jc w:val="center"/>
                    <w:rPr>
                      <w:rFonts w:cstheme="minorHAnsi"/>
                    </w:rPr>
                  </w:pPr>
                  <w:r>
                    <w:rPr>
                      <w:color w:val="000000"/>
                    </w:rPr>
                    <w:t>/</w:t>
                  </w:r>
                </w:p>
              </w:tc>
              <w:tc>
                <w:tcPr>
                  <w:tcW w:w="748" w:type="pct"/>
                </w:tcPr>
                <w:p w14:paraId="3762CF70" w14:textId="77777777" w:rsidR="00F563B0" w:rsidRPr="00BF0162" w:rsidRDefault="00F563B0" w:rsidP="007007C7">
                  <w:pPr>
                    <w:jc w:val="center"/>
                    <w:rPr>
                      <w:rFonts w:cstheme="minorHAnsi"/>
                    </w:rPr>
                  </w:pPr>
                  <w:r>
                    <w:rPr>
                      <w:color w:val="000000"/>
                    </w:rPr>
                    <w:t>20</w:t>
                  </w:r>
                  <w:r w:rsidRPr="00FD7211">
                    <w:rPr>
                      <w:color w:val="000000"/>
                    </w:rPr>
                    <w:t xml:space="preserve"> %</w:t>
                  </w:r>
                </w:p>
              </w:tc>
              <w:tc>
                <w:tcPr>
                  <w:tcW w:w="769" w:type="pct"/>
                  <w:shd w:val="clear" w:color="auto" w:fill="DBE5F1" w:themeFill="accent1" w:themeFillTint="33"/>
                  <w:vAlign w:val="center"/>
                </w:tcPr>
                <w:p w14:paraId="64BCD779" w14:textId="77777777" w:rsidR="00F563B0" w:rsidRPr="00395DB7" w:rsidRDefault="00F563B0" w:rsidP="007007C7">
                  <w:pPr>
                    <w:jc w:val="center"/>
                    <w:rPr>
                      <w:rFonts w:cstheme="minorHAnsi"/>
                      <w:b/>
                    </w:rPr>
                  </w:pPr>
                  <w:r>
                    <w:rPr>
                      <w:rFonts w:cstheme="minorHAnsi"/>
                      <w:b/>
                    </w:rPr>
                    <w:t>10</w:t>
                  </w:r>
                  <w:r w:rsidRPr="00C7567D">
                    <w:rPr>
                      <w:rFonts w:cstheme="minorHAnsi"/>
                      <w:b/>
                    </w:rPr>
                    <w:t xml:space="preserve"> %</w:t>
                  </w:r>
                </w:p>
              </w:tc>
              <w:tc>
                <w:tcPr>
                  <w:tcW w:w="765" w:type="pct"/>
                  <w:shd w:val="clear" w:color="auto" w:fill="DBE5F1" w:themeFill="accent1" w:themeFillTint="33"/>
                  <w:vAlign w:val="center"/>
                </w:tcPr>
                <w:p w14:paraId="3BA32A5A" w14:textId="77777777" w:rsidR="00F563B0" w:rsidRPr="00395DB7" w:rsidRDefault="00F563B0" w:rsidP="007007C7">
                  <w:pPr>
                    <w:jc w:val="center"/>
                    <w:rPr>
                      <w:rFonts w:cstheme="minorHAnsi"/>
                      <w:b/>
                    </w:rPr>
                  </w:pPr>
                  <w:r>
                    <w:rPr>
                      <w:rFonts w:cstheme="minorHAnsi"/>
                      <w:b/>
                    </w:rPr>
                    <w:t>20</w:t>
                  </w:r>
                  <w:r w:rsidRPr="00C7567D">
                    <w:rPr>
                      <w:rFonts w:cstheme="minorHAnsi"/>
                      <w:b/>
                    </w:rPr>
                    <w:t xml:space="preserve"> %</w:t>
                  </w:r>
                </w:p>
              </w:tc>
              <w:tc>
                <w:tcPr>
                  <w:tcW w:w="805" w:type="pct"/>
                  <w:shd w:val="clear" w:color="auto" w:fill="DBE5F1" w:themeFill="accent1" w:themeFillTint="33"/>
                  <w:vAlign w:val="center"/>
                </w:tcPr>
                <w:p w14:paraId="7D9CA006" w14:textId="77777777" w:rsidR="00F563B0" w:rsidRPr="00395DB7" w:rsidRDefault="00F563B0" w:rsidP="007007C7">
                  <w:pPr>
                    <w:jc w:val="center"/>
                    <w:rPr>
                      <w:rFonts w:cstheme="minorHAnsi"/>
                      <w:b/>
                    </w:rPr>
                  </w:pPr>
                  <w:r>
                    <w:rPr>
                      <w:rFonts w:cstheme="minorHAnsi"/>
                      <w:b/>
                    </w:rPr>
                    <w:t>1,5</w:t>
                  </w:r>
                </w:p>
              </w:tc>
            </w:tr>
            <w:tr w:rsidR="00F563B0" w:rsidRPr="00395C96" w14:paraId="6FB4D195" w14:textId="77777777" w:rsidTr="007007C7">
              <w:trPr>
                <w:trHeight w:val="300"/>
                <w:jc w:val="center"/>
              </w:trPr>
              <w:tc>
                <w:tcPr>
                  <w:tcW w:w="1060" w:type="pct"/>
                  <w:shd w:val="clear" w:color="auto" w:fill="DBE5F1" w:themeFill="accent1" w:themeFillTint="33"/>
                  <w:vAlign w:val="center"/>
                </w:tcPr>
                <w:p w14:paraId="211DD2A9" w14:textId="77777777" w:rsidR="00F563B0" w:rsidRPr="00395DB7" w:rsidRDefault="00F563B0" w:rsidP="007007C7">
                  <w:pPr>
                    <w:rPr>
                      <w:rFonts w:cstheme="minorHAnsi"/>
                      <w:b/>
                    </w:rPr>
                  </w:pPr>
                  <w:r w:rsidRPr="00395DB7">
                    <w:rPr>
                      <w:rFonts w:cstheme="minorHAnsi"/>
                      <w:b/>
                    </w:rPr>
                    <w:t>Ukupno</w:t>
                  </w:r>
                </w:p>
              </w:tc>
              <w:tc>
                <w:tcPr>
                  <w:tcW w:w="852" w:type="pct"/>
                  <w:shd w:val="clear" w:color="auto" w:fill="DBE5F1" w:themeFill="accent1" w:themeFillTint="33"/>
                  <w:vAlign w:val="center"/>
                </w:tcPr>
                <w:p w14:paraId="1027525F" w14:textId="77777777" w:rsidR="00F563B0" w:rsidRPr="00395DB7" w:rsidRDefault="00F563B0" w:rsidP="007007C7">
                  <w:pPr>
                    <w:jc w:val="center"/>
                    <w:rPr>
                      <w:rFonts w:cstheme="minorHAnsi"/>
                      <w:b/>
                    </w:rPr>
                  </w:pPr>
                  <w:r>
                    <w:rPr>
                      <w:rFonts w:cstheme="minorHAnsi"/>
                      <w:b/>
                    </w:rPr>
                    <w:t>70 %</w:t>
                  </w:r>
                </w:p>
              </w:tc>
              <w:tc>
                <w:tcPr>
                  <w:tcW w:w="748" w:type="pct"/>
                  <w:shd w:val="clear" w:color="auto" w:fill="DBE5F1" w:themeFill="accent1" w:themeFillTint="33"/>
                </w:tcPr>
                <w:p w14:paraId="4F8FCA19" w14:textId="77777777" w:rsidR="00F563B0" w:rsidRPr="00395DB7" w:rsidRDefault="00F563B0" w:rsidP="007007C7">
                  <w:pPr>
                    <w:jc w:val="center"/>
                    <w:rPr>
                      <w:rFonts w:cstheme="minorHAnsi"/>
                      <w:b/>
                    </w:rPr>
                  </w:pPr>
                  <w:r>
                    <w:rPr>
                      <w:rFonts w:cstheme="minorHAnsi"/>
                      <w:b/>
                    </w:rPr>
                    <w:t>30 %</w:t>
                  </w:r>
                </w:p>
              </w:tc>
              <w:tc>
                <w:tcPr>
                  <w:tcW w:w="769" w:type="pct"/>
                  <w:shd w:val="clear" w:color="auto" w:fill="DBE5F1" w:themeFill="accent1" w:themeFillTint="33"/>
                  <w:vAlign w:val="center"/>
                </w:tcPr>
                <w:p w14:paraId="5A48F4C7" w14:textId="77777777" w:rsidR="00F563B0" w:rsidRPr="00395DB7" w:rsidRDefault="00F563B0" w:rsidP="007007C7">
                  <w:pPr>
                    <w:jc w:val="center"/>
                    <w:rPr>
                      <w:rFonts w:cstheme="minorHAnsi"/>
                      <w:b/>
                    </w:rPr>
                  </w:pPr>
                  <w:r>
                    <w:rPr>
                      <w:rFonts w:cstheme="minorHAnsi"/>
                      <w:b/>
                    </w:rPr>
                    <w:t>50 %</w:t>
                  </w:r>
                </w:p>
              </w:tc>
              <w:tc>
                <w:tcPr>
                  <w:tcW w:w="765" w:type="pct"/>
                  <w:shd w:val="clear" w:color="auto" w:fill="DBE5F1" w:themeFill="accent1" w:themeFillTint="33"/>
                  <w:vAlign w:val="center"/>
                </w:tcPr>
                <w:p w14:paraId="3BE34C03" w14:textId="77777777" w:rsidR="00F563B0" w:rsidRPr="00395DB7" w:rsidRDefault="00F563B0" w:rsidP="007007C7">
                  <w:pPr>
                    <w:jc w:val="center"/>
                    <w:rPr>
                      <w:rFonts w:cstheme="minorHAnsi"/>
                      <w:b/>
                    </w:rPr>
                  </w:pPr>
                  <w:r>
                    <w:rPr>
                      <w:rFonts w:cstheme="minorHAnsi"/>
                      <w:b/>
                    </w:rPr>
                    <w:t>100 %</w:t>
                  </w:r>
                </w:p>
              </w:tc>
              <w:tc>
                <w:tcPr>
                  <w:tcW w:w="805" w:type="pct"/>
                  <w:shd w:val="clear" w:color="auto" w:fill="DBE5F1" w:themeFill="accent1" w:themeFillTint="33"/>
                  <w:vAlign w:val="center"/>
                </w:tcPr>
                <w:p w14:paraId="19E7E124" w14:textId="77777777" w:rsidR="00F563B0" w:rsidRPr="00395DB7" w:rsidRDefault="00F563B0" w:rsidP="007007C7">
                  <w:pPr>
                    <w:spacing w:line="259" w:lineRule="auto"/>
                    <w:jc w:val="center"/>
                    <w:rPr>
                      <w:rFonts w:cstheme="minorHAnsi"/>
                      <w:b/>
                    </w:rPr>
                  </w:pPr>
                  <w:r>
                    <w:rPr>
                      <w:rFonts w:cstheme="minorHAnsi"/>
                      <w:b/>
                    </w:rPr>
                    <w:t>/</w:t>
                  </w:r>
                </w:p>
              </w:tc>
            </w:tr>
            <w:tr w:rsidR="00F563B0" w:rsidRPr="00395C96" w14:paraId="14D9B9C8" w14:textId="77777777" w:rsidTr="007007C7">
              <w:trPr>
                <w:trHeight w:val="300"/>
                <w:jc w:val="center"/>
              </w:trPr>
              <w:tc>
                <w:tcPr>
                  <w:tcW w:w="1060" w:type="pct"/>
                  <w:shd w:val="clear" w:color="auto" w:fill="DBE5F1" w:themeFill="accent1" w:themeFillTint="33"/>
                  <w:vAlign w:val="center"/>
                </w:tcPr>
                <w:p w14:paraId="06D9211E" w14:textId="77777777" w:rsidR="00F563B0" w:rsidRPr="00395DB7" w:rsidRDefault="00F563B0" w:rsidP="007007C7">
                  <w:pPr>
                    <w:rPr>
                      <w:rFonts w:cstheme="minorHAnsi"/>
                      <w:b/>
                    </w:rPr>
                  </w:pPr>
                  <w:r>
                    <w:rPr>
                      <w:rFonts w:cstheme="minorHAnsi"/>
                      <w:b/>
                    </w:rPr>
                    <w:t>Udio u ECTS</w:t>
                  </w:r>
                </w:p>
              </w:tc>
              <w:tc>
                <w:tcPr>
                  <w:tcW w:w="852" w:type="pct"/>
                  <w:shd w:val="clear" w:color="auto" w:fill="DBE5F1" w:themeFill="accent1" w:themeFillTint="33"/>
                  <w:vAlign w:val="center"/>
                </w:tcPr>
                <w:p w14:paraId="52D8233C" w14:textId="77777777" w:rsidR="00F563B0" w:rsidRPr="00395DB7" w:rsidRDefault="00F563B0" w:rsidP="007007C7">
                  <w:pPr>
                    <w:jc w:val="center"/>
                    <w:rPr>
                      <w:rFonts w:cstheme="minorHAnsi"/>
                      <w:b/>
                    </w:rPr>
                  </w:pPr>
                  <w:r>
                    <w:rPr>
                      <w:rFonts w:cstheme="minorHAnsi"/>
                      <w:b/>
                    </w:rPr>
                    <w:t>5,0</w:t>
                  </w:r>
                </w:p>
              </w:tc>
              <w:tc>
                <w:tcPr>
                  <w:tcW w:w="748" w:type="pct"/>
                  <w:shd w:val="clear" w:color="auto" w:fill="DBE5F1" w:themeFill="accent1" w:themeFillTint="33"/>
                </w:tcPr>
                <w:p w14:paraId="48CC9C7F" w14:textId="77777777" w:rsidR="00F563B0" w:rsidRPr="00395DB7" w:rsidRDefault="00F563B0" w:rsidP="007007C7">
                  <w:pPr>
                    <w:jc w:val="center"/>
                    <w:rPr>
                      <w:rFonts w:cstheme="minorHAnsi"/>
                      <w:b/>
                    </w:rPr>
                  </w:pPr>
                  <w:r>
                    <w:rPr>
                      <w:rFonts w:cstheme="minorHAnsi"/>
                      <w:b/>
                    </w:rPr>
                    <w:t>1,0</w:t>
                  </w:r>
                </w:p>
              </w:tc>
              <w:tc>
                <w:tcPr>
                  <w:tcW w:w="769" w:type="pct"/>
                  <w:shd w:val="clear" w:color="auto" w:fill="DBE5F1" w:themeFill="accent1" w:themeFillTint="33"/>
                  <w:vAlign w:val="center"/>
                </w:tcPr>
                <w:p w14:paraId="6C9C9CF6" w14:textId="77777777" w:rsidR="00F563B0" w:rsidRPr="00395DB7" w:rsidRDefault="00F563B0" w:rsidP="007007C7">
                  <w:pPr>
                    <w:jc w:val="center"/>
                    <w:rPr>
                      <w:rFonts w:cstheme="minorHAnsi"/>
                      <w:b/>
                    </w:rPr>
                  </w:pPr>
                  <w:r>
                    <w:rPr>
                      <w:rFonts w:cstheme="minorHAnsi"/>
                      <w:b/>
                    </w:rPr>
                    <w:t>/</w:t>
                  </w:r>
                </w:p>
              </w:tc>
              <w:tc>
                <w:tcPr>
                  <w:tcW w:w="765" w:type="pct"/>
                  <w:shd w:val="clear" w:color="auto" w:fill="DBE5F1" w:themeFill="accent1" w:themeFillTint="33"/>
                  <w:vAlign w:val="center"/>
                </w:tcPr>
                <w:p w14:paraId="4F3E67A0" w14:textId="77777777" w:rsidR="00F563B0" w:rsidRPr="00395DB7" w:rsidRDefault="00F563B0" w:rsidP="007007C7">
                  <w:pPr>
                    <w:jc w:val="center"/>
                    <w:rPr>
                      <w:rFonts w:cstheme="minorHAnsi"/>
                      <w:b/>
                    </w:rPr>
                  </w:pPr>
                  <w:r>
                    <w:rPr>
                      <w:rFonts w:cstheme="minorHAnsi"/>
                      <w:b/>
                    </w:rPr>
                    <w:t>/</w:t>
                  </w:r>
                </w:p>
              </w:tc>
              <w:tc>
                <w:tcPr>
                  <w:tcW w:w="805" w:type="pct"/>
                  <w:shd w:val="clear" w:color="auto" w:fill="DBE5F1" w:themeFill="accent1" w:themeFillTint="33"/>
                  <w:vAlign w:val="center"/>
                </w:tcPr>
                <w:p w14:paraId="281A5272" w14:textId="77777777" w:rsidR="00F563B0" w:rsidRPr="00395DB7" w:rsidRDefault="00F563B0" w:rsidP="007007C7">
                  <w:pPr>
                    <w:jc w:val="center"/>
                    <w:rPr>
                      <w:rFonts w:cstheme="minorHAnsi"/>
                      <w:b/>
                    </w:rPr>
                  </w:pPr>
                  <w:r>
                    <w:rPr>
                      <w:rFonts w:cstheme="minorHAnsi"/>
                      <w:b/>
                    </w:rPr>
                    <w:t>7,0</w:t>
                  </w:r>
                </w:p>
              </w:tc>
            </w:tr>
          </w:tbl>
          <w:p w14:paraId="7FB8E360" w14:textId="77777777" w:rsidR="00F563B0" w:rsidRDefault="00F563B0" w:rsidP="007007C7">
            <w:pPr>
              <w:rPr>
                <w:rFonts w:cstheme="minorHAnsi"/>
              </w:rPr>
            </w:pPr>
          </w:p>
          <w:p w14:paraId="72F7E324" w14:textId="77777777" w:rsidR="00F563B0" w:rsidRPr="00F841CB" w:rsidRDefault="00F563B0" w:rsidP="007007C7">
            <w:pPr>
              <w:jc w:val="both"/>
              <w:rPr>
                <w:rFonts w:cstheme="minorHAnsi"/>
                <w:bCs/>
                <w:color w:val="000000"/>
              </w:rPr>
            </w:pPr>
            <w:r w:rsidRPr="00921988">
              <w:rPr>
                <w:rFonts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AD1D34A" w14:textId="77777777" w:rsidR="00F563B0" w:rsidRDefault="00F563B0" w:rsidP="007007C7">
            <w:pPr>
              <w:rPr>
                <w:rFonts w:cstheme="minorHAnsi"/>
              </w:rPr>
            </w:pPr>
          </w:p>
          <w:p w14:paraId="4EA3976C" w14:textId="77777777" w:rsidR="00F563B0" w:rsidRPr="00921988" w:rsidRDefault="00F563B0" w:rsidP="007007C7">
            <w:pPr>
              <w:rPr>
                <w:rFonts w:cstheme="minorHAnsi"/>
                <w:b/>
                <w:bCs/>
              </w:rPr>
            </w:pPr>
            <w:r w:rsidRPr="00921988">
              <w:rPr>
                <w:rFonts w:cstheme="minorHAnsi"/>
                <w:b/>
                <w:bCs/>
              </w:rPr>
              <w:t xml:space="preserve">Ocjenjivanje: </w:t>
            </w:r>
          </w:p>
          <w:p w14:paraId="74F4E665" w14:textId="77777777" w:rsidR="00F563B0" w:rsidRPr="00921988" w:rsidRDefault="00F563B0" w:rsidP="007007C7">
            <w:pPr>
              <w:rPr>
                <w:rFonts w:cstheme="minorHAnsi"/>
              </w:rPr>
            </w:pPr>
            <w:r w:rsidRPr="00921988">
              <w:rPr>
                <w:rFonts w:cstheme="minorHAnsi"/>
              </w:rPr>
              <w:t>Student je položio ispit ako je za svaki ishod učenja na kolegiju ostvario najmanje 50% predviđenih bodova (po ishodu).</w:t>
            </w:r>
          </w:p>
          <w:p w14:paraId="72379A90" w14:textId="77777777" w:rsidR="00F563B0" w:rsidRPr="00921988" w:rsidRDefault="00F563B0" w:rsidP="007007C7">
            <w:pPr>
              <w:rPr>
                <w:rFonts w:cstheme="minorHAnsi"/>
              </w:rPr>
            </w:pPr>
            <w:r w:rsidRPr="00921988">
              <w:rPr>
                <w:rFonts w:cstheme="minorHAnsi"/>
              </w:rPr>
              <w:t>Ako je student položio sve ishode učenja kolegija, zbrajaju se ostvareni bodovi (postoci) svih položenih ishoda učenja, a konačna ocjena se formira temeljem sljedeće tablice:</w:t>
            </w:r>
          </w:p>
          <w:p w14:paraId="5A31797A" w14:textId="77777777" w:rsidR="00F563B0" w:rsidRPr="00395C96" w:rsidRDefault="00F563B0" w:rsidP="007007C7">
            <w:pPr>
              <w:rPr>
                <w:rFonts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563B0" w:rsidRPr="00395C96" w14:paraId="245C2A77" w14:textId="77777777" w:rsidTr="007007C7">
              <w:trPr>
                <w:trHeight w:val="300"/>
                <w:jc w:val="center"/>
              </w:trPr>
              <w:tc>
                <w:tcPr>
                  <w:tcW w:w="1805" w:type="dxa"/>
                  <w:shd w:val="clear" w:color="auto" w:fill="DBE5F1" w:themeFill="accent1" w:themeFillTint="33"/>
                  <w:vAlign w:val="center"/>
                  <w:hideMark/>
                </w:tcPr>
                <w:p w14:paraId="370E1E34" w14:textId="77777777" w:rsidR="00F563B0" w:rsidRPr="00395C96" w:rsidRDefault="00F563B0" w:rsidP="007007C7">
                  <w:pPr>
                    <w:jc w:val="center"/>
                    <w:rPr>
                      <w:rFonts w:cstheme="minorHAnsi"/>
                      <w:b/>
                      <w:bCs/>
                    </w:rPr>
                  </w:pPr>
                  <w:r w:rsidRPr="00395C96">
                    <w:rPr>
                      <w:rFonts w:cstheme="minorHAnsi"/>
                      <w:b/>
                      <w:bCs/>
                    </w:rPr>
                    <w:t>Raspon bodova (postotaka)</w:t>
                  </w:r>
                </w:p>
              </w:tc>
              <w:tc>
                <w:tcPr>
                  <w:tcW w:w="1651" w:type="dxa"/>
                  <w:shd w:val="clear" w:color="auto" w:fill="DBE5F1" w:themeFill="accent1" w:themeFillTint="33"/>
                  <w:vAlign w:val="center"/>
                  <w:hideMark/>
                </w:tcPr>
                <w:p w14:paraId="33A98569" w14:textId="77777777" w:rsidR="00F563B0" w:rsidRPr="00395C96" w:rsidRDefault="00F563B0" w:rsidP="007007C7">
                  <w:pPr>
                    <w:jc w:val="center"/>
                    <w:rPr>
                      <w:rFonts w:cstheme="minorHAnsi"/>
                      <w:b/>
                      <w:bCs/>
                    </w:rPr>
                  </w:pPr>
                  <w:r w:rsidRPr="00395C96">
                    <w:rPr>
                      <w:rFonts w:cstheme="minorHAnsi"/>
                      <w:b/>
                      <w:bCs/>
                    </w:rPr>
                    <w:t>Brojčana ocjena</w:t>
                  </w:r>
                </w:p>
              </w:tc>
              <w:tc>
                <w:tcPr>
                  <w:tcW w:w="1477" w:type="dxa"/>
                  <w:shd w:val="clear" w:color="auto" w:fill="DBE5F1" w:themeFill="accent1" w:themeFillTint="33"/>
                  <w:vAlign w:val="center"/>
                  <w:hideMark/>
                </w:tcPr>
                <w:p w14:paraId="096FE2CB" w14:textId="77777777" w:rsidR="00F563B0" w:rsidRPr="00395C96" w:rsidRDefault="00F563B0" w:rsidP="007007C7">
                  <w:pPr>
                    <w:jc w:val="center"/>
                    <w:rPr>
                      <w:rFonts w:cstheme="minorHAnsi"/>
                      <w:b/>
                      <w:bCs/>
                    </w:rPr>
                  </w:pPr>
                  <w:r w:rsidRPr="00395C96">
                    <w:rPr>
                      <w:rFonts w:cstheme="minorHAnsi"/>
                      <w:b/>
                      <w:bCs/>
                    </w:rPr>
                    <w:t>ECTS ocjena</w:t>
                  </w:r>
                </w:p>
              </w:tc>
            </w:tr>
            <w:tr w:rsidR="00F563B0" w:rsidRPr="00395C96" w14:paraId="6C7F399D" w14:textId="77777777" w:rsidTr="007007C7">
              <w:trPr>
                <w:trHeight w:val="300"/>
                <w:jc w:val="center"/>
              </w:trPr>
              <w:tc>
                <w:tcPr>
                  <w:tcW w:w="1805" w:type="dxa"/>
                  <w:shd w:val="clear" w:color="auto" w:fill="DBE5F1" w:themeFill="accent1" w:themeFillTint="33"/>
                  <w:vAlign w:val="center"/>
                  <w:hideMark/>
                </w:tcPr>
                <w:p w14:paraId="7ED5CADA" w14:textId="77777777" w:rsidR="00F563B0" w:rsidRPr="00395C96" w:rsidRDefault="00F563B0" w:rsidP="007007C7">
                  <w:pPr>
                    <w:jc w:val="center"/>
                    <w:rPr>
                      <w:rFonts w:cstheme="minorHAnsi"/>
                    </w:rPr>
                  </w:pPr>
                  <w:r w:rsidRPr="00395C96">
                    <w:rPr>
                      <w:rFonts w:cstheme="minorHAnsi"/>
                    </w:rPr>
                    <w:t>90,00 – 100,00</w:t>
                  </w:r>
                </w:p>
              </w:tc>
              <w:tc>
                <w:tcPr>
                  <w:tcW w:w="1651" w:type="dxa"/>
                  <w:vAlign w:val="center"/>
                </w:tcPr>
                <w:p w14:paraId="6AD4132A" w14:textId="77777777" w:rsidR="00F563B0" w:rsidRPr="00395C96" w:rsidRDefault="00F563B0" w:rsidP="007007C7">
                  <w:pPr>
                    <w:jc w:val="center"/>
                    <w:rPr>
                      <w:rFonts w:cstheme="minorHAnsi"/>
                    </w:rPr>
                  </w:pPr>
                  <w:r w:rsidRPr="00395C96">
                    <w:rPr>
                      <w:rFonts w:cstheme="minorHAnsi"/>
                    </w:rPr>
                    <w:t>izvrstan (5)</w:t>
                  </w:r>
                </w:p>
              </w:tc>
              <w:tc>
                <w:tcPr>
                  <w:tcW w:w="1477" w:type="dxa"/>
                  <w:vAlign w:val="center"/>
                </w:tcPr>
                <w:p w14:paraId="64F029C4" w14:textId="77777777" w:rsidR="00F563B0" w:rsidRPr="00395C96" w:rsidRDefault="00F563B0" w:rsidP="007007C7">
                  <w:pPr>
                    <w:jc w:val="center"/>
                    <w:rPr>
                      <w:rFonts w:cstheme="minorHAnsi"/>
                    </w:rPr>
                  </w:pPr>
                  <w:r w:rsidRPr="00395C96">
                    <w:rPr>
                      <w:rFonts w:cstheme="minorHAnsi"/>
                    </w:rPr>
                    <w:t>A</w:t>
                  </w:r>
                </w:p>
              </w:tc>
            </w:tr>
            <w:tr w:rsidR="00F563B0" w:rsidRPr="00395C96" w14:paraId="0BD4AE41" w14:textId="77777777" w:rsidTr="007007C7">
              <w:trPr>
                <w:trHeight w:val="300"/>
                <w:jc w:val="center"/>
              </w:trPr>
              <w:tc>
                <w:tcPr>
                  <w:tcW w:w="1805" w:type="dxa"/>
                  <w:shd w:val="clear" w:color="auto" w:fill="DBE5F1" w:themeFill="accent1" w:themeFillTint="33"/>
                  <w:vAlign w:val="center"/>
                  <w:hideMark/>
                </w:tcPr>
                <w:p w14:paraId="67D22E13" w14:textId="77777777" w:rsidR="00F563B0" w:rsidRPr="00395C96" w:rsidRDefault="00F563B0" w:rsidP="007007C7">
                  <w:pPr>
                    <w:jc w:val="center"/>
                    <w:rPr>
                      <w:rFonts w:cstheme="minorHAnsi"/>
                    </w:rPr>
                  </w:pPr>
                  <w:r w:rsidRPr="00395C96">
                    <w:rPr>
                      <w:rFonts w:cstheme="minorHAnsi"/>
                    </w:rPr>
                    <w:t>75,00 – 89,99</w:t>
                  </w:r>
                </w:p>
              </w:tc>
              <w:tc>
                <w:tcPr>
                  <w:tcW w:w="1651" w:type="dxa"/>
                  <w:vAlign w:val="center"/>
                </w:tcPr>
                <w:p w14:paraId="053E7A6E" w14:textId="77777777" w:rsidR="00F563B0" w:rsidRPr="00395C96" w:rsidRDefault="00F563B0" w:rsidP="007007C7">
                  <w:pPr>
                    <w:jc w:val="center"/>
                    <w:rPr>
                      <w:rFonts w:cstheme="minorHAnsi"/>
                    </w:rPr>
                  </w:pPr>
                  <w:r w:rsidRPr="00395C96">
                    <w:rPr>
                      <w:rFonts w:cstheme="minorHAnsi"/>
                    </w:rPr>
                    <w:t>vrlo dobar (4)</w:t>
                  </w:r>
                </w:p>
              </w:tc>
              <w:tc>
                <w:tcPr>
                  <w:tcW w:w="1477" w:type="dxa"/>
                  <w:vAlign w:val="center"/>
                </w:tcPr>
                <w:p w14:paraId="48EB742D" w14:textId="77777777" w:rsidR="00F563B0" w:rsidRPr="00395C96" w:rsidRDefault="00F563B0" w:rsidP="007007C7">
                  <w:pPr>
                    <w:jc w:val="center"/>
                    <w:rPr>
                      <w:rFonts w:cstheme="minorHAnsi"/>
                    </w:rPr>
                  </w:pPr>
                  <w:r w:rsidRPr="00395C96">
                    <w:rPr>
                      <w:rFonts w:cstheme="minorHAnsi"/>
                    </w:rPr>
                    <w:t>B</w:t>
                  </w:r>
                </w:p>
              </w:tc>
            </w:tr>
            <w:tr w:rsidR="00F563B0" w:rsidRPr="00395C96" w14:paraId="2DDFA720" w14:textId="77777777" w:rsidTr="007007C7">
              <w:trPr>
                <w:trHeight w:val="300"/>
                <w:jc w:val="center"/>
              </w:trPr>
              <w:tc>
                <w:tcPr>
                  <w:tcW w:w="1805" w:type="dxa"/>
                  <w:shd w:val="clear" w:color="auto" w:fill="DBE5F1" w:themeFill="accent1" w:themeFillTint="33"/>
                  <w:vAlign w:val="center"/>
                  <w:hideMark/>
                </w:tcPr>
                <w:p w14:paraId="792DA729" w14:textId="77777777" w:rsidR="00F563B0" w:rsidRPr="00395C96" w:rsidRDefault="00F563B0" w:rsidP="007007C7">
                  <w:pPr>
                    <w:jc w:val="center"/>
                    <w:rPr>
                      <w:rFonts w:cstheme="minorHAnsi"/>
                    </w:rPr>
                  </w:pPr>
                  <w:r w:rsidRPr="00395C96">
                    <w:rPr>
                      <w:rFonts w:cstheme="minorHAnsi"/>
                    </w:rPr>
                    <w:t>60,00 – 74,99</w:t>
                  </w:r>
                </w:p>
              </w:tc>
              <w:tc>
                <w:tcPr>
                  <w:tcW w:w="1651" w:type="dxa"/>
                  <w:vAlign w:val="center"/>
                </w:tcPr>
                <w:p w14:paraId="6772CEE5" w14:textId="77777777" w:rsidR="00F563B0" w:rsidRPr="00395C96" w:rsidRDefault="00F563B0" w:rsidP="007007C7">
                  <w:pPr>
                    <w:jc w:val="center"/>
                    <w:rPr>
                      <w:rFonts w:cstheme="minorHAnsi"/>
                    </w:rPr>
                  </w:pPr>
                  <w:r w:rsidRPr="00395C96">
                    <w:rPr>
                      <w:rFonts w:cstheme="minorHAnsi"/>
                    </w:rPr>
                    <w:t>dobar (3)</w:t>
                  </w:r>
                </w:p>
              </w:tc>
              <w:tc>
                <w:tcPr>
                  <w:tcW w:w="1477" w:type="dxa"/>
                  <w:vAlign w:val="center"/>
                </w:tcPr>
                <w:p w14:paraId="3A7822E6" w14:textId="77777777" w:rsidR="00F563B0" w:rsidRPr="00395C96" w:rsidRDefault="00F563B0" w:rsidP="007007C7">
                  <w:pPr>
                    <w:jc w:val="center"/>
                    <w:rPr>
                      <w:rFonts w:cstheme="minorHAnsi"/>
                    </w:rPr>
                  </w:pPr>
                  <w:r w:rsidRPr="00395C96">
                    <w:rPr>
                      <w:rFonts w:cstheme="minorHAnsi"/>
                    </w:rPr>
                    <w:t>C</w:t>
                  </w:r>
                </w:p>
              </w:tc>
            </w:tr>
            <w:tr w:rsidR="00F563B0" w:rsidRPr="00395C96" w14:paraId="2F34EB20" w14:textId="77777777" w:rsidTr="007007C7">
              <w:trPr>
                <w:trHeight w:val="300"/>
                <w:jc w:val="center"/>
              </w:trPr>
              <w:tc>
                <w:tcPr>
                  <w:tcW w:w="1805" w:type="dxa"/>
                  <w:shd w:val="clear" w:color="auto" w:fill="DBE5F1" w:themeFill="accent1" w:themeFillTint="33"/>
                  <w:vAlign w:val="center"/>
                  <w:hideMark/>
                </w:tcPr>
                <w:p w14:paraId="781B3ABB" w14:textId="77777777" w:rsidR="00F563B0" w:rsidRPr="00395C96" w:rsidRDefault="00F563B0" w:rsidP="007007C7">
                  <w:pPr>
                    <w:jc w:val="center"/>
                    <w:rPr>
                      <w:rFonts w:cstheme="minorHAnsi"/>
                    </w:rPr>
                  </w:pPr>
                  <w:r w:rsidRPr="00395C96">
                    <w:rPr>
                      <w:rFonts w:cstheme="minorHAnsi"/>
                    </w:rPr>
                    <w:t>50,00 – 59,99</w:t>
                  </w:r>
                </w:p>
              </w:tc>
              <w:tc>
                <w:tcPr>
                  <w:tcW w:w="1651" w:type="dxa"/>
                  <w:vAlign w:val="center"/>
                </w:tcPr>
                <w:p w14:paraId="47A91C68" w14:textId="77777777" w:rsidR="00F563B0" w:rsidRPr="00395C96" w:rsidRDefault="00F563B0" w:rsidP="007007C7">
                  <w:pPr>
                    <w:jc w:val="center"/>
                    <w:rPr>
                      <w:rFonts w:cstheme="minorHAnsi"/>
                    </w:rPr>
                  </w:pPr>
                  <w:r w:rsidRPr="00395C96">
                    <w:rPr>
                      <w:rFonts w:cstheme="minorHAnsi"/>
                    </w:rPr>
                    <w:t>dovoljan (2)</w:t>
                  </w:r>
                </w:p>
              </w:tc>
              <w:tc>
                <w:tcPr>
                  <w:tcW w:w="1477" w:type="dxa"/>
                  <w:vAlign w:val="center"/>
                </w:tcPr>
                <w:p w14:paraId="3DB3A104" w14:textId="77777777" w:rsidR="00F563B0" w:rsidRPr="00395C96" w:rsidRDefault="00F563B0" w:rsidP="007007C7">
                  <w:pPr>
                    <w:jc w:val="center"/>
                    <w:rPr>
                      <w:rFonts w:cstheme="minorHAnsi"/>
                    </w:rPr>
                  </w:pPr>
                  <w:r w:rsidRPr="00395C96">
                    <w:rPr>
                      <w:rFonts w:cstheme="minorHAnsi"/>
                    </w:rPr>
                    <w:t>D</w:t>
                  </w:r>
                </w:p>
              </w:tc>
            </w:tr>
            <w:tr w:rsidR="00F563B0" w:rsidRPr="00395C96" w14:paraId="64C09C78" w14:textId="77777777" w:rsidTr="007007C7">
              <w:trPr>
                <w:trHeight w:val="300"/>
                <w:jc w:val="center"/>
              </w:trPr>
              <w:tc>
                <w:tcPr>
                  <w:tcW w:w="1805" w:type="dxa"/>
                  <w:shd w:val="clear" w:color="auto" w:fill="DBE5F1" w:themeFill="accent1" w:themeFillTint="33"/>
                  <w:vAlign w:val="center"/>
                  <w:hideMark/>
                </w:tcPr>
                <w:p w14:paraId="1C2CE7D8" w14:textId="77777777" w:rsidR="00F563B0" w:rsidRPr="00395C96" w:rsidRDefault="00F563B0" w:rsidP="007007C7">
                  <w:pPr>
                    <w:jc w:val="center"/>
                    <w:rPr>
                      <w:rFonts w:cstheme="minorHAnsi"/>
                    </w:rPr>
                  </w:pPr>
                  <w:r w:rsidRPr="00395C96">
                    <w:rPr>
                      <w:rFonts w:cstheme="minorHAnsi"/>
                    </w:rPr>
                    <w:t>0,00 – 49,99</w:t>
                  </w:r>
                </w:p>
              </w:tc>
              <w:tc>
                <w:tcPr>
                  <w:tcW w:w="1651" w:type="dxa"/>
                  <w:vAlign w:val="center"/>
                </w:tcPr>
                <w:p w14:paraId="01C70C4F" w14:textId="77777777" w:rsidR="00F563B0" w:rsidRPr="00395C96" w:rsidRDefault="00F563B0" w:rsidP="007007C7">
                  <w:pPr>
                    <w:jc w:val="center"/>
                    <w:rPr>
                      <w:rFonts w:cstheme="minorHAnsi"/>
                    </w:rPr>
                  </w:pPr>
                  <w:r w:rsidRPr="00395C96">
                    <w:rPr>
                      <w:rFonts w:cstheme="minorHAnsi"/>
                    </w:rPr>
                    <w:t>nedovoljan (1)</w:t>
                  </w:r>
                </w:p>
              </w:tc>
              <w:tc>
                <w:tcPr>
                  <w:tcW w:w="1477" w:type="dxa"/>
                  <w:vAlign w:val="center"/>
                </w:tcPr>
                <w:p w14:paraId="4C2FE713" w14:textId="77777777" w:rsidR="00F563B0" w:rsidRPr="00395C96" w:rsidRDefault="00F563B0" w:rsidP="007007C7">
                  <w:pPr>
                    <w:jc w:val="center"/>
                    <w:rPr>
                      <w:rFonts w:cstheme="minorHAnsi"/>
                    </w:rPr>
                  </w:pPr>
                  <w:r w:rsidRPr="00395C96">
                    <w:rPr>
                      <w:rFonts w:cstheme="minorHAnsi"/>
                    </w:rPr>
                    <w:t>F</w:t>
                  </w:r>
                </w:p>
              </w:tc>
            </w:tr>
          </w:tbl>
          <w:p w14:paraId="4C3F8CE5" w14:textId="77777777" w:rsidR="00F563B0" w:rsidRPr="00395C96" w:rsidRDefault="00F563B0" w:rsidP="007007C7">
            <w:pPr>
              <w:rPr>
                <w:rFonts w:cstheme="minorHAnsi"/>
                <w:b/>
                <w:bCs/>
              </w:rPr>
            </w:pPr>
          </w:p>
        </w:tc>
      </w:tr>
      <w:tr w:rsidR="00F563B0" w:rsidRPr="00395C96" w14:paraId="4BA269CA"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26694C" w14:textId="77777777" w:rsidR="00F563B0" w:rsidRPr="00395C96" w:rsidRDefault="00F563B0" w:rsidP="007007C7">
            <w:pPr>
              <w:rPr>
                <w:rFonts w:eastAsia="MS Gothic" w:cstheme="minorHAnsi"/>
                <w:b/>
                <w:bCs/>
              </w:rPr>
            </w:pPr>
            <w:r w:rsidRPr="00395C96">
              <w:rPr>
                <w:rFonts w:cstheme="minorHAnsi"/>
                <w:b/>
                <w:bCs/>
              </w:rPr>
              <w:t>Obvezna literatura</w:t>
            </w:r>
          </w:p>
        </w:tc>
      </w:tr>
      <w:tr w:rsidR="00F563B0" w:rsidRPr="00395C96" w14:paraId="7942B3B7"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C15AC7" w14:textId="77777777" w:rsidR="00F563B0" w:rsidRPr="00A72A6A" w:rsidRDefault="00F563B0" w:rsidP="006C2720">
            <w:pPr>
              <w:pStyle w:val="Odlomakpopisa"/>
              <w:numPr>
                <w:ilvl w:val="0"/>
                <w:numId w:val="68"/>
              </w:numPr>
              <w:rPr>
                <w:rFonts w:cstheme="minorHAnsi"/>
                <w:lang w:val="hr"/>
              </w:rPr>
            </w:pPr>
            <w:r w:rsidRPr="00A72A6A">
              <w:rPr>
                <w:rFonts w:cstheme="minorHAnsi"/>
                <w:lang w:val="hr"/>
              </w:rPr>
              <w:t>Herjavec, S., Vinarstvo, Nakladni zavod Globus, Zagreb, 2019.</w:t>
            </w:r>
          </w:p>
          <w:p w14:paraId="04C44975" w14:textId="77777777" w:rsidR="00F563B0" w:rsidRPr="00A72A6A" w:rsidRDefault="00F563B0" w:rsidP="006C2720">
            <w:pPr>
              <w:pStyle w:val="Odlomakpopisa"/>
              <w:numPr>
                <w:ilvl w:val="0"/>
                <w:numId w:val="68"/>
              </w:numPr>
              <w:spacing w:line="257" w:lineRule="auto"/>
              <w:rPr>
                <w:rFonts w:cstheme="minorHAnsi"/>
                <w:lang w:val="hr"/>
              </w:rPr>
            </w:pPr>
            <w:r>
              <w:rPr>
                <w:rFonts w:cstheme="minorHAnsi"/>
                <w:lang w:val="hr"/>
              </w:rPr>
              <w:t>Izvodi iz predavanja</w:t>
            </w:r>
          </w:p>
        </w:tc>
      </w:tr>
      <w:tr w:rsidR="00F563B0" w:rsidRPr="00395C96" w14:paraId="774D2A5F" w14:textId="77777777" w:rsidTr="007007C7">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F565C0" w14:textId="77777777" w:rsidR="00F563B0" w:rsidRPr="00395C96" w:rsidRDefault="00F563B0" w:rsidP="007007C7">
            <w:pPr>
              <w:rPr>
                <w:rFonts w:eastAsia="MS Gothic" w:cstheme="minorHAnsi"/>
                <w:b/>
                <w:bCs/>
              </w:rPr>
            </w:pPr>
            <w:r w:rsidRPr="00395C96">
              <w:rPr>
                <w:rFonts w:eastAsia="MS Gothic" w:cstheme="minorHAnsi"/>
                <w:b/>
                <w:bCs/>
              </w:rPr>
              <w:t>Dopunska literatura</w:t>
            </w:r>
          </w:p>
        </w:tc>
      </w:tr>
      <w:tr w:rsidR="00F563B0" w:rsidRPr="00395C96" w14:paraId="7F83A9C8" w14:textId="77777777" w:rsidTr="007007C7">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5F847B" w14:textId="77777777" w:rsidR="00F563B0" w:rsidRDefault="00F563B0" w:rsidP="006C2720">
            <w:pPr>
              <w:pStyle w:val="Odlomakpopisa"/>
              <w:numPr>
                <w:ilvl w:val="0"/>
                <w:numId w:val="69"/>
              </w:numPr>
              <w:rPr>
                <w:rFonts w:cstheme="minorHAnsi"/>
                <w:lang w:val="hr"/>
              </w:rPr>
            </w:pPr>
            <w:r w:rsidRPr="001979C2">
              <w:rPr>
                <w:rFonts w:cstheme="minorHAnsi"/>
                <w:lang w:val="hr"/>
              </w:rPr>
              <w:t>Cosme, F., Nunes, F.M., Filipe-Ribeiro L., Chemistry and Biochemistry of Winemaking, Wine Stabilization and Aging, IntechOpen, London, United Kingdom, 2021.</w:t>
            </w:r>
          </w:p>
          <w:p w14:paraId="796A5A31" w14:textId="77777777" w:rsidR="00F563B0" w:rsidRPr="00F41351" w:rsidRDefault="00F563B0" w:rsidP="006C2720">
            <w:pPr>
              <w:pStyle w:val="Odlomakpopisa"/>
              <w:numPr>
                <w:ilvl w:val="0"/>
                <w:numId w:val="69"/>
              </w:numPr>
              <w:rPr>
                <w:rFonts w:cstheme="minorHAnsi"/>
                <w:lang w:val="hr"/>
              </w:rPr>
            </w:pPr>
            <w:r>
              <w:rPr>
                <w:rFonts w:cstheme="minorHAnsi"/>
                <w:lang w:val="hr"/>
              </w:rPr>
              <w:t xml:space="preserve">Haslam, E., </w:t>
            </w:r>
            <w:r w:rsidRPr="00F41351">
              <w:rPr>
                <w:rFonts w:cstheme="minorHAnsi"/>
                <w:lang w:val="hr"/>
              </w:rPr>
              <w:t>Practical polyphenols: From structure to molecular recognation and physiological action, Cambri</w:t>
            </w:r>
            <w:r>
              <w:rPr>
                <w:rFonts w:cstheme="minorHAnsi"/>
                <w:lang w:val="hr"/>
              </w:rPr>
              <w:t>dge University Press, New York, 1998.</w:t>
            </w:r>
          </w:p>
          <w:p w14:paraId="0012FF25" w14:textId="77777777" w:rsidR="00F563B0" w:rsidRPr="00F41351" w:rsidRDefault="00F563B0" w:rsidP="006C2720">
            <w:pPr>
              <w:pStyle w:val="Odlomakpopisa"/>
              <w:numPr>
                <w:ilvl w:val="0"/>
                <w:numId w:val="69"/>
              </w:numPr>
              <w:spacing w:line="257" w:lineRule="auto"/>
              <w:rPr>
                <w:rFonts w:cstheme="minorHAnsi"/>
                <w:lang w:val="hr"/>
              </w:rPr>
            </w:pPr>
            <w:r w:rsidRPr="00F41351">
              <w:rPr>
                <w:rFonts w:cstheme="minorHAnsi"/>
                <w:lang w:val="hr"/>
              </w:rPr>
              <w:t xml:space="preserve">Iland, P., Monitoring the winemaking process from grapes to wine, Patrick Iland wine promotions, Australia, 2004. </w:t>
            </w:r>
          </w:p>
          <w:p w14:paraId="73D2CCEF" w14:textId="77777777" w:rsidR="00F563B0" w:rsidRPr="00F41351" w:rsidRDefault="00F563B0" w:rsidP="006C2720">
            <w:pPr>
              <w:pStyle w:val="Odlomakpopisa"/>
              <w:numPr>
                <w:ilvl w:val="0"/>
                <w:numId w:val="69"/>
              </w:numPr>
              <w:spacing w:line="257" w:lineRule="auto"/>
              <w:rPr>
                <w:rFonts w:cstheme="minorHAnsi"/>
                <w:lang w:val="hr"/>
              </w:rPr>
            </w:pPr>
            <w:r w:rsidRPr="00F41351">
              <w:rPr>
                <w:rFonts w:cstheme="minorHAnsi"/>
                <w:lang w:val="hr"/>
              </w:rPr>
              <w:t>Jackson, R., S., Wine science, Third edition, Elsevier, London, UK., 2008.</w:t>
            </w:r>
          </w:p>
          <w:p w14:paraId="790CEA41" w14:textId="77777777" w:rsidR="00F563B0" w:rsidRPr="00F41351" w:rsidRDefault="00F563B0" w:rsidP="006C2720">
            <w:pPr>
              <w:pStyle w:val="Odlomakpopisa"/>
              <w:numPr>
                <w:ilvl w:val="0"/>
                <w:numId w:val="69"/>
              </w:numPr>
              <w:spacing w:line="257" w:lineRule="auto"/>
              <w:rPr>
                <w:rFonts w:cstheme="minorHAnsi"/>
                <w:lang w:val="hr"/>
              </w:rPr>
            </w:pPr>
            <w:r w:rsidRPr="00F41351">
              <w:rPr>
                <w:rFonts w:cstheme="minorHAnsi"/>
                <w:lang w:val="hr"/>
              </w:rPr>
              <w:t>Ribérau – Gayon P., Glories Y., M</w:t>
            </w:r>
            <w:r>
              <w:rPr>
                <w:rFonts w:cstheme="minorHAnsi"/>
                <w:lang w:val="hr"/>
              </w:rPr>
              <w:t xml:space="preserve">aujean A., Dubourdieu, D., </w:t>
            </w:r>
            <w:r w:rsidRPr="00F41351">
              <w:rPr>
                <w:rFonts w:cstheme="minorHAnsi"/>
                <w:lang w:val="hr"/>
              </w:rPr>
              <w:t>Handbook of enology, Volume 2. the Chemistry of Win</w:t>
            </w:r>
            <w:r>
              <w:rPr>
                <w:rFonts w:cstheme="minorHAnsi"/>
                <w:lang w:val="hr"/>
              </w:rPr>
              <w:t>e. Stabilization and Treatments, 2000.</w:t>
            </w:r>
          </w:p>
        </w:tc>
      </w:tr>
      <w:tr w:rsidR="00F563B0" w:rsidRPr="00395C96" w14:paraId="45F7B910"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156CB1" w14:textId="77777777" w:rsidR="00F563B0" w:rsidRPr="00395C96" w:rsidRDefault="00F563B0" w:rsidP="007007C7">
            <w:pPr>
              <w:rPr>
                <w:rFonts w:eastAsia="MS Gothic" w:cstheme="minorHAnsi"/>
                <w:b/>
                <w:bCs/>
              </w:rPr>
            </w:pPr>
            <w:r w:rsidRPr="00395C96">
              <w:rPr>
                <w:rFonts w:eastAsia="MS Gothic" w:cstheme="minorHAnsi"/>
                <w:b/>
                <w:bCs/>
              </w:rPr>
              <w:t>Načini praćenja kvalitete koji osiguravaju stjecanje izlaznih znanja, vještina i kompetencija</w:t>
            </w:r>
          </w:p>
        </w:tc>
      </w:tr>
      <w:tr w:rsidR="00F563B0" w:rsidRPr="00395C96" w14:paraId="0C8F42CF" w14:textId="77777777" w:rsidTr="007007C7">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8370E8" w14:textId="77777777" w:rsidR="00F563B0" w:rsidRPr="00395C96" w:rsidRDefault="00F563B0" w:rsidP="007007C7">
            <w:pPr>
              <w:jc w:val="both"/>
              <w:rPr>
                <w:rFonts w:eastAsia="MS Gothic" w:cstheme="minorHAnsi"/>
              </w:rPr>
            </w:pPr>
            <w:r w:rsidRPr="00921988">
              <w:rPr>
                <w:rFonts w:eastAsia="MS Gothic"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21988">
              <w:rPr>
                <w:rFonts w:eastAsia="MS Gothic" w:cstheme="minorHAnsi"/>
                <w:i/>
                <w:iCs/>
              </w:rPr>
              <w:t>online</w:t>
            </w:r>
            <w:r w:rsidRPr="00921988">
              <w:rPr>
                <w:rFonts w:eastAsia="MS Gothic" w:cstheme="minorHAnsi"/>
              </w:rPr>
              <w:t xml:space="preserve"> upitnicima ili putem pripremljenih tablica i obrazaca.</w:t>
            </w:r>
          </w:p>
        </w:tc>
      </w:tr>
    </w:tbl>
    <w:p w14:paraId="5AB99A1F" w14:textId="77777777" w:rsidR="00F563B0" w:rsidRDefault="00F563B0" w:rsidP="00F563B0">
      <w:pPr>
        <w:pStyle w:val="Naslov3"/>
        <w:spacing w:before="0"/>
      </w:pPr>
    </w:p>
    <w:p w14:paraId="579E50B9" w14:textId="79F58343" w:rsidR="00F563B0" w:rsidRPr="00414292" w:rsidRDefault="00F563B0" w:rsidP="00F563B0">
      <w:pPr>
        <w:pStyle w:val="Naslov3"/>
        <w:spacing w:after="120"/>
      </w:pPr>
      <w:r w:rsidRPr="00D311E5">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F563B0" w:rsidRPr="00D311E5" w14:paraId="44DCAA14" w14:textId="77777777" w:rsidTr="00F563B0">
        <w:tc>
          <w:tcPr>
            <w:tcW w:w="1061" w:type="pct"/>
            <w:shd w:val="clear" w:color="auto" w:fill="95B3D7" w:themeFill="accent1" w:themeFillTint="99"/>
          </w:tcPr>
          <w:p w14:paraId="6F8BABBC" w14:textId="77777777" w:rsidR="00F563B0" w:rsidRPr="00670A8B" w:rsidRDefault="00F563B0" w:rsidP="007007C7">
            <w:pPr>
              <w:jc w:val="center"/>
              <w:rPr>
                <w:rFonts w:cstheme="minorHAnsi"/>
                <w:b/>
                <w:bCs/>
              </w:rPr>
            </w:pPr>
            <w:r w:rsidRPr="00670A8B">
              <w:rPr>
                <w:rFonts w:cstheme="minorHAnsi"/>
                <w:b/>
                <w:bCs/>
              </w:rPr>
              <w:t>Ishodi učenja</w:t>
            </w:r>
          </w:p>
        </w:tc>
        <w:tc>
          <w:tcPr>
            <w:tcW w:w="2122" w:type="pct"/>
            <w:shd w:val="clear" w:color="auto" w:fill="95B3D7" w:themeFill="accent1" w:themeFillTint="99"/>
          </w:tcPr>
          <w:p w14:paraId="5C484607" w14:textId="77777777" w:rsidR="00F563B0" w:rsidRPr="00670A8B" w:rsidRDefault="00F563B0" w:rsidP="007007C7">
            <w:pPr>
              <w:jc w:val="center"/>
              <w:rPr>
                <w:rFonts w:cstheme="minorHAnsi"/>
                <w:b/>
                <w:bCs/>
              </w:rPr>
            </w:pPr>
            <w:r w:rsidRPr="00670A8B">
              <w:rPr>
                <w:rFonts w:cstheme="minorHAnsi"/>
                <w:b/>
                <w:bCs/>
              </w:rPr>
              <w:t>Nastavne teme</w:t>
            </w:r>
          </w:p>
        </w:tc>
        <w:tc>
          <w:tcPr>
            <w:tcW w:w="909" w:type="pct"/>
            <w:shd w:val="clear" w:color="auto" w:fill="95B3D7" w:themeFill="accent1" w:themeFillTint="99"/>
          </w:tcPr>
          <w:p w14:paraId="5BB368C3" w14:textId="77777777" w:rsidR="00F563B0" w:rsidRPr="00670A8B" w:rsidRDefault="00F563B0" w:rsidP="007007C7">
            <w:pPr>
              <w:jc w:val="center"/>
              <w:rPr>
                <w:rFonts w:cstheme="minorHAnsi"/>
                <w:b/>
                <w:bCs/>
              </w:rPr>
            </w:pPr>
            <w:r w:rsidRPr="00670A8B">
              <w:rPr>
                <w:rFonts w:cstheme="minorHAnsi"/>
                <w:b/>
                <w:bCs/>
              </w:rPr>
              <w:t>Metode (načini) poučavanja</w:t>
            </w:r>
          </w:p>
        </w:tc>
        <w:tc>
          <w:tcPr>
            <w:tcW w:w="909" w:type="pct"/>
            <w:shd w:val="clear" w:color="auto" w:fill="95B3D7" w:themeFill="accent1" w:themeFillTint="99"/>
          </w:tcPr>
          <w:p w14:paraId="0CC6E21A" w14:textId="77777777" w:rsidR="00F563B0" w:rsidRPr="00670A8B" w:rsidRDefault="00F563B0" w:rsidP="007007C7">
            <w:pPr>
              <w:jc w:val="center"/>
              <w:rPr>
                <w:rFonts w:cstheme="minorHAnsi"/>
                <w:b/>
                <w:bCs/>
              </w:rPr>
            </w:pPr>
            <w:r w:rsidRPr="00670A8B">
              <w:rPr>
                <w:rFonts w:cstheme="minorHAnsi"/>
                <w:b/>
                <w:bCs/>
              </w:rPr>
              <w:t>Načini provjere ishoda</w:t>
            </w:r>
          </w:p>
        </w:tc>
      </w:tr>
      <w:tr w:rsidR="00F563B0" w:rsidRPr="00D311E5" w14:paraId="4407F9D7" w14:textId="77777777" w:rsidTr="00F563B0">
        <w:tc>
          <w:tcPr>
            <w:tcW w:w="1061" w:type="pct"/>
            <w:vAlign w:val="center"/>
          </w:tcPr>
          <w:p w14:paraId="6075A8AA" w14:textId="77777777" w:rsidR="00F563B0" w:rsidRPr="0030372A" w:rsidRDefault="00F563B0" w:rsidP="007007C7">
            <w:pPr>
              <w:rPr>
                <w:rFonts w:cstheme="minorHAnsi"/>
              </w:rPr>
            </w:pPr>
            <w:r w:rsidRPr="00670A8B">
              <w:rPr>
                <w:rFonts w:cstheme="minorHAnsi"/>
              </w:rPr>
              <w:t>I1</w:t>
            </w:r>
            <w:r>
              <w:rPr>
                <w:rFonts w:cstheme="minorHAnsi"/>
              </w:rPr>
              <w:t xml:space="preserve"> </w:t>
            </w:r>
            <w:r w:rsidRPr="006D32F0">
              <w:rPr>
                <w:rFonts w:cstheme="minorHAnsi"/>
              </w:rPr>
              <w:t>Preporučiti specifične tehnologije u proizvodnji vina.</w:t>
            </w:r>
          </w:p>
        </w:tc>
        <w:tc>
          <w:tcPr>
            <w:tcW w:w="2122" w:type="pct"/>
            <w:vMerge w:val="restart"/>
            <w:vAlign w:val="center"/>
          </w:tcPr>
          <w:p w14:paraId="1CD47513" w14:textId="77777777" w:rsidR="00F563B0" w:rsidRPr="00535D62" w:rsidRDefault="00F563B0" w:rsidP="007007C7">
            <w:pPr>
              <w:spacing w:before="120"/>
              <w:rPr>
                <w:rFonts w:cs="Arial"/>
              </w:rPr>
            </w:pPr>
            <w:r w:rsidRPr="00535D62">
              <w:rPr>
                <w:rFonts w:cs="Arial"/>
              </w:rPr>
              <w:t>Oksidoredukcijski procesi u vinu.</w:t>
            </w:r>
          </w:p>
          <w:p w14:paraId="1D9C2249" w14:textId="77777777" w:rsidR="00F563B0" w:rsidRPr="00535D62" w:rsidRDefault="00F563B0" w:rsidP="007007C7">
            <w:pPr>
              <w:rPr>
                <w:rFonts w:cs="Arial"/>
              </w:rPr>
            </w:pPr>
            <w:r w:rsidRPr="00535D62">
              <w:rPr>
                <w:rFonts w:cs="Arial"/>
              </w:rPr>
              <w:t xml:space="preserve">Polimerizacija polifenolnih sastojaka. </w:t>
            </w:r>
          </w:p>
          <w:p w14:paraId="09DC0FD5" w14:textId="77777777" w:rsidR="00F563B0" w:rsidRPr="00535D62" w:rsidRDefault="00F563B0" w:rsidP="007007C7">
            <w:pPr>
              <w:rPr>
                <w:rFonts w:cs="Arial"/>
              </w:rPr>
            </w:pPr>
            <w:r>
              <w:rPr>
                <w:rFonts w:cs="Arial"/>
              </w:rPr>
              <w:t xml:space="preserve">Mikrooksigenacija. Hiperoksidacija, postupak i karakteristike vina. </w:t>
            </w:r>
            <w:r w:rsidRPr="00535D62">
              <w:rPr>
                <w:rFonts w:cs="Arial"/>
              </w:rPr>
              <w:t>Hiperredukcija, postupak i karakteristike vina.</w:t>
            </w:r>
            <w:r>
              <w:rPr>
                <w:rFonts w:cs="Arial"/>
              </w:rPr>
              <w:t xml:space="preserve"> </w:t>
            </w:r>
            <w:r w:rsidRPr="00535D62">
              <w:rPr>
                <w:rFonts w:cs="Arial"/>
              </w:rPr>
              <w:t>Maceracija bijelog masulja</w:t>
            </w:r>
            <w:r>
              <w:rPr>
                <w:rFonts w:cs="Arial"/>
              </w:rPr>
              <w:t xml:space="preserve">. </w:t>
            </w:r>
            <w:r w:rsidRPr="00535D62">
              <w:rPr>
                <w:rFonts w:cs="Arial"/>
              </w:rPr>
              <w:t>Maceracija crnog masulja</w:t>
            </w:r>
            <w:r>
              <w:rPr>
                <w:rFonts w:cs="Arial"/>
              </w:rPr>
              <w:t>.</w:t>
            </w:r>
          </w:p>
        </w:tc>
        <w:tc>
          <w:tcPr>
            <w:tcW w:w="909" w:type="pct"/>
            <w:vAlign w:val="center"/>
          </w:tcPr>
          <w:p w14:paraId="5A581287" w14:textId="77777777" w:rsidR="00F563B0" w:rsidRPr="00535D62" w:rsidRDefault="00F563B0" w:rsidP="007007C7">
            <w:pPr>
              <w:jc w:val="center"/>
            </w:pPr>
            <w:r>
              <w:t>Predavanja</w:t>
            </w:r>
          </w:p>
        </w:tc>
        <w:tc>
          <w:tcPr>
            <w:tcW w:w="909" w:type="pct"/>
            <w:vAlign w:val="center"/>
          </w:tcPr>
          <w:p w14:paraId="7FCBAF10" w14:textId="77777777" w:rsidR="00F563B0" w:rsidRPr="00535D62" w:rsidRDefault="00F563B0" w:rsidP="007007C7">
            <w:pPr>
              <w:jc w:val="center"/>
            </w:pPr>
            <w:r w:rsidRPr="006D3E1D">
              <w:t>Pisana provjera z</w:t>
            </w:r>
            <w:r>
              <w:t>nanja</w:t>
            </w:r>
          </w:p>
        </w:tc>
      </w:tr>
      <w:tr w:rsidR="00F563B0" w:rsidRPr="00D311E5" w14:paraId="32E1B439" w14:textId="77777777" w:rsidTr="00F563B0">
        <w:tc>
          <w:tcPr>
            <w:tcW w:w="1061" w:type="pct"/>
            <w:vAlign w:val="center"/>
          </w:tcPr>
          <w:p w14:paraId="01087EDB" w14:textId="77777777" w:rsidR="00F563B0" w:rsidRPr="00670A8B" w:rsidRDefault="00F563B0" w:rsidP="007007C7">
            <w:pPr>
              <w:rPr>
                <w:rFonts w:cstheme="minorHAnsi"/>
              </w:rPr>
            </w:pPr>
            <w:r w:rsidRPr="00670A8B">
              <w:rPr>
                <w:rFonts w:cstheme="minorHAnsi"/>
              </w:rPr>
              <w:t>I2</w:t>
            </w:r>
            <w:r>
              <w:rPr>
                <w:rFonts w:cstheme="minorHAnsi"/>
              </w:rPr>
              <w:t xml:space="preserve"> </w:t>
            </w:r>
            <w:r w:rsidRPr="006D32F0">
              <w:rPr>
                <w:rFonts w:cstheme="minorHAnsi"/>
              </w:rPr>
              <w:t xml:space="preserve">Odabrati odgovarajuće tehnološke postupke tijekom dozrijevanja vina.  </w:t>
            </w:r>
          </w:p>
        </w:tc>
        <w:tc>
          <w:tcPr>
            <w:tcW w:w="2122" w:type="pct"/>
            <w:vMerge/>
            <w:vAlign w:val="center"/>
          </w:tcPr>
          <w:p w14:paraId="3DF7518E" w14:textId="77777777" w:rsidR="00F563B0" w:rsidRPr="00535D62" w:rsidRDefault="00F563B0" w:rsidP="007007C7">
            <w:pPr>
              <w:rPr>
                <w:rFonts w:cstheme="minorHAnsi"/>
              </w:rPr>
            </w:pPr>
          </w:p>
        </w:tc>
        <w:tc>
          <w:tcPr>
            <w:tcW w:w="909" w:type="pct"/>
            <w:vAlign w:val="center"/>
          </w:tcPr>
          <w:p w14:paraId="54007EB1" w14:textId="77777777" w:rsidR="00F563B0" w:rsidRDefault="00F563B0" w:rsidP="007007C7">
            <w:pPr>
              <w:jc w:val="center"/>
            </w:pPr>
            <w:r>
              <w:t>Seminar</w:t>
            </w:r>
          </w:p>
          <w:p w14:paraId="320923E5" w14:textId="77777777" w:rsidR="00F563B0" w:rsidRPr="006D3E1D" w:rsidRDefault="00F563B0" w:rsidP="007007C7">
            <w:pPr>
              <w:jc w:val="center"/>
              <w:rPr>
                <w:rFonts w:cstheme="minorHAnsi"/>
              </w:rPr>
            </w:pPr>
            <w:r w:rsidRPr="007D7AA8">
              <w:rPr>
                <w:rFonts w:cstheme="minorHAnsi"/>
              </w:rPr>
              <w:t>Praktičan rad</w:t>
            </w:r>
          </w:p>
        </w:tc>
        <w:tc>
          <w:tcPr>
            <w:tcW w:w="909" w:type="pct"/>
            <w:vAlign w:val="center"/>
          </w:tcPr>
          <w:p w14:paraId="23B2C8A2" w14:textId="77777777" w:rsidR="00F563B0" w:rsidRDefault="00F563B0" w:rsidP="007007C7">
            <w:pPr>
              <w:jc w:val="center"/>
              <w:rPr>
                <w:rFonts w:cs="Arial"/>
              </w:rPr>
            </w:pPr>
            <w:r w:rsidRPr="007D7AA8">
              <w:rPr>
                <w:rFonts w:cs="Arial"/>
              </w:rPr>
              <w:t xml:space="preserve">Seminar </w:t>
            </w:r>
            <w:r>
              <w:rPr>
                <w:rFonts w:cs="Arial"/>
              </w:rPr>
              <w:t>–</w:t>
            </w:r>
            <w:r w:rsidRPr="007D7AA8">
              <w:rPr>
                <w:rFonts w:cs="Arial"/>
              </w:rPr>
              <w:t xml:space="preserve"> prezentacija</w:t>
            </w:r>
          </w:p>
          <w:p w14:paraId="1CC7AA6C" w14:textId="77777777" w:rsidR="00F563B0" w:rsidRPr="007D7AA8" w:rsidRDefault="00F563B0" w:rsidP="007007C7">
            <w:pPr>
              <w:jc w:val="center"/>
              <w:rPr>
                <w:rFonts w:cs="Arial"/>
              </w:rPr>
            </w:pPr>
            <w:r w:rsidRPr="002007D9">
              <w:rPr>
                <w:rFonts w:cs="Arial"/>
              </w:rPr>
              <w:t xml:space="preserve">Praktična izvedba </w:t>
            </w:r>
            <w:r>
              <w:rPr>
                <w:rFonts w:cs="Arial"/>
              </w:rPr>
              <w:t>praktičnog rada</w:t>
            </w:r>
          </w:p>
        </w:tc>
      </w:tr>
      <w:tr w:rsidR="00F563B0" w:rsidRPr="00D311E5" w14:paraId="698A6ADB" w14:textId="77777777" w:rsidTr="00F563B0">
        <w:tc>
          <w:tcPr>
            <w:tcW w:w="1061" w:type="pct"/>
            <w:vAlign w:val="center"/>
          </w:tcPr>
          <w:p w14:paraId="17CBB105" w14:textId="77777777" w:rsidR="00F563B0" w:rsidRPr="00670A8B" w:rsidRDefault="00F563B0" w:rsidP="007007C7">
            <w:pPr>
              <w:rPr>
                <w:rFonts w:cstheme="minorHAnsi"/>
              </w:rPr>
            </w:pPr>
            <w:r w:rsidRPr="00670A8B">
              <w:rPr>
                <w:rFonts w:cstheme="minorHAnsi"/>
              </w:rPr>
              <w:t>I3</w:t>
            </w:r>
            <w:r>
              <w:rPr>
                <w:rFonts w:cstheme="minorHAnsi"/>
              </w:rPr>
              <w:t xml:space="preserve"> </w:t>
            </w:r>
            <w:r w:rsidRPr="006D32F0">
              <w:rPr>
                <w:rFonts w:cstheme="minorHAnsi"/>
              </w:rPr>
              <w:t>Preporučiti adekvatne tehnološke zahvate i enološka sredstva tijekom dozrijevanja vina.</w:t>
            </w:r>
          </w:p>
        </w:tc>
        <w:tc>
          <w:tcPr>
            <w:tcW w:w="2122" w:type="pct"/>
            <w:vMerge w:val="restart"/>
            <w:vAlign w:val="center"/>
          </w:tcPr>
          <w:p w14:paraId="7C52DD23" w14:textId="77777777" w:rsidR="00F563B0" w:rsidRPr="00535D62" w:rsidRDefault="00F563B0" w:rsidP="007007C7">
            <w:pPr>
              <w:rPr>
                <w:rFonts w:cs="Arial"/>
              </w:rPr>
            </w:pPr>
            <w:r w:rsidRPr="00535D62">
              <w:rPr>
                <w:rFonts w:cs="Arial"/>
              </w:rPr>
              <w:t>Dozrijevanje vina u drvu</w:t>
            </w:r>
            <w:r>
              <w:rPr>
                <w:rFonts w:cs="Arial"/>
              </w:rPr>
              <w:t>.</w:t>
            </w:r>
            <w:r w:rsidRPr="00535D62">
              <w:rPr>
                <w:rFonts w:cs="Arial"/>
              </w:rPr>
              <w:t xml:space="preserve"> </w:t>
            </w:r>
          </w:p>
          <w:p w14:paraId="11FA7D21" w14:textId="77777777" w:rsidR="00F563B0" w:rsidRPr="00535D62" w:rsidRDefault="00F563B0" w:rsidP="007007C7">
            <w:pPr>
              <w:rPr>
                <w:rFonts w:cs="Arial"/>
              </w:rPr>
            </w:pPr>
            <w:r w:rsidRPr="00535D62">
              <w:rPr>
                <w:rFonts w:cs="Arial"/>
              </w:rPr>
              <w:t>Ekstrakcija sastojaka iz drva.</w:t>
            </w:r>
          </w:p>
          <w:p w14:paraId="519F26BD" w14:textId="77777777" w:rsidR="00F563B0" w:rsidRPr="00535D62" w:rsidRDefault="00F563B0" w:rsidP="007007C7">
            <w:pPr>
              <w:rPr>
                <w:rFonts w:cs="Arial"/>
              </w:rPr>
            </w:pPr>
            <w:r w:rsidRPr="00535D62">
              <w:rPr>
                <w:rFonts w:cs="Arial"/>
              </w:rPr>
              <w:t>Odležavanje v</w:t>
            </w:r>
            <w:r>
              <w:rPr>
                <w:rFonts w:cs="Arial"/>
              </w:rPr>
              <w:t xml:space="preserve">ina na talogu (sûr lie metoda). </w:t>
            </w:r>
            <w:r w:rsidRPr="00535D62">
              <w:rPr>
                <w:rFonts w:cs="Arial"/>
              </w:rPr>
              <w:t>Oksigenacija</w:t>
            </w:r>
            <w:r>
              <w:rPr>
                <w:rFonts w:cs="Arial"/>
              </w:rPr>
              <w:t>.</w:t>
            </w:r>
          </w:p>
        </w:tc>
        <w:tc>
          <w:tcPr>
            <w:tcW w:w="909" w:type="pct"/>
            <w:vAlign w:val="center"/>
          </w:tcPr>
          <w:p w14:paraId="619E1300" w14:textId="77777777" w:rsidR="00F563B0" w:rsidRDefault="00F563B0" w:rsidP="007007C7">
            <w:pPr>
              <w:jc w:val="center"/>
              <w:rPr>
                <w:rFonts w:cs="Arial"/>
              </w:rPr>
            </w:pPr>
            <w:r>
              <w:rPr>
                <w:rFonts w:cs="Arial"/>
              </w:rPr>
              <w:t>Predavanja</w:t>
            </w:r>
          </w:p>
          <w:p w14:paraId="084BC7E3" w14:textId="77777777" w:rsidR="00F563B0" w:rsidRPr="006D3E1D" w:rsidRDefault="00F563B0" w:rsidP="007007C7">
            <w:pPr>
              <w:jc w:val="center"/>
              <w:rPr>
                <w:rFonts w:cs="Arial"/>
              </w:rPr>
            </w:pPr>
            <w:r>
              <w:rPr>
                <w:rFonts w:cs="Arial"/>
              </w:rPr>
              <w:t>Laboratorijske vježbe</w:t>
            </w:r>
          </w:p>
        </w:tc>
        <w:tc>
          <w:tcPr>
            <w:tcW w:w="909" w:type="pct"/>
            <w:vAlign w:val="center"/>
          </w:tcPr>
          <w:p w14:paraId="5E3FFD9F" w14:textId="77777777" w:rsidR="00F563B0" w:rsidRDefault="00F563B0" w:rsidP="007007C7">
            <w:pPr>
              <w:jc w:val="center"/>
              <w:rPr>
                <w:rFonts w:cs="Arial"/>
              </w:rPr>
            </w:pPr>
            <w:r>
              <w:rPr>
                <w:rFonts w:cs="Arial"/>
              </w:rPr>
              <w:t>Pisana provjera znanja</w:t>
            </w:r>
          </w:p>
          <w:p w14:paraId="57F19267" w14:textId="77777777" w:rsidR="00F563B0" w:rsidRPr="006D3E1D" w:rsidRDefault="00F563B0" w:rsidP="007007C7">
            <w:pPr>
              <w:jc w:val="center"/>
              <w:rPr>
                <w:rFonts w:cs="Arial"/>
              </w:rPr>
            </w:pPr>
            <w:r>
              <w:rPr>
                <w:rFonts w:cs="Arial"/>
              </w:rPr>
              <w:t>Praktična izvedba vježbi</w:t>
            </w:r>
          </w:p>
        </w:tc>
      </w:tr>
      <w:tr w:rsidR="00F563B0" w:rsidRPr="00D311E5" w14:paraId="1813A43D" w14:textId="77777777" w:rsidTr="00F563B0">
        <w:trPr>
          <w:trHeight w:val="898"/>
        </w:trPr>
        <w:tc>
          <w:tcPr>
            <w:tcW w:w="1061" w:type="pct"/>
            <w:vAlign w:val="center"/>
          </w:tcPr>
          <w:p w14:paraId="7E3253E8" w14:textId="77777777" w:rsidR="00F563B0" w:rsidRDefault="00F563B0" w:rsidP="007007C7">
            <w:pPr>
              <w:rPr>
                <w:rFonts w:cstheme="minorHAnsi"/>
              </w:rPr>
            </w:pPr>
            <w:r>
              <w:rPr>
                <w:rFonts w:cstheme="minorHAnsi"/>
              </w:rPr>
              <w:t xml:space="preserve">I4 </w:t>
            </w:r>
            <w:r w:rsidRPr="006D32F0">
              <w:rPr>
                <w:rFonts w:cstheme="minorHAnsi"/>
              </w:rPr>
              <w:t>Vrednovati karakteristike i kvalitetu vina dobivenih različitim tehnološkim postupcima.</w:t>
            </w:r>
          </w:p>
          <w:p w14:paraId="6BC9F140" w14:textId="77777777" w:rsidR="00F563B0" w:rsidRPr="0062687F" w:rsidRDefault="00F563B0" w:rsidP="007007C7">
            <w:pPr>
              <w:rPr>
                <w:rFonts w:eastAsia="Times New Roman" w:cs="Arial"/>
              </w:rPr>
            </w:pPr>
          </w:p>
        </w:tc>
        <w:tc>
          <w:tcPr>
            <w:tcW w:w="2122" w:type="pct"/>
            <w:vMerge/>
            <w:vAlign w:val="center"/>
          </w:tcPr>
          <w:p w14:paraId="3D391BC3" w14:textId="77777777" w:rsidR="00F563B0" w:rsidRPr="006D3E1D" w:rsidRDefault="00F563B0" w:rsidP="007007C7">
            <w:pPr>
              <w:rPr>
                <w:rFonts w:cstheme="minorHAnsi"/>
              </w:rPr>
            </w:pPr>
          </w:p>
        </w:tc>
        <w:tc>
          <w:tcPr>
            <w:tcW w:w="909" w:type="pct"/>
            <w:vAlign w:val="center"/>
          </w:tcPr>
          <w:p w14:paraId="52EAD6E3" w14:textId="77777777" w:rsidR="00F563B0" w:rsidRPr="006D3E1D" w:rsidRDefault="00F563B0" w:rsidP="007007C7">
            <w:pPr>
              <w:jc w:val="center"/>
              <w:rPr>
                <w:rFonts w:cs="Arial"/>
              </w:rPr>
            </w:pPr>
            <w:r w:rsidRPr="006D3E1D">
              <w:rPr>
                <w:rFonts w:cs="Arial"/>
              </w:rPr>
              <w:t>S</w:t>
            </w:r>
            <w:r>
              <w:rPr>
                <w:rFonts w:cs="Arial"/>
              </w:rPr>
              <w:t>enzorna analiza</w:t>
            </w:r>
          </w:p>
        </w:tc>
        <w:tc>
          <w:tcPr>
            <w:tcW w:w="909" w:type="pct"/>
            <w:vAlign w:val="center"/>
          </w:tcPr>
          <w:p w14:paraId="1642B482" w14:textId="77777777" w:rsidR="00F563B0" w:rsidRPr="006D3E1D" w:rsidRDefault="00F563B0" w:rsidP="007007C7">
            <w:pPr>
              <w:jc w:val="center"/>
              <w:rPr>
                <w:rFonts w:cs="Arial"/>
              </w:rPr>
            </w:pPr>
            <w:r w:rsidRPr="006D3E1D">
              <w:rPr>
                <w:rFonts w:cs="Arial"/>
              </w:rPr>
              <w:t>S</w:t>
            </w:r>
            <w:r>
              <w:rPr>
                <w:rFonts w:cs="Arial"/>
              </w:rPr>
              <w:t>enzorna analiza</w:t>
            </w:r>
          </w:p>
        </w:tc>
      </w:tr>
    </w:tbl>
    <w:p w14:paraId="449076CD" w14:textId="77777777" w:rsidR="00F563B0" w:rsidRDefault="00F563B0" w:rsidP="00F563B0"/>
    <w:p w14:paraId="7806D92C" w14:textId="77777777" w:rsidR="00616A11" w:rsidRPr="00612DC2" w:rsidRDefault="00616A11" w:rsidP="00616A11">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616A11" w:rsidRPr="00612DC2" w14:paraId="1EB5C65A"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E9B165C"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OPĆE INFORMACIJE</w:t>
            </w:r>
          </w:p>
        </w:tc>
      </w:tr>
      <w:tr w:rsidR="00616A11" w:rsidRPr="00612DC2" w14:paraId="210AA210"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873925"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32340339"/>
              <w:placeholder>
                <w:docPart w:val="5AC8C37EC73A4E9195A4DC1EA341ADC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4A82119" w14:textId="77777777" w:rsidR="00616A11" w:rsidRPr="00612DC2" w:rsidRDefault="00616A11" w:rsidP="00BA40D4">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616A11" w:rsidRPr="00612DC2" w14:paraId="78514A0E"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F7FB75"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768175"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INSTRUMENTNE METODE ANALIZE</w:t>
            </w:r>
          </w:p>
        </w:tc>
      </w:tr>
      <w:tr w:rsidR="00616A11" w:rsidRPr="00612DC2" w14:paraId="566BE52F"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92F225"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606768"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dr. sc. biotech. Igor Lukić, prof. struč. stud. u tr. zv.</w:t>
            </w:r>
          </w:p>
        </w:tc>
      </w:tr>
      <w:tr w:rsidR="00616A11" w:rsidRPr="00612DC2" w14:paraId="3F29E54C"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442534"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53E94C"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w:t>
            </w:r>
          </w:p>
        </w:tc>
      </w:tr>
      <w:tr w:rsidR="00616A11" w:rsidRPr="00612DC2" w14:paraId="75CCBBA7"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4E6289"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42433322"/>
              <w:placeholder>
                <w:docPart w:val="4A1A0ED221CC442286BF40DEB017C6C0"/>
              </w:placeholder>
              <w:comboBox>
                <w:listItem w:displayText="Obvezni" w:value="Obvezni"/>
                <w:listItem w:displayText="Izborni" w:value="Izborni"/>
              </w:comboBox>
            </w:sdtPr>
            <w:sdtEndPr/>
            <w:sdtContent>
              <w:p w14:paraId="6B26F802" w14:textId="77777777" w:rsidR="00616A11" w:rsidRPr="00612DC2" w:rsidRDefault="00616A11" w:rsidP="00BA40D4">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05678D"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42793453"/>
              <w:placeholder>
                <w:docPart w:val="CCBD78D2CA9841E7B9585F7C1259702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7626BC1" w14:textId="77777777" w:rsidR="00616A11" w:rsidRPr="00612DC2" w:rsidRDefault="00616A11" w:rsidP="00BA40D4">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616A11" w:rsidRPr="00612DC2" w14:paraId="7B215BBF"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47EF20"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25569606"/>
              <w:placeholder>
                <w:docPart w:val="43A0E5EF7DC3482CB2F463BE6CFC7A9B"/>
              </w:placeholder>
              <w:comboBox>
                <w:listItem w:displayText="1." w:value="1."/>
                <w:listItem w:displayText="2." w:value="2."/>
                <w:listItem w:displayText="3." w:value="3."/>
              </w:comboBox>
            </w:sdtPr>
            <w:sdtEndPr/>
            <w:sdtContent>
              <w:p w14:paraId="44AD8966" w14:textId="77777777" w:rsidR="00616A11" w:rsidRPr="00612DC2" w:rsidRDefault="00616A11" w:rsidP="00BA40D4">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7CE1AD"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34031296"/>
              <w:placeholder>
                <w:docPart w:val="17F36C79D76245F8B65DF74F8F68CF25"/>
              </w:placeholder>
              <w:comboBox>
                <w:listItem w:displayText="Zimski" w:value="Zimski"/>
                <w:listItem w:displayText="Ljetni" w:value="Ljetni"/>
              </w:comboBox>
            </w:sdtPr>
            <w:sdtEndPr/>
            <w:sdtContent>
              <w:p w14:paraId="61EA7898" w14:textId="77777777" w:rsidR="00616A11" w:rsidRPr="00612DC2" w:rsidRDefault="00616A11" w:rsidP="00BA40D4">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616A11" w:rsidRPr="00612DC2" w14:paraId="6A612998" w14:textId="77777777" w:rsidTr="00BA40D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C9AA3E"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894F01A"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CBFEA5"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F4DAA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C761DC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Praktikum</w:t>
            </w:r>
          </w:p>
        </w:tc>
      </w:tr>
      <w:tr w:rsidR="00616A11" w:rsidRPr="00612DC2" w14:paraId="77C93D89" w14:textId="77777777" w:rsidTr="00BA40D4">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858A68" w14:textId="77777777" w:rsidR="00616A11" w:rsidRPr="00612DC2" w:rsidRDefault="00616A11" w:rsidP="00BA40D4">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1B779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C8DF50" w14:textId="77777777" w:rsidR="00616A11" w:rsidRPr="00612DC2" w:rsidRDefault="00616A11" w:rsidP="00BA40D4">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2BBDA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179558"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0</w:t>
            </w:r>
          </w:p>
        </w:tc>
      </w:tr>
      <w:tr w:rsidR="00616A11" w:rsidRPr="00612DC2" w14:paraId="13966512"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E4AB889"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OPIS KOLEGIJA</w:t>
            </w:r>
          </w:p>
        </w:tc>
      </w:tr>
      <w:tr w:rsidR="00616A11" w:rsidRPr="00612DC2" w14:paraId="7E3EBCCF"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B01C6A"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Ciljevi kolegija</w:t>
            </w:r>
          </w:p>
        </w:tc>
      </w:tr>
      <w:tr w:rsidR="00616A11" w:rsidRPr="00612DC2" w14:paraId="7A254207"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DE5B24" w14:textId="77777777" w:rsidR="00616A11" w:rsidRPr="00612DC2" w:rsidRDefault="00616A11" w:rsidP="00BA40D4">
            <w:pPr>
              <w:jc w:val="both"/>
              <w:rPr>
                <w:rFonts w:asciiTheme="minorHAnsi" w:hAnsiTheme="minorHAnsi" w:cstheme="minorHAnsi"/>
                <w:lang w:val="bs-Latn"/>
              </w:rPr>
            </w:pPr>
            <w:r w:rsidRPr="00612DC2">
              <w:rPr>
                <w:rFonts w:asciiTheme="minorHAnsi" w:hAnsiTheme="minorHAnsi" w:cstheme="minorHAnsi"/>
                <w:lang w:val="bs-Latn"/>
              </w:rPr>
              <w:t>Svladavanjem gradiva ovog kolegija studenti će moći:</w:t>
            </w:r>
          </w:p>
          <w:p w14:paraId="385B5D5A" w14:textId="77777777" w:rsidR="00616A11" w:rsidRPr="00612DC2" w:rsidRDefault="00616A11" w:rsidP="00BA40D4">
            <w:pPr>
              <w:jc w:val="both"/>
              <w:rPr>
                <w:rFonts w:asciiTheme="minorHAnsi" w:hAnsiTheme="minorHAnsi" w:cstheme="minorHAnsi"/>
                <w:lang w:val="bs-Latn"/>
              </w:rPr>
            </w:pPr>
            <w:r w:rsidRPr="00612DC2">
              <w:rPr>
                <w:rFonts w:asciiTheme="minorHAnsi" w:hAnsiTheme="minorHAnsi" w:cstheme="minorHAnsi"/>
              </w:rPr>
              <w:t>1. D</w:t>
            </w:r>
            <w:r w:rsidRPr="00612DC2">
              <w:rPr>
                <w:rFonts w:asciiTheme="minorHAnsi" w:hAnsiTheme="minorHAnsi" w:cstheme="minorHAnsi"/>
                <w:lang w:val="bs-Latn"/>
              </w:rPr>
              <w:t>efinirati osnovne principe analitičke kemije i instrumentne analize.</w:t>
            </w:r>
          </w:p>
          <w:p w14:paraId="24192767"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2. O</w:t>
            </w:r>
            <w:r w:rsidRPr="00612DC2">
              <w:rPr>
                <w:rFonts w:asciiTheme="minorHAnsi" w:hAnsiTheme="minorHAnsi" w:cstheme="minorHAnsi"/>
                <w:lang w:val="bs-Latn"/>
              </w:rPr>
              <w:t>pisati i razlikovati teorijska i praktična načela pojedinih instrumentalnih tehnika i metoda instrumentne analize grožđa, mošta i vina.</w:t>
            </w:r>
          </w:p>
          <w:p w14:paraId="74096EDC" w14:textId="77777777" w:rsidR="00616A11" w:rsidRPr="00612DC2" w:rsidRDefault="00616A11" w:rsidP="00BA40D4">
            <w:pPr>
              <w:jc w:val="both"/>
              <w:rPr>
                <w:rFonts w:asciiTheme="minorHAnsi" w:hAnsiTheme="minorHAnsi" w:cstheme="minorHAnsi"/>
                <w:lang w:val="bs-Latn"/>
              </w:rPr>
            </w:pPr>
            <w:r w:rsidRPr="00612DC2">
              <w:rPr>
                <w:rFonts w:asciiTheme="minorHAnsi" w:hAnsiTheme="minorHAnsi" w:cstheme="minorHAnsi"/>
              </w:rPr>
              <w:t xml:space="preserve">3. </w:t>
            </w:r>
            <w:r w:rsidRPr="00612DC2">
              <w:rPr>
                <w:rFonts w:asciiTheme="minorHAnsi" w:hAnsiTheme="minorHAnsi" w:cstheme="minorHAnsi"/>
                <w:lang w:val="bs-Latn"/>
              </w:rPr>
              <w:t>Definirati specifičnu primjenu pojedinih tehnika i metoda.</w:t>
            </w:r>
          </w:p>
          <w:p w14:paraId="28EEE2F6" w14:textId="77777777" w:rsidR="00616A11" w:rsidRPr="00612DC2" w:rsidRDefault="00616A11" w:rsidP="00BA40D4">
            <w:pPr>
              <w:jc w:val="both"/>
              <w:rPr>
                <w:rFonts w:asciiTheme="minorHAnsi" w:hAnsiTheme="minorHAnsi" w:cstheme="minorHAnsi"/>
                <w:lang w:val="bs-Latn"/>
              </w:rPr>
            </w:pPr>
            <w:r w:rsidRPr="00612DC2">
              <w:rPr>
                <w:rFonts w:asciiTheme="minorHAnsi" w:hAnsiTheme="minorHAnsi" w:cstheme="minorHAnsi"/>
                <w:lang w:val="bs-Latn"/>
              </w:rPr>
              <w:t>4. Interpretirati principe rada osnovnih konfiguracija instrumenata koji je koriste u instrumentnoj analizi.</w:t>
            </w:r>
          </w:p>
          <w:p w14:paraId="6F85C6B7"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lang w:val="bs-Latn"/>
              </w:rPr>
              <w:t>5.</w:t>
            </w:r>
            <w:r w:rsidRPr="00612DC2">
              <w:rPr>
                <w:rFonts w:asciiTheme="minorHAnsi" w:hAnsiTheme="minorHAnsi" w:cstheme="minorHAnsi"/>
              </w:rPr>
              <w:t xml:space="preserve"> R</w:t>
            </w:r>
            <w:r w:rsidRPr="00612DC2">
              <w:rPr>
                <w:rFonts w:asciiTheme="minorHAnsi" w:hAnsiTheme="minorHAnsi" w:cstheme="minorHAnsi"/>
                <w:lang w:val="bs-Latn"/>
              </w:rPr>
              <w:t>azlučiti različite tehnike priprave uzoraka za instrumentnu analizu s fokusom na uzorke grožđa, mošta i vina.</w:t>
            </w:r>
          </w:p>
        </w:tc>
      </w:tr>
      <w:tr w:rsidR="00616A11" w:rsidRPr="00612DC2" w14:paraId="2C349D11"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6307F3"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Uvjeti za upis kolegija</w:t>
            </w:r>
          </w:p>
        </w:tc>
      </w:tr>
      <w:tr w:rsidR="00616A11" w:rsidRPr="00612DC2" w14:paraId="65DA1977"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7A59F6" w14:textId="77777777" w:rsidR="00616A11" w:rsidRPr="00612DC2" w:rsidRDefault="00616A11" w:rsidP="00BA40D4">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616A11" w:rsidRPr="00612DC2" w14:paraId="2C457A23"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0FE808"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616A11" w:rsidRPr="00612DC2" w14:paraId="0AE90312"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6B54AE" w14:textId="77777777" w:rsidR="00616A11" w:rsidRPr="00612DC2" w:rsidRDefault="00616A11" w:rsidP="00612DC2">
            <w:pPr>
              <w:rPr>
                <w:rFonts w:asciiTheme="minorHAnsi" w:hAnsiTheme="minorHAnsi" w:cstheme="minorHAnsi"/>
              </w:rPr>
            </w:pPr>
            <w:r w:rsidRPr="00612DC2">
              <w:rPr>
                <w:rFonts w:asciiTheme="minorHAnsi" w:hAnsiTheme="minorHAnsi" w:cstheme="minorHAnsi"/>
              </w:rPr>
              <w:t>2.1. Odrediti fenolnu zrelost grožđa.</w:t>
            </w:r>
          </w:p>
          <w:p w14:paraId="309C4106" w14:textId="77777777" w:rsidR="00616A11" w:rsidRPr="00612DC2" w:rsidRDefault="00616A11" w:rsidP="00612DC2">
            <w:pPr>
              <w:rPr>
                <w:rFonts w:asciiTheme="minorHAnsi" w:hAnsiTheme="minorHAnsi" w:cstheme="minorHAnsi"/>
              </w:rPr>
            </w:pPr>
            <w:r w:rsidRPr="00612DC2">
              <w:rPr>
                <w:rFonts w:asciiTheme="minorHAnsi" w:hAnsiTheme="minorHAnsi" w:cstheme="minorHAnsi"/>
              </w:rPr>
              <w:t>2.2. Ocijeniti oksidacijsko redukcijski potencijal vina na osnovu fizikalno-kemijskog sastava mošta i vina.</w:t>
            </w:r>
          </w:p>
          <w:p w14:paraId="7577444A" w14:textId="77777777" w:rsidR="00616A11" w:rsidRPr="00612DC2" w:rsidRDefault="00616A11" w:rsidP="00612DC2">
            <w:pPr>
              <w:rPr>
                <w:rFonts w:asciiTheme="minorHAnsi" w:hAnsiTheme="minorHAnsi" w:cstheme="minorHAnsi"/>
              </w:rPr>
            </w:pPr>
            <w:r w:rsidRPr="00612DC2">
              <w:rPr>
                <w:rFonts w:asciiTheme="minorHAnsi" w:hAnsiTheme="minorHAnsi" w:cstheme="minorHAnsi"/>
              </w:rPr>
              <w:t>2.3. Utvrditi stabilnost vina.</w:t>
            </w:r>
          </w:p>
          <w:p w14:paraId="7B83D0AA" w14:textId="77777777" w:rsidR="00616A11" w:rsidRPr="00612DC2" w:rsidRDefault="00616A11" w:rsidP="00612DC2">
            <w:pPr>
              <w:rPr>
                <w:rFonts w:asciiTheme="minorHAnsi" w:hAnsiTheme="minorHAnsi" w:cstheme="minorHAnsi"/>
              </w:rPr>
            </w:pPr>
            <w:r w:rsidRPr="00612DC2">
              <w:rPr>
                <w:rFonts w:asciiTheme="minorHAnsi" w:hAnsiTheme="minorHAnsi" w:cstheme="minorHAnsi"/>
              </w:rPr>
              <w:t>2.4. Ocijeniti potencijal i strukturu mošta i vina na osnovu specifičnih parametara instrumentalnih analiza.</w:t>
            </w:r>
          </w:p>
        </w:tc>
      </w:tr>
      <w:tr w:rsidR="00616A11" w:rsidRPr="00612DC2" w14:paraId="0E66CEF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278004"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Ishodi učenja na razini kolegija</w:t>
            </w:r>
          </w:p>
        </w:tc>
      </w:tr>
      <w:tr w:rsidR="00616A11" w:rsidRPr="00612DC2" w14:paraId="3534AFA9"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1E34A5" w14:textId="77777777" w:rsidR="00616A11" w:rsidRPr="00612DC2" w:rsidRDefault="00616A11" w:rsidP="006C2720">
            <w:pPr>
              <w:pStyle w:val="Odlomakpopisa"/>
              <w:numPr>
                <w:ilvl w:val="0"/>
                <w:numId w:val="22"/>
              </w:numPr>
              <w:rPr>
                <w:rFonts w:asciiTheme="minorHAnsi" w:hAnsiTheme="minorHAnsi" w:cstheme="minorHAnsi"/>
              </w:rPr>
            </w:pPr>
            <w:r w:rsidRPr="00612DC2">
              <w:rPr>
                <w:rFonts w:asciiTheme="minorHAnsi" w:hAnsiTheme="minorHAnsi" w:cstheme="minorHAnsi"/>
              </w:rPr>
              <w:t>Povezati zajedničke osnovne principe analitičke kemije i instrumentne analize.</w:t>
            </w:r>
          </w:p>
          <w:p w14:paraId="36D654CA" w14:textId="77777777" w:rsidR="00616A11" w:rsidRPr="00612DC2" w:rsidRDefault="00616A11" w:rsidP="006C2720">
            <w:pPr>
              <w:pStyle w:val="Odlomakpopisa"/>
              <w:numPr>
                <w:ilvl w:val="0"/>
                <w:numId w:val="22"/>
              </w:numPr>
              <w:rPr>
                <w:rFonts w:asciiTheme="minorHAnsi" w:hAnsiTheme="minorHAnsi" w:cstheme="minorHAnsi"/>
              </w:rPr>
            </w:pPr>
            <w:r w:rsidRPr="00612DC2">
              <w:rPr>
                <w:rFonts w:asciiTheme="minorHAnsi" w:hAnsiTheme="minorHAnsi" w:cstheme="minorHAnsi"/>
              </w:rPr>
              <w:t>Razlikovati teorijska i praktična načela pojedinih tehnika i metoda instrumentne analize u analizi mošta i vina.</w:t>
            </w:r>
          </w:p>
          <w:p w14:paraId="577FA1B9" w14:textId="77777777" w:rsidR="00616A11" w:rsidRPr="00612DC2" w:rsidRDefault="00616A11" w:rsidP="006C2720">
            <w:pPr>
              <w:pStyle w:val="Odlomakpopisa"/>
              <w:numPr>
                <w:ilvl w:val="0"/>
                <w:numId w:val="22"/>
              </w:numPr>
              <w:rPr>
                <w:rFonts w:asciiTheme="minorHAnsi" w:hAnsiTheme="minorHAnsi" w:cstheme="minorHAnsi"/>
              </w:rPr>
            </w:pPr>
            <w:r w:rsidRPr="00612DC2">
              <w:rPr>
                <w:rFonts w:asciiTheme="minorHAnsi" w:hAnsiTheme="minorHAnsi" w:cstheme="minorHAnsi"/>
              </w:rPr>
              <w:t>Usporediti primjenjivost pojedinih tehnika i metoda instrumentne analize u moštu i vinu.</w:t>
            </w:r>
          </w:p>
          <w:p w14:paraId="566C15F7" w14:textId="77777777" w:rsidR="00616A11" w:rsidRPr="00612DC2" w:rsidRDefault="00616A11" w:rsidP="006C2720">
            <w:pPr>
              <w:pStyle w:val="Odlomakpopisa"/>
              <w:numPr>
                <w:ilvl w:val="0"/>
                <w:numId w:val="22"/>
              </w:numPr>
              <w:rPr>
                <w:rFonts w:asciiTheme="minorHAnsi" w:hAnsiTheme="minorHAnsi" w:cstheme="minorHAnsi"/>
              </w:rPr>
            </w:pPr>
            <w:r w:rsidRPr="00612DC2">
              <w:rPr>
                <w:rFonts w:asciiTheme="minorHAnsi" w:hAnsiTheme="minorHAnsi" w:cstheme="minorHAnsi"/>
              </w:rPr>
              <w:t>Interpretirati princip rada osnovnih konfiguracija instrumenata koji se koriste za instrumentnu analizu.</w:t>
            </w:r>
          </w:p>
          <w:p w14:paraId="0B9383D1" w14:textId="77777777" w:rsidR="00616A11" w:rsidRPr="00612DC2" w:rsidRDefault="00616A11" w:rsidP="006C2720">
            <w:pPr>
              <w:pStyle w:val="Odlomakpopisa"/>
              <w:numPr>
                <w:ilvl w:val="0"/>
                <w:numId w:val="22"/>
              </w:numPr>
              <w:rPr>
                <w:rFonts w:asciiTheme="minorHAnsi" w:hAnsiTheme="minorHAnsi" w:cstheme="minorHAnsi"/>
              </w:rPr>
            </w:pPr>
            <w:r w:rsidRPr="00612DC2">
              <w:rPr>
                <w:rFonts w:asciiTheme="minorHAnsi" w:hAnsiTheme="minorHAnsi" w:cstheme="minorHAnsi"/>
              </w:rPr>
              <w:t>Razlikovati različite tehnike priprave uzoraka za instrumentnu analizu s naglaskom na pripravu uzoraka mošta i vina.</w:t>
            </w:r>
          </w:p>
        </w:tc>
      </w:tr>
      <w:tr w:rsidR="00616A11" w:rsidRPr="00612DC2" w14:paraId="5C24B2A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43ABDA"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Sadržaj kolegija</w:t>
            </w:r>
          </w:p>
        </w:tc>
      </w:tr>
      <w:tr w:rsidR="00616A11" w:rsidRPr="00612DC2" w14:paraId="4B0DA59F"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E645BA"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Uvod u instrumentne metode analize. Odziv instrumenta: odnos signala i šuma. Interakcija elektromagnetskog zračenja i materije. Teorijska načela i instrumentacija spektroskopskih metoda analize: IR, UV-Vis, NMR i spektrometrije masa. Primjena spektroskopskih metoda u analizi vina. Teorijska načela i instrumentacija spektrometrijskih metoda elementne analize: atomska apsorpcijska (AAS) i atomska emisijska (AES) spektrometrija. Primjena spektrometrijskih metoda u analizi vina. Teorijska načela i podjela kromatografskih metoda analize. Plinska kromatografija: princip rada i dijelovi plinskokromatografskog sustava. Primjena plinske kromatografije za analizu hlapljivih spojeva u vinu. Tekućinska kromatografija visoke djelotvornosti: princip rada i dijelovi tekućinskokromatografskog sustava. Primjena tekućinske kromatografije visoke djelotvornosti za analizu polifenolnih spojeva u vinu. Priprava uzoraka za kromatografsku analizu. Kvalitativna i kvantitativna analiza. Validacija metode.</w:t>
            </w:r>
          </w:p>
        </w:tc>
      </w:tr>
      <w:tr w:rsidR="00616A11" w:rsidRPr="00612DC2" w14:paraId="18FB793D"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978F50"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261E601" w14:textId="77777777" w:rsidR="00616A11" w:rsidRPr="00612DC2" w:rsidRDefault="003D0932" w:rsidP="00BA40D4">
            <w:pPr>
              <w:rPr>
                <w:rFonts w:asciiTheme="minorHAnsi" w:hAnsiTheme="minorHAnsi" w:cstheme="minorHAnsi"/>
              </w:rPr>
            </w:pPr>
            <w:sdt>
              <w:sdtPr>
                <w:rPr>
                  <w:rFonts w:cstheme="minorHAnsi"/>
                </w:rPr>
                <w:id w:val="916063055"/>
                <w14:checkbox>
                  <w14:checked w14:val="1"/>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Predavanja</w:t>
            </w:r>
          </w:p>
          <w:p w14:paraId="00C16419" w14:textId="77777777" w:rsidR="00616A11" w:rsidRPr="00612DC2" w:rsidRDefault="003D0932" w:rsidP="00BA40D4">
            <w:pPr>
              <w:rPr>
                <w:rFonts w:asciiTheme="minorHAnsi" w:hAnsiTheme="minorHAnsi" w:cstheme="minorHAnsi"/>
              </w:rPr>
            </w:pPr>
            <w:sdt>
              <w:sdtPr>
                <w:rPr>
                  <w:rFonts w:cstheme="minorHAnsi"/>
                </w:rPr>
                <w:id w:val="609172700"/>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Seminari i radionice</w:t>
            </w:r>
          </w:p>
          <w:p w14:paraId="1629BB40" w14:textId="77777777" w:rsidR="00616A11" w:rsidRPr="00612DC2" w:rsidRDefault="003D0932" w:rsidP="00BA40D4">
            <w:pPr>
              <w:rPr>
                <w:rFonts w:asciiTheme="minorHAnsi" w:hAnsiTheme="minorHAnsi" w:cstheme="minorHAnsi"/>
              </w:rPr>
            </w:pPr>
            <w:sdt>
              <w:sdtPr>
                <w:rPr>
                  <w:rFonts w:cstheme="minorHAnsi"/>
                </w:rPr>
                <w:id w:val="597299011"/>
                <w14:checkbox>
                  <w14:checked w14:val="1"/>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Vježbe</w:t>
            </w:r>
          </w:p>
          <w:p w14:paraId="5A013825" w14:textId="77777777" w:rsidR="00616A11" w:rsidRPr="00612DC2" w:rsidRDefault="003D0932" w:rsidP="00BA40D4">
            <w:pPr>
              <w:rPr>
                <w:rFonts w:asciiTheme="minorHAnsi" w:hAnsiTheme="minorHAnsi" w:cstheme="minorHAnsi"/>
              </w:rPr>
            </w:pPr>
            <w:sdt>
              <w:sdtPr>
                <w:rPr>
                  <w:rFonts w:cstheme="minorHAnsi"/>
                </w:rPr>
                <w:id w:val="-823041561"/>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Obrazovanje na daljinu</w:t>
            </w:r>
          </w:p>
          <w:p w14:paraId="7BD3CF77" w14:textId="77777777" w:rsidR="00616A11" w:rsidRPr="00612DC2" w:rsidRDefault="003D0932" w:rsidP="00BA40D4">
            <w:pPr>
              <w:rPr>
                <w:rFonts w:asciiTheme="minorHAnsi" w:hAnsiTheme="minorHAnsi" w:cstheme="minorHAnsi"/>
              </w:rPr>
            </w:pPr>
            <w:sdt>
              <w:sdtPr>
                <w:rPr>
                  <w:rFonts w:cstheme="minorHAnsi"/>
                </w:rPr>
                <w:id w:val="808746749"/>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7CB0D75" w14:textId="77777777" w:rsidR="00616A11" w:rsidRPr="00612DC2" w:rsidRDefault="003D0932" w:rsidP="00BA40D4">
            <w:pPr>
              <w:rPr>
                <w:rFonts w:asciiTheme="minorHAnsi" w:hAnsiTheme="minorHAnsi" w:cstheme="minorHAnsi"/>
              </w:rPr>
            </w:pPr>
            <w:sdt>
              <w:sdtPr>
                <w:rPr>
                  <w:rFonts w:cstheme="minorHAnsi"/>
                </w:rPr>
                <w:id w:val="30851314"/>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Samostalni zadaci</w:t>
            </w:r>
          </w:p>
          <w:p w14:paraId="13CFF37C" w14:textId="77777777" w:rsidR="00616A11" w:rsidRPr="00612DC2" w:rsidRDefault="003D0932" w:rsidP="00BA40D4">
            <w:pPr>
              <w:rPr>
                <w:rFonts w:asciiTheme="minorHAnsi" w:hAnsiTheme="minorHAnsi" w:cstheme="minorHAnsi"/>
              </w:rPr>
            </w:pPr>
            <w:sdt>
              <w:sdtPr>
                <w:rPr>
                  <w:rFonts w:cstheme="minorHAnsi"/>
                </w:rPr>
                <w:id w:val="1582572487"/>
                <w14:checkbox>
                  <w14:checked w14:val="1"/>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Laboratorij</w:t>
            </w:r>
          </w:p>
          <w:p w14:paraId="2BBC9572" w14:textId="77777777" w:rsidR="00616A11" w:rsidRPr="00612DC2" w:rsidRDefault="003D0932" w:rsidP="00BA40D4">
            <w:pPr>
              <w:rPr>
                <w:rFonts w:asciiTheme="minorHAnsi" w:hAnsiTheme="minorHAnsi" w:cstheme="minorHAnsi"/>
              </w:rPr>
            </w:pPr>
            <w:sdt>
              <w:sdtPr>
                <w:rPr>
                  <w:rFonts w:cstheme="minorHAnsi"/>
                </w:rPr>
                <w:id w:val="-439686721"/>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Praktičan rad</w:t>
            </w:r>
          </w:p>
          <w:p w14:paraId="7CBDEF22" w14:textId="77777777" w:rsidR="00616A11" w:rsidRPr="00612DC2" w:rsidRDefault="003D0932" w:rsidP="00BA40D4">
            <w:pPr>
              <w:rPr>
                <w:rFonts w:asciiTheme="minorHAnsi" w:hAnsiTheme="minorHAnsi" w:cstheme="minorHAnsi"/>
              </w:rPr>
            </w:pPr>
            <w:sdt>
              <w:sdtPr>
                <w:rPr>
                  <w:rFonts w:cstheme="minorHAnsi"/>
                </w:rPr>
                <w:id w:val="-1170715625"/>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Mentorski rad</w:t>
            </w:r>
          </w:p>
          <w:p w14:paraId="1D8BD873" w14:textId="77777777" w:rsidR="00616A11" w:rsidRPr="00612DC2" w:rsidRDefault="003D0932" w:rsidP="00BA40D4">
            <w:pPr>
              <w:rPr>
                <w:rFonts w:asciiTheme="minorHAnsi" w:hAnsiTheme="minorHAnsi" w:cstheme="minorHAnsi"/>
              </w:rPr>
            </w:pPr>
            <w:sdt>
              <w:sdtPr>
                <w:rPr>
                  <w:rFonts w:cstheme="minorHAnsi"/>
                </w:rPr>
                <w:id w:val="1913661412"/>
                <w14:checkbox>
                  <w14:checked w14:val="0"/>
                  <w14:checkedState w14:val="2612" w14:font="MS Gothic"/>
                  <w14:uncheckedState w14:val="2610" w14:font="MS Gothic"/>
                </w14:checkbox>
              </w:sdtPr>
              <w:sdtEndPr/>
              <w:sdtContent>
                <w:r w:rsidR="00616A11" w:rsidRPr="00612DC2">
                  <w:rPr>
                    <w:rFonts w:ascii="Segoe UI Symbol" w:eastAsia="MS Gothic" w:hAnsi="Segoe UI Symbol" w:cs="Segoe UI Symbol"/>
                  </w:rPr>
                  <w:t>☐</w:t>
                </w:r>
              </w:sdtContent>
            </w:sdt>
            <w:r w:rsidR="00616A11" w:rsidRPr="00612DC2">
              <w:rPr>
                <w:rFonts w:asciiTheme="minorHAnsi" w:hAnsiTheme="minorHAnsi" w:cstheme="minorHAnsi"/>
              </w:rPr>
              <w:t xml:space="preserve"> Ostalo: </w:t>
            </w:r>
          </w:p>
        </w:tc>
      </w:tr>
      <w:tr w:rsidR="00616A11" w:rsidRPr="00612DC2" w14:paraId="3EF5E1AB"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66DB40" w14:textId="77777777" w:rsidR="00616A11" w:rsidRPr="00612DC2" w:rsidRDefault="00616A11" w:rsidP="00BA40D4">
            <w:pPr>
              <w:rPr>
                <w:rFonts w:asciiTheme="minorHAnsi" w:eastAsia="MS Gothic" w:hAnsiTheme="minorHAnsi" w:cstheme="minorHAnsi"/>
                <w:b/>
                <w:bCs/>
              </w:rPr>
            </w:pPr>
            <w:r w:rsidRPr="00612DC2">
              <w:rPr>
                <w:rFonts w:asciiTheme="minorHAnsi" w:hAnsiTheme="minorHAnsi" w:cstheme="minorHAnsi"/>
                <w:b/>
                <w:bCs/>
              </w:rPr>
              <w:t>Obveze studenata</w:t>
            </w:r>
          </w:p>
        </w:tc>
      </w:tr>
      <w:tr w:rsidR="00616A11" w:rsidRPr="00612DC2" w14:paraId="0388C155" w14:textId="77777777" w:rsidTr="00BA40D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DF3888" w14:textId="77777777" w:rsidR="00616A11" w:rsidRPr="00612DC2" w:rsidRDefault="00616A11" w:rsidP="00BA40D4">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616A11" w:rsidRPr="00612DC2" w14:paraId="72F4CED6"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6D7A2D" w14:textId="77777777" w:rsidR="00616A11" w:rsidRPr="00612DC2" w:rsidRDefault="00616A11" w:rsidP="00BA40D4">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616A11" w:rsidRPr="00612DC2" w14:paraId="1A1E83AC" w14:textId="77777777" w:rsidTr="00BA40D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AFD450" w14:textId="77777777" w:rsidR="00616A11" w:rsidRPr="00612DC2" w:rsidRDefault="00616A11" w:rsidP="00BA40D4">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5870E28B" w14:textId="77777777" w:rsidR="00616A11" w:rsidRPr="00612DC2" w:rsidRDefault="00616A11" w:rsidP="00BA40D4">
            <w:pPr>
              <w:rPr>
                <w:rFonts w:asciiTheme="minorHAnsi" w:hAnsiTheme="minorHAnsi" w:cstheme="minorHAnsi"/>
                <w:b/>
                <w:bCs/>
              </w:rPr>
            </w:pPr>
          </w:p>
          <w:p w14:paraId="7DAFD465"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Kontinuirana provjera:</w:t>
            </w:r>
          </w:p>
          <w:p w14:paraId="5D742817" w14:textId="77777777" w:rsidR="00616A11" w:rsidRPr="00612DC2" w:rsidRDefault="00616A11" w:rsidP="00BA40D4">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6"/>
              <w:gridCol w:w="989"/>
              <w:gridCol w:w="952"/>
              <w:gridCol w:w="1130"/>
              <w:gridCol w:w="825"/>
              <w:gridCol w:w="843"/>
              <w:gridCol w:w="690"/>
            </w:tblGrid>
            <w:tr w:rsidR="00616A11" w:rsidRPr="00612DC2" w14:paraId="46637C22" w14:textId="77777777" w:rsidTr="00BA40D4">
              <w:trPr>
                <w:trHeight w:val="300"/>
                <w:jc w:val="center"/>
              </w:trPr>
              <w:tc>
                <w:tcPr>
                  <w:tcW w:w="768" w:type="pct"/>
                  <w:shd w:val="clear" w:color="auto" w:fill="DBE5F1" w:themeFill="accent1" w:themeFillTint="33"/>
                  <w:vAlign w:val="center"/>
                </w:tcPr>
                <w:p w14:paraId="4C32EEDE"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Ishod</w:t>
                  </w:r>
                </w:p>
              </w:tc>
              <w:tc>
                <w:tcPr>
                  <w:tcW w:w="771" w:type="pct"/>
                  <w:shd w:val="clear" w:color="auto" w:fill="DBE5F1" w:themeFill="accent1" w:themeFillTint="33"/>
                  <w:vAlign w:val="center"/>
                </w:tcPr>
                <w:p w14:paraId="5902A5CB"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Kolokvij I</w:t>
                  </w:r>
                </w:p>
              </w:tc>
              <w:tc>
                <w:tcPr>
                  <w:tcW w:w="742" w:type="pct"/>
                  <w:shd w:val="clear" w:color="auto" w:fill="DBE5F1" w:themeFill="accent1" w:themeFillTint="33"/>
                  <w:vAlign w:val="center"/>
                </w:tcPr>
                <w:p w14:paraId="559F5335"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Kolokvij II</w:t>
                  </w:r>
                </w:p>
              </w:tc>
              <w:tc>
                <w:tcPr>
                  <w:tcW w:w="881" w:type="pct"/>
                  <w:shd w:val="clear" w:color="auto" w:fill="DBE5F1" w:themeFill="accent1" w:themeFillTint="33"/>
                  <w:vAlign w:val="center"/>
                </w:tcPr>
                <w:p w14:paraId="5C47F8C3"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bCs/>
                    </w:rPr>
                    <w:t>Lab. vježbe</w:t>
                  </w:r>
                </w:p>
              </w:tc>
              <w:tc>
                <w:tcPr>
                  <w:tcW w:w="643" w:type="pct"/>
                  <w:shd w:val="clear" w:color="auto" w:fill="DBE5F1" w:themeFill="accent1" w:themeFillTint="33"/>
                  <w:vAlign w:val="center"/>
                </w:tcPr>
                <w:p w14:paraId="501F28E1"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Prag</w:t>
                  </w:r>
                </w:p>
              </w:tc>
              <w:tc>
                <w:tcPr>
                  <w:tcW w:w="657" w:type="pct"/>
                  <w:shd w:val="clear" w:color="auto" w:fill="DBE5F1" w:themeFill="accent1" w:themeFillTint="33"/>
                  <w:vAlign w:val="center"/>
                </w:tcPr>
                <w:p w14:paraId="567029FC"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Max</w:t>
                  </w:r>
                </w:p>
              </w:tc>
              <w:tc>
                <w:tcPr>
                  <w:tcW w:w="538" w:type="pct"/>
                  <w:shd w:val="clear" w:color="auto" w:fill="DBE5F1" w:themeFill="accent1" w:themeFillTint="33"/>
                  <w:vAlign w:val="center"/>
                </w:tcPr>
                <w:p w14:paraId="2807981E"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616A11" w:rsidRPr="00612DC2" w14:paraId="4E7EEEB2" w14:textId="77777777" w:rsidTr="00BA40D4">
              <w:trPr>
                <w:trHeight w:val="300"/>
                <w:jc w:val="center"/>
              </w:trPr>
              <w:tc>
                <w:tcPr>
                  <w:tcW w:w="768" w:type="pct"/>
                  <w:shd w:val="clear" w:color="auto" w:fill="DBE5F1" w:themeFill="accent1" w:themeFillTint="33"/>
                  <w:vAlign w:val="center"/>
                </w:tcPr>
                <w:p w14:paraId="719DF7E5"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I1</w:t>
                  </w:r>
                </w:p>
              </w:tc>
              <w:tc>
                <w:tcPr>
                  <w:tcW w:w="771" w:type="pct"/>
                </w:tcPr>
                <w:p w14:paraId="543BFA56"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1BFF8FA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10 %</w:t>
                  </w:r>
                </w:p>
              </w:tc>
              <w:tc>
                <w:tcPr>
                  <w:tcW w:w="881" w:type="pct"/>
                </w:tcPr>
                <w:p w14:paraId="3637E944"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19FCB47D"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657" w:type="pct"/>
                  <w:shd w:val="clear" w:color="auto" w:fill="DBE5F1" w:themeFill="accent1" w:themeFillTint="33"/>
                  <w:vAlign w:val="center"/>
                </w:tcPr>
                <w:p w14:paraId="0EA4F0A3"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538" w:type="pct"/>
                  <w:shd w:val="clear" w:color="auto" w:fill="DBE5F1" w:themeFill="accent1" w:themeFillTint="33"/>
                  <w:vAlign w:val="center"/>
                </w:tcPr>
                <w:p w14:paraId="68B04CCB"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18D44A62" w14:textId="77777777" w:rsidTr="00BA40D4">
              <w:trPr>
                <w:trHeight w:val="300"/>
                <w:jc w:val="center"/>
              </w:trPr>
              <w:tc>
                <w:tcPr>
                  <w:tcW w:w="768" w:type="pct"/>
                  <w:shd w:val="clear" w:color="auto" w:fill="DBE5F1" w:themeFill="accent1" w:themeFillTint="33"/>
                  <w:vAlign w:val="center"/>
                </w:tcPr>
                <w:p w14:paraId="7698128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I2</w:t>
                  </w:r>
                </w:p>
              </w:tc>
              <w:tc>
                <w:tcPr>
                  <w:tcW w:w="771" w:type="pct"/>
                </w:tcPr>
                <w:p w14:paraId="430BCC8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36B1A704"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10 %</w:t>
                  </w:r>
                </w:p>
              </w:tc>
              <w:tc>
                <w:tcPr>
                  <w:tcW w:w="881" w:type="pct"/>
                </w:tcPr>
                <w:p w14:paraId="58610DBB"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1E58B18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657" w:type="pct"/>
                  <w:shd w:val="clear" w:color="auto" w:fill="DBE5F1" w:themeFill="accent1" w:themeFillTint="33"/>
                  <w:vAlign w:val="center"/>
                </w:tcPr>
                <w:p w14:paraId="4B9E4AEC"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538" w:type="pct"/>
                  <w:shd w:val="clear" w:color="auto" w:fill="DBE5F1" w:themeFill="accent1" w:themeFillTint="33"/>
                  <w:vAlign w:val="center"/>
                </w:tcPr>
                <w:p w14:paraId="12AD2E42"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4949B450" w14:textId="77777777" w:rsidTr="00BA40D4">
              <w:trPr>
                <w:trHeight w:val="300"/>
                <w:jc w:val="center"/>
              </w:trPr>
              <w:tc>
                <w:tcPr>
                  <w:tcW w:w="768" w:type="pct"/>
                  <w:shd w:val="clear" w:color="auto" w:fill="DBE5F1" w:themeFill="accent1" w:themeFillTint="33"/>
                  <w:vAlign w:val="center"/>
                </w:tcPr>
                <w:p w14:paraId="2336521E"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I3</w:t>
                  </w:r>
                </w:p>
              </w:tc>
              <w:tc>
                <w:tcPr>
                  <w:tcW w:w="771" w:type="pct"/>
                </w:tcPr>
                <w:p w14:paraId="75F90B6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5 %</w:t>
                  </w:r>
                </w:p>
              </w:tc>
              <w:tc>
                <w:tcPr>
                  <w:tcW w:w="742" w:type="pct"/>
                </w:tcPr>
                <w:p w14:paraId="6E38868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10 %</w:t>
                  </w:r>
                </w:p>
              </w:tc>
              <w:tc>
                <w:tcPr>
                  <w:tcW w:w="881" w:type="pct"/>
                </w:tcPr>
                <w:p w14:paraId="098EB85A"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5 %</w:t>
                  </w:r>
                </w:p>
              </w:tc>
              <w:tc>
                <w:tcPr>
                  <w:tcW w:w="643" w:type="pct"/>
                  <w:shd w:val="clear" w:color="auto" w:fill="DBE5F1" w:themeFill="accent1" w:themeFillTint="33"/>
                  <w:vAlign w:val="center"/>
                </w:tcPr>
                <w:p w14:paraId="4343022D"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657" w:type="pct"/>
                  <w:shd w:val="clear" w:color="auto" w:fill="DBE5F1" w:themeFill="accent1" w:themeFillTint="33"/>
                  <w:vAlign w:val="center"/>
                </w:tcPr>
                <w:p w14:paraId="7CB75C0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538" w:type="pct"/>
                  <w:shd w:val="clear" w:color="auto" w:fill="DBE5F1" w:themeFill="accent1" w:themeFillTint="33"/>
                  <w:vAlign w:val="center"/>
                </w:tcPr>
                <w:p w14:paraId="21515C2B"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4AFB0220" w14:textId="77777777" w:rsidTr="00BA40D4">
              <w:trPr>
                <w:trHeight w:val="300"/>
                <w:jc w:val="center"/>
              </w:trPr>
              <w:tc>
                <w:tcPr>
                  <w:tcW w:w="768" w:type="pct"/>
                  <w:shd w:val="clear" w:color="auto" w:fill="DBE5F1" w:themeFill="accent1" w:themeFillTint="33"/>
                  <w:vAlign w:val="center"/>
                </w:tcPr>
                <w:p w14:paraId="2B9740F9"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I4</w:t>
                  </w:r>
                </w:p>
              </w:tc>
              <w:tc>
                <w:tcPr>
                  <w:tcW w:w="771" w:type="pct"/>
                </w:tcPr>
                <w:p w14:paraId="64A4571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5 %</w:t>
                  </w:r>
                </w:p>
              </w:tc>
              <w:tc>
                <w:tcPr>
                  <w:tcW w:w="742" w:type="pct"/>
                </w:tcPr>
                <w:p w14:paraId="0FAED864"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5 %</w:t>
                  </w:r>
                </w:p>
              </w:tc>
              <w:tc>
                <w:tcPr>
                  <w:tcW w:w="881" w:type="pct"/>
                </w:tcPr>
                <w:p w14:paraId="41B03A89"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10 %</w:t>
                  </w:r>
                </w:p>
              </w:tc>
              <w:tc>
                <w:tcPr>
                  <w:tcW w:w="643" w:type="pct"/>
                  <w:shd w:val="clear" w:color="auto" w:fill="DBE5F1" w:themeFill="accent1" w:themeFillTint="33"/>
                  <w:vAlign w:val="center"/>
                </w:tcPr>
                <w:p w14:paraId="20C27B2E"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657" w:type="pct"/>
                  <w:shd w:val="clear" w:color="auto" w:fill="DBE5F1" w:themeFill="accent1" w:themeFillTint="33"/>
                  <w:vAlign w:val="center"/>
                </w:tcPr>
                <w:p w14:paraId="5FFC4C48"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538" w:type="pct"/>
                  <w:shd w:val="clear" w:color="auto" w:fill="DBE5F1" w:themeFill="accent1" w:themeFillTint="33"/>
                  <w:vAlign w:val="center"/>
                </w:tcPr>
                <w:p w14:paraId="6D07455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6A28C8C1" w14:textId="77777777" w:rsidTr="00BA40D4">
              <w:trPr>
                <w:trHeight w:val="300"/>
                <w:jc w:val="center"/>
              </w:trPr>
              <w:tc>
                <w:tcPr>
                  <w:tcW w:w="768" w:type="pct"/>
                  <w:shd w:val="clear" w:color="auto" w:fill="DBE5F1" w:themeFill="accent1" w:themeFillTint="33"/>
                  <w:vAlign w:val="center"/>
                </w:tcPr>
                <w:p w14:paraId="1A8D6D6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I5</w:t>
                  </w:r>
                </w:p>
              </w:tc>
              <w:tc>
                <w:tcPr>
                  <w:tcW w:w="771" w:type="pct"/>
                </w:tcPr>
                <w:p w14:paraId="3EAAD1D9" w14:textId="77777777" w:rsidR="00616A11" w:rsidRPr="00612DC2" w:rsidRDefault="00616A11" w:rsidP="00BA40D4">
                  <w:pPr>
                    <w:jc w:val="center"/>
                    <w:rPr>
                      <w:rFonts w:asciiTheme="minorHAnsi" w:hAnsiTheme="minorHAnsi" w:cstheme="minorHAnsi"/>
                      <w:color w:val="000000"/>
                    </w:rPr>
                  </w:pPr>
                  <w:r w:rsidRPr="00612DC2">
                    <w:rPr>
                      <w:rFonts w:asciiTheme="minorHAnsi" w:hAnsiTheme="minorHAnsi" w:cstheme="minorHAnsi"/>
                      <w:color w:val="000000"/>
                    </w:rPr>
                    <w:t>5 %</w:t>
                  </w:r>
                </w:p>
              </w:tc>
              <w:tc>
                <w:tcPr>
                  <w:tcW w:w="742" w:type="pct"/>
                </w:tcPr>
                <w:p w14:paraId="3A414BF9" w14:textId="77777777" w:rsidR="00616A11" w:rsidRPr="00612DC2" w:rsidRDefault="00616A11" w:rsidP="00BA40D4">
                  <w:pPr>
                    <w:jc w:val="center"/>
                    <w:rPr>
                      <w:rFonts w:asciiTheme="minorHAnsi" w:hAnsiTheme="minorHAnsi" w:cstheme="minorHAnsi"/>
                      <w:color w:val="000000"/>
                    </w:rPr>
                  </w:pPr>
                  <w:r w:rsidRPr="00612DC2">
                    <w:rPr>
                      <w:rFonts w:asciiTheme="minorHAnsi" w:hAnsiTheme="minorHAnsi" w:cstheme="minorHAnsi"/>
                      <w:color w:val="000000"/>
                    </w:rPr>
                    <w:t>5 %</w:t>
                  </w:r>
                </w:p>
              </w:tc>
              <w:tc>
                <w:tcPr>
                  <w:tcW w:w="881" w:type="pct"/>
                </w:tcPr>
                <w:p w14:paraId="760C56A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10 %</w:t>
                  </w:r>
                </w:p>
              </w:tc>
              <w:tc>
                <w:tcPr>
                  <w:tcW w:w="643" w:type="pct"/>
                  <w:shd w:val="clear" w:color="auto" w:fill="DBE5F1" w:themeFill="accent1" w:themeFillTint="33"/>
                  <w:vAlign w:val="center"/>
                </w:tcPr>
                <w:p w14:paraId="52649A7C"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657" w:type="pct"/>
                  <w:shd w:val="clear" w:color="auto" w:fill="DBE5F1" w:themeFill="accent1" w:themeFillTint="33"/>
                  <w:vAlign w:val="center"/>
                </w:tcPr>
                <w:p w14:paraId="788756D8"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538" w:type="pct"/>
                  <w:shd w:val="clear" w:color="auto" w:fill="DBE5F1" w:themeFill="accent1" w:themeFillTint="33"/>
                  <w:vAlign w:val="center"/>
                </w:tcPr>
                <w:p w14:paraId="7B1B877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5F18970A" w14:textId="77777777" w:rsidTr="00BA40D4">
              <w:trPr>
                <w:trHeight w:val="300"/>
                <w:jc w:val="center"/>
              </w:trPr>
              <w:tc>
                <w:tcPr>
                  <w:tcW w:w="768" w:type="pct"/>
                  <w:shd w:val="clear" w:color="auto" w:fill="DBE5F1" w:themeFill="accent1" w:themeFillTint="33"/>
                  <w:vAlign w:val="center"/>
                </w:tcPr>
                <w:p w14:paraId="39AA7CF0" w14:textId="77777777" w:rsidR="00616A11" w:rsidRPr="00612DC2" w:rsidRDefault="00616A11" w:rsidP="00BA40D4">
                  <w:pPr>
                    <w:rPr>
                      <w:rFonts w:asciiTheme="minorHAnsi" w:hAnsiTheme="minorHAnsi" w:cstheme="minorHAnsi"/>
                      <w:b/>
                    </w:rPr>
                  </w:pPr>
                  <w:r w:rsidRPr="00612DC2">
                    <w:rPr>
                      <w:rFonts w:asciiTheme="minorHAnsi" w:hAnsiTheme="minorHAnsi" w:cstheme="minorHAnsi"/>
                      <w:b/>
                    </w:rPr>
                    <w:t>Ukupno</w:t>
                  </w:r>
                </w:p>
              </w:tc>
              <w:tc>
                <w:tcPr>
                  <w:tcW w:w="771" w:type="pct"/>
                  <w:shd w:val="clear" w:color="auto" w:fill="DBE5F1" w:themeFill="accent1" w:themeFillTint="33"/>
                  <w:vAlign w:val="center"/>
                </w:tcPr>
                <w:p w14:paraId="5C87E172"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35 %</w:t>
                  </w:r>
                </w:p>
              </w:tc>
              <w:tc>
                <w:tcPr>
                  <w:tcW w:w="742" w:type="pct"/>
                  <w:shd w:val="clear" w:color="auto" w:fill="DBE5F1" w:themeFill="accent1" w:themeFillTint="33"/>
                  <w:vAlign w:val="center"/>
                </w:tcPr>
                <w:p w14:paraId="63E0BF95"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40 %</w:t>
                  </w:r>
                </w:p>
              </w:tc>
              <w:tc>
                <w:tcPr>
                  <w:tcW w:w="881" w:type="pct"/>
                  <w:shd w:val="clear" w:color="auto" w:fill="DBE5F1" w:themeFill="accent1" w:themeFillTint="33"/>
                  <w:vAlign w:val="center"/>
                </w:tcPr>
                <w:p w14:paraId="4022A9EB"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25 %</w:t>
                  </w:r>
                </w:p>
              </w:tc>
              <w:tc>
                <w:tcPr>
                  <w:tcW w:w="643" w:type="pct"/>
                  <w:shd w:val="clear" w:color="auto" w:fill="DBE5F1" w:themeFill="accent1" w:themeFillTint="33"/>
                  <w:vAlign w:val="center"/>
                </w:tcPr>
                <w:p w14:paraId="0CDD80B4"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50 %</w:t>
                  </w:r>
                </w:p>
              </w:tc>
              <w:tc>
                <w:tcPr>
                  <w:tcW w:w="657" w:type="pct"/>
                  <w:shd w:val="clear" w:color="auto" w:fill="DBE5F1" w:themeFill="accent1" w:themeFillTint="33"/>
                  <w:vAlign w:val="center"/>
                </w:tcPr>
                <w:p w14:paraId="289F352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100 %</w:t>
                  </w:r>
                </w:p>
              </w:tc>
              <w:tc>
                <w:tcPr>
                  <w:tcW w:w="538" w:type="pct"/>
                  <w:shd w:val="clear" w:color="auto" w:fill="DBE5F1" w:themeFill="accent1" w:themeFillTint="33"/>
                  <w:vAlign w:val="center"/>
                </w:tcPr>
                <w:p w14:paraId="7EC823F6" w14:textId="77777777" w:rsidR="00616A11" w:rsidRPr="00612DC2" w:rsidRDefault="00616A11" w:rsidP="00BA40D4">
                  <w:pPr>
                    <w:spacing w:line="259" w:lineRule="auto"/>
                    <w:jc w:val="center"/>
                    <w:rPr>
                      <w:rFonts w:asciiTheme="minorHAnsi" w:hAnsiTheme="minorHAnsi" w:cstheme="minorHAnsi"/>
                      <w:b/>
                    </w:rPr>
                  </w:pPr>
                  <w:r w:rsidRPr="00612DC2">
                    <w:rPr>
                      <w:rFonts w:asciiTheme="minorHAnsi" w:hAnsiTheme="minorHAnsi" w:cstheme="minorHAnsi"/>
                      <w:b/>
                    </w:rPr>
                    <w:t>/</w:t>
                  </w:r>
                </w:p>
              </w:tc>
            </w:tr>
            <w:tr w:rsidR="00616A11" w:rsidRPr="00612DC2" w14:paraId="72970392" w14:textId="77777777" w:rsidTr="00BA40D4">
              <w:trPr>
                <w:trHeight w:val="300"/>
                <w:jc w:val="center"/>
              </w:trPr>
              <w:tc>
                <w:tcPr>
                  <w:tcW w:w="768" w:type="pct"/>
                  <w:shd w:val="clear" w:color="auto" w:fill="DBE5F1" w:themeFill="accent1" w:themeFillTint="33"/>
                  <w:vAlign w:val="center"/>
                </w:tcPr>
                <w:p w14:paraId="4D675271" w14:textId="77777777" w:rsidR="00616A11" w:rsidRPr="00612DC2" w:rsidRDefault="00616A11" w:rsidP="00BA40D4">
                  <w:pPr>
                    <w:rPr>
                      <w:rFonts w:asciiTheme="minorHAnsi" w:hAnsiTheme="minorHAnsi" w:cstheme="minorHAnsi"/>
                      <w:b/>
                    </w:rPr>
                  </w:pPr>
                  <w:r w:rsidRPr="00612DC2">
                    <w:rPr>
                      <w:rFonts w:asciiTheme="minorHAnsi" w:hAnsiTheme="minorHAnsi" w:cstheme="minorHAnsi"/>
                      <w:b/>
                    </w:rPr>
                    <w:t>Udio u ECTS</w:t>
                  </w:r>
                </w:p>
              </w:tc>
              <w:tc>
                <w:tcPr>
                  <w:tcW w:w="771" w:type="pct"/>
                  <w:shd w:val="clear" w:color="auto" w:fill="DBE5F1" w:themeFill="accent1" w:themeFillTint="33"/>
                  <w:vAlign w:val="center"/>
                </w:tcPr>
                <w:p w14:paraId="0FD2A3E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1,5</w:t>
                  </w:r>
                </w:p>
              </w:tc>
              <w:tc>
                <w:tcPr>
                  <w:tcW w:w="742" w:type="pct"/>
                  <w:shd w:val="clear" w:color="auto" w:fill="DBE5F1" w:themeFill="accent1" w:themeFillTint="33"/>
                  <w:vAlign w:val="center"/>
                </w:tcPr>
                <w:p w14:paraId="1EE68925"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2,5</w:t>
                  </w:r>
                </w:p>
              </w:tc>
              <w:tc>
                <w:tcPr>
                  <w:tcW w:w="881" w:type="pct"/>
                  <w:shd w:val="clear" w:color="auto" w:fill="DBE5F1" w:themeFill="accent1" w:themeFillTint="33"/>
                  <w:vAlign w:val="center"/>
                </w:tcPr>
                <w:p w14:paraId="0D281B13"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c>
                <w:tcPr>
                  <w:tcW w:w="643" w:type="pct"/>
                  <w:shd w:val="clear" w:color="auto" w:fill="DBE5F1" w:themeFill="accent1" w:themeFillTint="33"/>
                  <w:vAlign w:val="center"/>
                </w:tcPr>
                <w:p w14:paraId="56A35815"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w:t>
                  </w:r>
                </w:p>
              </w:tc>
              <w:tc>
                <w:tcPr>
                  <w:tcW w:w="657" w:type="pct"/>
                  <w:shd w:val="clear" w:color="auto" w:fill="DBE5F1" w:themeFill="accent1" w:themeFillTint="33"/>
                  <w:vAlign w:val="center"/>
                </w:tcPr>
                <w:p w14:paraId="5376EF99"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w:t>
                  </w:r>
                </w:p>
              </w:tc>
              <w:tc>
                <w:tcPr>
                  <w:tcW w:w="538" w:type="pct"/>
                  <w:shd w:val="clear" w:color="auto" w:fill="DBE5F1" w:themeFill="accent1" w:themeFillTint="33"/>
                  <w:vAlign w:val="center"/>
                </w:tcPr>
                <w:p w14:paraId="14D2B5D9"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5,0</w:t>
                  </w:r>
                </w:p>
              </w:tc>
            </w:tr>
          </w:tbl>
          <w:p w14:paraId="2670EBA8" w14:textId="77777777" w:rsidR="00616A11" w:rsidRPr="00612DC2" w:rsidRDefault="00616A11" w:rsidP="00BA40D4">
            <w:pPr>
              <w:jc w:val="both"/>
              <w:rPr>
                <w:rFonts w:asciiTheme="minorHAnsi" w:hAnsiTheme="minorHAnsi" w:cstheme="minorHAnsi"/>
                <w:bCs/>
                <w:color w:val="000000"/>
              </w:rPr>
            </w:pPr>
          </w:p>
          <w:p w14:paraId="550D49FF" w14:textId="77777777" w:rsidR="00616A11" w:rsidRPr="00612DC2" w:rsidRDefault="00616A11"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9DC9DCA" w14:textId="77777777" w:rsidR="00616A11" w:rsidRPr="00612DC2" w:rsidRDefault="00616A11" w:rsidP="00BA40D4">
            <w:pPr>
              <w:jc w:val="both"/>
              <w:rPr>
                <w:rFonts w:asciiTheme="minorHAnsi" w:hAnsiTheme="minorHAnsi" w:cstheme="minorHAnsi"/>
                <w:bCs/>
                <w:color w:val="000000"/>
              </w:rPr>
            </w:pPr>
          </w:p>
          <w:p w14:paraId="1F9E4CA4" w14:textId="77777777" w:rsidR="00616A11" w:rsidRPr="00612DC2" w:rsidRDefault="00616A11" w:rsidP="00BA40D4">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16EEE59B" w14:textId="77777777" w:rsidR="00616A11" w:rsidRPr="00612DC2" w:rsidRDefault="00616A11" w:rsidP="00BA40D4">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616A11" w:rsidRPr="00612DC2" w14:paraId="30AF16F1" w14:textId="77777777" w:rsidTr="00BA40D4">
              <w:trPr>
                <w:trHeight w:val="300"/>
                <w:jc w:val="center"/>
              </w:trPr>
              <w:tc>
                <w:tcPr>
                  <w:tcW w:w="1060" w:type="pct"/>
                  <w:shd w:val="clear" w:color="auto" w:fill="DBE5F1" w:themeFill="accent1" w:themeFillTint="33"/>
                  <w:vAlign w:val="center"/>
                </w:tcPr>
                <w:p w14:paraId="65EB1D5C"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07D23927"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26E741C5"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10D2E9AD"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065B53CA"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78AA19DC"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616A11" w:rsidRPr="00612DC2" w14:paraId="6C8AFE22" w14:textId="77777777" w:rsidTr="00BA40D4">
              <w:trPr>
                <w:trHeight w:val="300"/>
                <w:jc w:val="center"/>
              </w:trPr>
              <w:tc>
                <w:tcPr>
                  <w:tcW w:w="1060" w:type="pct"/>
                  <w:shd w:val="clear" w:color="auto" w:fill="DBE5F1" w:themeFill="accent1" w:themeFillTint="33"/>
                  <w:vAlign w:val="center"/>
                </w:tcPr>
                <w:p w14:paraId="480FE581"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I1</w:t>
                  </w:r>
                </w:p>
              </w:tc>
              <w:tc>
                <w:tcPr>
                  <w:tcW w:w="852" w:type="pct"/>
                </w:tcPr>
                <w:p w14:paraId="24E46A6B"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69D35B91"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w:t>
                  </w:r>
                </w:p>
              </w:tc>
              <w:tc>
                <w:tcPr>
                  <w:tcW w:w="769" w:type="pct"/>
                  <w:shd w:val="clear" w:color="auto" w:fill="DBE5F1" w:themeFill="accent1" w:themeFillTint="33"/>
                  <w:vAlign w:val="center"/>
                </w:tcPr>
                <w:p w14:paraId="6C6CBB9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2264871D"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05A02A7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6EEE7727" w14:textId="77777777" w:rsidTr="00BA40D4">
              <w:trPr>
                <w:trHeight w:val="300"/>
                <w:jc w:val="center"/>
              </w:trPr>
              <w:tc>
                <w:tcPr>
                  <w:tcW w:w="1060" w:type="pct"/>
                  <w:shd w:val="clear" w:color="auto" w:fill="DBE5F1" w:themeFill="accent1" w:themeFillTint="33"/>
                  <w:vAlign w:val="center"/>
                </w:tcPr>
                <w:p w14:paraId="2B4460CE"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I2</w:t>
                  </w:r>
                </w:p>
              </w:tc>
              <w:tc>
                <w:tcPr>
                  <w:tcW w:w="852" w:type="pct"/>
                </w:tcPr>
                <w:p w14:paraId="79427B7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0686E8F6"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w:t>
                  </w:r>
                </w:p>
              </w:tc>
              <w:tc>
                <w:tcPr>
                  <w:tcW w:w="769" w:type="pct"/>
                  <w:shd w:val="clear" w:color="auto" w:fill="DBE5F1" w:themeFill="accent1" w:themeFillTint="33"/>
                  <w:vAlign w:val="center"/>
                </w:tcPr>
                <w:p w14:paraId="00A3D45A"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28162FE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7638750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66BA39BD" w14:textId="77777777" w:rsidTr="00BA40D4">
              <w:trPr>
                <w:trHeight w:val="300"/>
                <w:jc w:val="center"/>
              </w:trPr>
              <w:tc>
                <w:tcPr>
                  <w:tcW w:w="1060" w:type="pct"/>
                  <w:shd w:val="clear" w:color="auto" w:fill="DBE5F1" w:themeFill="accent1" w:themeFillTint="33"/>
                  <w:vAlign w:val="center"/>
                </w:tcPr>
                <w:p w14:paraId="4D5E0116"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I3</w:t>
                  </w:r>
                </w:p>
              </w:tc>
              <w:tc>
                <w:tcPr>
                  <w:tcW w:w="852" w:type="pct"/>
                </w:tcPr>
                <w:p w14:paraId="2A5C94D1"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3CC5D80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0CFCCCE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94C626C"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6268BA26"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69D0D51A" w14:textId="77777777" w:rsidTr="00BA40D4">
              <w:trPr>
                <w:trHeight w:val="300"/>
                <w:jc w:val="center"/>
              </w:trPr>
              <w:tc>
                <w:tcPr>
                  <w:tcW w:w="1060" w:type="pct"/>
                  <w:shd w:val="clear" w:color="auto" w:fill="DBE5F1" w:themeFill="accent1" w:themeFillTint="33"/>
                  <w:vAlign w:val="center"/>
                </w:tcPr>
                <w:p w14:paraId="1146041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I4</w:t>
                  </w:r>
                </w:p>
              </w:tc>
              <w:tc>
                <w:tcPr>
                  <w:tcW w:w="852" w:type="pct"/>
                </w:tcPr>
                <w:p w14:paraId="4618C16C"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3EC133DC"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14EF60C8"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3E6094AD"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1A347748"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1F4DFF7A" w14:textId="77777777" w:rsidTr="00BA40D4">
              <w:trPr>
                <w:trHeight w:val="300"/>
                <w:jc w:val="center"/>
              </w:trPr>
              <w:tc>
                <w:tcPr>
                  <w:tcW w:w="1060" w:type="pct"/>
                  <w:shd w:val="clear" w:color="auto" w:fill="DBE5F1" w:themeFill="accent1" w:themeFillTint="33"/>
                  <w:vAlign w:val="center"/>
                </w:tcPr>
                <w:p w14:paraId="0B8C3F62"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I5</w:t>
                  </w:r>
                </w:p>
              </w:tc>
              <w:tc>
                <w:tcPr>
                  <w:tcW w:w="852" w:type="pct"/>
                </w:tcPr>
                <w:p w14:paraId="1E684C86" w14:textId="77777777" w:rsidR="00616A11" w:rsidRPr="00612DC2" w:rsidRDefault="00616A11" w:rsidP="00BA40D4">
                  <w:pPr>
                    <w:jc w:val="center"/>
                    <w:rPr>
                      <w:rFonts w:asciiTheme="minorHAnsi" w:hAnsiTheme="minorHAnsi" w:cstheme="minorHAnsi"/>
                      <w:color w:val="000000"/>
                    </w:rPr>
                  </w:pPr>
                  <w:r w:rsidRPr="00612DC2">
                    <w:rPr>
                      <w:rFonts w:asciiTheme="minorHAnsi" w:hAnsiTheme="minorHAnsi" w:cstheme="minorHAnsi"/>
                      <w:color w:val="000000"/>
                    </w:rPr>
                    <w:t>15 %</w:t>
                  </w:r>
                </w:p>
              </w:tc>
              <w:tc>
                <w:tcPr>
                  <w:tcW w:w="748" w:type="pct"/>
                </w:tcPr>
                <w:p w14:paraId="224C73D1" w14:textId="77777777" w:rsidR="00616A11" w:rsidRPr="00612DC2" w:rsidRDefault="00616A11" w:rsidP="00BA40D4">
                  <w:pPr>
                    <w:jc w:val="center"/>
                    <w:rPr>
                      <w:rFonts w:asciiTheme="minorHAnsi" w:hAnsiTheme="minorHAnsi" w:cstheme="minorHAnsi"/>
                      <w:color w:val="000000"/>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6A03E92C"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33152B6E"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4E2FEAC2"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r>
            <w:tr w:rsidR="00616A11" w:rsidRPr="00612DC2" w14:paraId="436ADDD4" w14:textId="77777777" w:rsidTr="00BA40D4">
              <w:trPr>
                <w:trHeight w:val="300"/>
                <w:jc w:val="center"/>
              </w:trPr>
              <w:tc>
                <w:tcPr>
                  <w:tcW w:w="1060" w:type="pct"/>
                  <w:shd w:val="clear" w:color="auto" w:fill="DBE5F1" w:themeFill="accent1" w:themeFillTint="33"/>
                  <w:vAlign w:val="center"/>
                </w:tcPr>
                <w:p w14:paraId="0E4EAD7C" w14:textId="77777777" w:rsidR="00616A11" w:rsidRPr="00612DC2" w:rsidRDefault="00616A11" w:rsidP="00BA40D4">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7B62306E"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85 %</w:t>
                  </w:r>
                </w:p>
              </w:tc>
              <w:tc>
                <w:tcPr>
                  <w:tcW w:w="748" w:type="pct"/>
                  <w:shd w:val="clear" w:color="auto" w:fill="DBE5F1" w:themeFill="accent1" w:themeFillTint="33"/>
                </w:tcPr>
                <w:p w14:paraId="00E8E99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15 %</w:t>
                  </w:r>
                </w:p>
              </w:tc>
              <w:tc>
                <w:tcPr>
                  <w:tcW w:w="769" w:type="pct"/>
                  <w:shd w:val="clear" w:color="auto" w:fill="DBE5F1" w:themeFill="accent1" w:themeFillTint="33"/>
                  <w:vAlign w:val="center"/>
                </w:tcPr>
                <w:p w14:paraId="02571D68"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630FCB70"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6FFC76EA" w14:textId="77777777" w:rsidR="00616A11" w:rsidRPr="00612DC2" w:rsidRDefault="00616A11" w:rsidP="00BA40D4">
                  <w:pPr>
                    <w:spacing w:line="259" w:lineRule="auto"/>
                    <w:jc w:val="center"/>
                    <w:rPr>
                      <w:rFonts w:asciiTheme="minorHAnsi" w:hAnsiTheme="minorHAnsi" w:cstheme="minorHAnsi"/>
                      <w:b/>
                    </w:rPr>
                  </w:pPr>
                  <w:r w:rsidRPr="00612DC2">
                    <w:rPr>
                      <w:rFonts w:asciiTheme="minorHAnsi" w:hAnsiTheme="minorHAnsi" w:cstheme="minorHAnsi"/>
                      <w:b/>
                    </w:rPr>
                    <w:t>/</w:t>
                  </w:r>
                </w:p>
              </w:tc>
            </w:tr>
            <w:tr w:rsidR="00616A11" w:rsidRPr="00612DC2" w14:paraId="24A92F92" w14:textId="77777777" w:rsidTr="00BA40D4">
              <w:trPr>
                <w:trHeight w:val="300"/>
                <w:jc w:val="center"/>
              </w:trPr>
              <w:tc>
                <w:tcPr>
                  <w:tcW w:w="1060" w:type="pct"/>
                  <w:shd w:val="clear" w:color="auto" w:fill="DBE5F1" w:themeFill="accent1" w:themeFillTint="33"/>
                  <w:vAlign w:val="center"/>
                </w:tcPr>
                <w:p w14:paraId="75CCDA5D" w14:textId="77777777" w:rsidR="00616A11" w:rsidRPr="00612DC2" w:rsidRDefault="00616A11" w:rsidP="00BA40D4">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4EE22582"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4,0</w:t>
                  </w:r>
                </w:p>
              </w:tc>
              <w:tc>
                <w:tcPr>
                  <w:tcW w:w="748" w:type="pct"/>
                  <w:shd w:val="clear" w:color="auto" w:fill="DBE5F1" w:themeFill="accent1" w:themeFillTint="33"/>
                </w:tcPr>
                <w:p w14:paraId="54C5D2A7"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1,0</w:t>
                  </w:r>
                </w:p>
              </w:tc>
              <w:tc>
                <w:tcPr>
                  <w:tcW w:w="769" w:type="pct"/>
                  <w:shd w:val="clear" w:color="auto" w:fill="DBE5F1" w:themeFill="accent1" w:themeFillTint="33"/>
                  <w:vAlign w:val="center"/>
                </w:tcPr>
                <w:p w14:paraId="442F361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623C1ADA"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36DF03FF" w14:textId="77777777" w:rsidR="00616A11" w:rsidRPr="00612DC2" w:rsidRDefault="00616A11" w:rsidP="00BA40D4">
                  <w:pPr>
                    <w:jc w:val="center"/>
                    <w:rPr>
                      <w:rFonts w:asciiTheme="minorHAnsi" w:hAnsiTheme="minorHAnsi" w:cstheme="minorHAnsi"/>
                      <w:b/>
                    </w:rPr>
                  </w:pPr>
                  <w:r w:rsidRPr="00612DC2">
                    <w:rPr>
                      <w:rFonts w:asciiTheme="minorHAnsi" w:hAnsiTheme="minorHAnsi" w:cstheme="minorHAnsi"/>
                      <w:b/>
                    </w:rPr>
                    <w:t>5,0</w:t>
                  </w:r>
                </w:p>
              </w:tc>
            </w:tr>
          </w:tbl>
          <w:p w14:paraId="0992B707" w14:textId="77777777" w:rsidR="00616A11" w:rsidRPr="00612DC2" w:rsidRDefault="00616A11" w:rsidP="00BA40D4">
            <w:pPr>
              <w:rPr>
                <w:rFonts w:asciiTheme="minorHAnsi" w:hAnsiTheme="minorHAnsi" w:cstheme="minorHAnsi"/>
              </w:rPr>
            </w:pPr>
          </w:p>
          <w:p w14:paraId="5C8449DA" w14:textId="77777777" w:rsidR="00616A11" w:rsidRPr="00612DC2" w:rsidRDefault="00616A11"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5A1226E1" w14:textId="77777777" w:rsidR="00616A11" w:rsidRPr="00612DC2" w:rsidRDefault="00616A11" w:rsidP="00BA40D4">
            <w:pPr>
              <w:rPr>
                <w:rFonts w:asciiTheme="minorHAnsi" w:hAnsiTheme="minorHAnsi" w:cstheme="minorHAnsi"/>
              </w:rPr>
            </w:pPr>
          </w:p>
          <w:p w14:paraId="056A7B28" w14:textId="77777777" w:rsidR="00616A11" w:rsidRPr="00612DC2" w:rsidRDefault="00616A11" w:rsidP="00BA40D4">
            <w:pPr>
              <w:rPr>
                <w:rFonts w:asciiTheme="minorHAnsi" w:hAnsiTheme="minorHAnsi" w:cstheme="minorHAnsi"/>
                <w:b/>
                <w:bCs/>
              </w:rPr>
            </w:pPr>
            <w:r w:rsidRPr="00612DC2">
              <w:rPr>
                <w:rFonts w:asciiTheme="minorHAnsi" w:hAnsiTheme="minorHAnsi" w:cstheme="minorHAnsi"/>
                <w:b/>
                <w:bCs/>
              </w:rPr>
              <w:t xml:space="preserve">Ocjenjivanje: </w:t>
            </w:r>
          </w:p>
          <w:p w14:paraId="610352D8"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578E13D7"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09C041D" w14:textId="77777777" w:rsidR="00616A11" w:rsidRPr="00612DC2" w:rsidRDefault="00616A11" w:rsidP="00BA40D4">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16A11" w:rsidRPr="00612DC2" w14:paraId="056BF056" w14:textId="77777777" w:rsidTr="00BA40D4">
              <w:trPr>
                <w:trHeight w:val="300"/>
                <w:jc w:val="center"/>
              </w:trPr>
              <w:tc>
                <w:tcPr>
                  <w:tcW w:w="1805" w:type="dxa"/>
                  <w:shd w:val="clear" w:color="auto" w:fill="DBE5F1" w:themeFill="accent1" w:themeFillTint="33"/>
                  <w:vAlign w:val="center"/>
                  <w:hideMark/>
                </w:tcPr>
                <w:p w14:paraId="7C567A50"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C9F4E98"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2696E214"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ECTS ocjena</w:t>
                  </w:r>
                </w:p>
              </w:tc>
            </w:tr>
            <w:tr w:rsidR="00616A11" w:rsidRPr="00612DC2" w14:paraId="7FE68416" w14:textId="77777777" w:rsidTr="00BA40D4">
              <w:trPr>
                <w:trHeight w:val="300"/>
                <w:jc w:val="center"/>
              </w:trPr>
              <w:tc>
                <w:tcPr>
                  <w:tcW w:w="1805" w:type="dxa"/>
                  <w:shd w:val="clear" w:color="auto" w:fill="DBE5F1" w:themeFill="accent1" w:themeFillTint="33"/>
                  <w:vAlign w:val="center"/>
                  <w:hideMark/>
                </w:tcPr>
                <w:p w14:paraId="18EFC945"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42090E1E"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706F7B9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A</w:t>
                  </w:r>
                </w:p>
              </w:tc>
            </w:tr>
            <w:tr w:rsidR="00616A11" w:rsidRPr="00612DC2" w14:paraId="24E24455" w14:textId="77777777" w:rsidTr="00BA40D4">
              <w:trPr>
                <w:trHeight w:val="300"/>
                <w:jc w:val="center"/>
              </w:trPr>
              <w:tc>
                <w:tcPr>
                  <w:tcW w:w="1805" w:type="dxa"/>
                  <w:shd w:val="clear" w:color="auto" w:fill="DBE5F1" w:themeFill="accent1" w:themeFillTint="33"/>
                  <w:vAlign w:val="center"/>
                  <w:hideMark/>
                </w:tcPr>
                <w:p w14:paraId="49662D9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6FF0AFFB"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7F9C291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B</w:t>
                  </w:r>
                </w:p>
              </w:tc>
            </w:tr>
            <w:tr w:rsidR="00616A11" w:rsidRPr="00612DC2" w14:paraId="5C9619BF" w14:textId="77777777" w:rsidTr="00BA40D4">
              <w:trPr>
                <w:trHeight w:val="300"/>
                <w:jc w:val="center"/>
              </w:trPr>
              <w:tc>
                <w:tcPr>
                  <w:tcW w:w="1805" w:type="dxa"/>
                  <w:shd w:val="clear" w:color="auto" w:fill="DBE5F1" w:themeFill="accent1" w:themeFillTint="33"/>
                  <w:vAlign w:val="center"/>
                  <w:hideMark/>
                </w:tcPr>
                <w:p w14:paraId="1764420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7C45D584"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1E1D140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C</w:t>
                  </w:r>
                </w:p>
              </w:tc>
            </w:tr>
            <w:tr w:rsidR="00616A11" w:rsidRPr="00612DC2" w14:paraId="0FBF92CB" w14:textId="77777777" w:rsidTr="00BA40D4">
              <w:trPr>
                <w:trHeight w:val="300"/>
                <w:jc w:val="center"/>
              </w:trPr>
              <w:tc>
                <w:tcPr>
                  <w:tcW w:w="1805" w:type="dxa"/>
                  <w:shd w:val="clear" w:color="auto" w:fill="DBE5F1" w:themeFill="accent1" w:themeFillTint="33"/>
                  <w:vAlign w:val="center"/>
                  <w:hideMark/>
                </w:tcPr>
                <w:p w14:paraId="05669FF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4D145A1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20D11281"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D</w:t>
                  </w:r>
                </w:p>
              </w:tc>
            </w:tr>
            <w:tr w:rsidR="00616A11" w:rsidRPr="00612DC2" w14:paraId="55C0D4F0" w14:textId="77777777" w:rsidTr="00BA40D4">
              <w:trPr>
                <w:trHeight w:val="300"/>
                <w:jc w:val="center"/>
              </w:trPr>
              <w:tc>
                <w:tcPr>
                  <w:tcW w:w="1805" w:type="dxa"/>
                  <w:shd w:val="clear" w:color="auto" w:fill="DBE5F1" w:themeFill="accent1" w:themeFillTint="33"/>
                  <w:vAlign w:val="center"/>
                  <w:hideMark/>
                </w:tcPr>
                <w:p w14:paraId="436F2480"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19D8298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14BDF085"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F</w:t>
                  </w:r>
                </w:p>
              </w:tc>
            </w:tr>
          </w:tbl>
          <w:p w14:paraId="61B5E4FC" w14:textId="77777777" w:rsidR="00616A11" w:rsidRPr="00612DC2" w:rsidRDefault="00616A11" w:rsidP="00BA40D4">
            <w:pPr>
              <w:rPr>
                <w:rFonts w:asciiTheme="minorHAnsi" w:hAnsiTheme="minorHAnsi" w:cstheme="minorHAnsi"/>
                <w:b/>
                <w:bCs/>
              </w:rPr>
            </w:pPr>
          </w:p>
        </w:tc>
      </w:tr>
      <w:tr w:rsidR="00616A11" w:rsidRPr="00612DC2" w14:paraId="746B97EC"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AE1515" w14:textId="77777777" w:rsidR="00616A11" w:rsidRPr="00612DC2" w:rsidRDefault="00616A11" w:rsidP="00BA40D4">
            <w:pPr>
              <w:rPr>
                <w:rFonts w:asciiTheme="minorHAnsi" w:eastAsia="MS Gothic" w:hAnsiTheme="minorHAnsi" w:cstheme="minorHAnsi"/>
                <w:b/>
                <w:bCs/>
              </w:rPr>
            </w:pPr>
            <w:r w:rsidRPr="00612DC2">
              <w:rPr>
                <w:rFonts w:asciiTheme="minorHAnsi" w:hAnsiTheme="minorHAnsi" w:cstheme="minorHAnsi"/>
                <w:b/>
                <w:bCs/>
              </w:rPr>
              <w:t>Obvezna literatura</w:t>
            </w:r>
          </w:p>
        </w:tc>
      </w:tr>
      <w:tr w:rsidR="00616A11" w:rsidRPr="00612DC2" w14:paraId="1C9166D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B03C02" w14:textId="77777777" w:rsidR="00616A11" w:rsidRPr="00612DC2" w:rsidRDefault="00616A11" w:rsidP="006C2720">
            <w:pPr>
              <w:pStyle w:val="Odlomakpopisa"/>
              <w:numPr>
                <w:ilvl w:val="0"/>
                <w:numId w:val="23"/>
              </w:numPr>
              <w:rPr>
                <w:rFonts w:asciiTheme="minorHAnsi" w:hAnsiTheme="minorHAnsi" w:cstheme="minorHAnsi"/>
                <w:lang w:val="hr"/>
              </w:rPr>
            </w:pPr>
            <w:r w:rsidRPr="00612DC2">
              <w:rPr>
                <w:rFonts w:asciiTheme="minorHAnsi" w:hAnsiTheme="minorHAnsi" w:cstheme="minorHAnsi"/>
                <w:lang w:val="hr"/>
              </w:rPr>
              <w:t>Herjavec, S., Vinarstvo, Nakladni zavod Globus, Zagreb, 2019.</w:t>
            </w:r>
          </w:p>
          <w:p w14:paraId="29FAFB8F" w14:textId="77777777" w:rsidR="00616A11" w:rsidRPr="00612DC2" w:rsidRDefault="00616A11" w:rsidP="006C2720">
            <w:pPr>
              <w:pStyle w:val="Odlomakpopisa"/>
              <w:numPr>
                <w:ilvl w:val="0"/>
                <w:numId w:val="23"/>
              </w:numPr>
              <w:spacing w:line="257" w:lineRule="auto"/>
              <w:rPr>
                <w:rFonts w:asciiTheme="minorHAnsi" w:hAnsiTheme="minorHAnsi" w:cstheme="minorHAnsi"/>
                <w:lang w:val="hr"/>
              </w:rPr>
            </w:pPr>
            <w:r w:rsidRPr="00612DC2">
              <w:rPr>
                <w:rFonts w:asciiTheme="minorHAnsi" w:hAnsiTheme="minorHAnsi" w:cstheme="minorHAnsi"/>
                <w:lang w:val="hr"/>
              </w:rPr>
              <w:t xml:space="preserve">Riberau-Gayon, P., D., Dubourdieu, B., Doneche, A., Lonvaud, Handbook of Enology Vol. 1 &amp; 2, John Wiley &amp; Sons Ltd., West Sussex , Engleska, 2000. </w:t>
            </w:r>
          </w:p>
        </w:tc>
      </w:tr>
      <w:tr w:rsidR="00616A11" w:rsidRPr="00612DC2" w14:paraId="7ADDD8C3" w14:textId="77777777" w:rsidTr="00BA40D4">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22B09B" w14:textId="77777777" w:rsidR="00616A11" w:rsidRPr="00612DC2" w:rsidRDefault="00616A11" w:rsidP="00BA40D4">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616A11" w:rsidRPr="00612DC2" w14:paraId="63C8B1A2" w14:textId="77777777" w:rsidTr="00BA40D4">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D1A25C" w14:textId="77777777" w:rsidR="00616A11" w:rsidRPr="00612DC2" w:rsidRDefault="00616A11" w:rsidP="006C2720">
            <w:pPr>
              <w:pStyle w:val="Odlomakpopisa"/>
              <w:numPr>
                <w:ilvl w:val="0"/>
                <w:numId w:val="24"/>
              </w:numPr>
              <w:rPr>
                <w:rFonts w:asciiTheme="minorHAnsi" w:hAnsiTheme="minorHAnsi" w:cstheme="minorHAnsi"/>
                <w:lang w:val="hr"/>
              </w:rPr>
            </w:pPr>
            <w:r w:rsidRPr="00612DC2">
              <w:rPr>
                <w:rFonts w:asciiTheme="minorHAnsi" w:hAnsiTheme="minorHAnsi" w:cstheme="minorHAnsi"/>
                <w:lang w:val="hr"/>
              </w:rPr>
              <w:t xml:space="preserve">Iland, P., Monitoring the winemaking process from grapes to wine, Patrick Iland wine promotions, Australia, 2004. </w:t>
            </w:r>
          </w:p>
          <w:p w14:paraId="244E5E18" w14:textId="77777777" w:rsidR="00616A11" w:rsidRPr="00612DC2" w:rsidRDefault="00616A11" w:rsidP="006C2720">
            <w:pPr>
              <w:pStyle w:val="Odlomakpopisa"/>
              <w:numPr>
                <w:ilvl w:val="0"/>
                <w:numId w:val="24"/>
              </w:numPr>
              <w:rPr>
                <w:rFonts w:asciiTheme="minorHAnsi" w:hAnsiTheme="minorHAnsi" w:cstheme="minorHAnsi"/>
                <w:lang w:val="hr"/>
              </w:rPr>
            </w:pPr>
            <w:r w:rsidRPr="00612DC2">
              <w:rPr>
                <w:rFonts w:asciiTheme="minorHAnsi" w:hAnsiTheme="minorHAnsi" w:cstheme="minorHAnsi"/>
                <w:lang w:val="hr"/>
              </w:rPr>
              <w:t>Jackson, R., S., Wine science, Third edition, Elsevier, London, UK., 2008.</w:t>
            </w:r>
          </w:p>
          <w:p w14:paraId="6D7C7ACF" w14:textId="77777777" w:rsidR="00616A11" w:rsidRPr="00612DC2" w:rsidRDefault="00616A11" w:rsidP="006C2720">
            <w:pPr>
              <w:pStyle w:val="Odlomakpopisa"/>
              <w:numPr>
                <w:ilvl w:val="0"/>
                <w:numId w:val="24"/>
              </w:numPr>
              <w:rPr>
                <w:rFonts w:asciiTheme="minorHAnsi" w:hAnsiTheme="minorHAnsi" w:cstheme="minorHAnsi"/>
                <w:lang w:val="hr"/>
              </w:rPr>
            </w:pPr>
            <w:r w:rsidRPr="00612DC2">
              <w:rPr>
                <w:rFonts w:asciiTheme="minorHAnsi" w:hAnsiTheme="minorHAnsi" w:cstheme="minorHAnsi"/>
                <w:lang w:val="hr"/>
              </w:rPr>
              <w:t>Fregoni, M., Fregoni, C., Ferrarini, R., Spagnolli, F., Chimica viticolo-enologica, Reda Edizioni, Torino, 2004.</w:t>
            </w:r>
          </w:p>
          <w:p w14:paraId="5B804AF6" w14:textId="77777777" w:rsidR="00616A11" w:rsidRPr="00612DC2" w:rsidRDefault="00616A11" w:rsidP="006C2720">
            <w:pPr>
              <w:pStyle w:val="Odlomakpopisa"/>
              <w:numPr>
                <w:ilvl w:val="0"/>
                <w:numId w:val="24"/>
              </w:numPr>
              <w:spacing w:line="257" w:lineRule="auto"/>
              <w:rPr>
                <w:rFonts w:asciiTheme="minorHAnsi" w:hAnsiTheme="minorHAnsi" w:cstheme="minorHAnsi"/>
                <w:lang w:val="hr"/>
              </w:rPr>
            </w:pPr>
            <w:r w:rsidRPr="00612DC2">
              <w:rPr>
                <w:rFonts w:asciiTheme="minorHAnsi" w:hAnsiTheme="minorHAnsi" w:cstheme="minorHAnsi"/>
                <w:lang w:val="hr"/>
              </w:rPr>
              <w:t>Moreno-Arribas, M.V., Polo, M.C., Wine chemistry and biochemistry, Springer, NewYork, 2009.</w:t>
            </w:r>
          </w:p>
        </w:tc>
      </w:tr>
      <w:tr w:rsidR="00616A11" w:rsidRPr="00612DC2" w14:paraId="0CA6D0D9"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536DC4" w14:textId="77777777" w:rsidR="00616A11" w:rsidRPr="00612DC2" w:rsidRDefault="00616A11" w:rsidP="00BA40D4">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616A11" w:rsidRPr="00612DC2" w14:paraId="76AFF842"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A6C3BC" w14:textId="77777777" w:rsidR="00616A11" w:rsidRPr="00612DC2" w:rsidRDefault="00616A11" w:rsidP="00BA40D4">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53EA6A02" w14:textId="77777777" w:rsidR="00616A11" w:rsidRPr="00612DC2" w:rsidRDefault="00616A11" w:rsidP="00616A11">
      <w:pPr>
        <w:rPr>
          <w:rFonts w:cstheme="minorHAnsi"/>
          <w:b/>
        </w:rPr>
      </w:pPr>
    </w:p>
    <w:p w14:paraId="77DDA0B8" w14:textId="77777777" w:rsidR="00616A11" w:rsidRPr="00612DC2" w:rsidRDefault="00616A11" w:rsidP="00616A11">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4"/>
        <w:gridCol w:w="3956"/>
        <w:gridCol w:w="1582"/>
        <w:gridCol w:w="1580"/>
      </w:tblGrid>
      <w:tr w:rsidR="00BA40D4" w:rsidRPr="00612DC2" w14:paraId="6FC0A793" w14:textId="77777777" w:rsidTr="00B23CF8">
        <w:trPr>
          <w:jc w:val="center"/>
        </w:trPr>
        <w:tc>
          <w:tcPr>
            <w:tcW w:w="1068" w:type="pct"/>
            <w:shd w:val="clear" w:color="auto" w:fill="95B3D7" w:themeFill="accent1" w:themeFillTint="99"/>
          </w:tcPr>
          <w:p w14:paraId="0C6B9873"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Ishodi učenja</w:t>
            </w:r>
          </w:p>
        </w:tc>
        <w:tc>
          <w:tcPr>
            <w:tcW w:w="2185" w:type="pct"/>
            <w:shd w:val="clear" w:color="auto" w:fill="95B3D7" w:themeFill="accent1" w:themeFillTint="99"/>
          </w:tcPr>
          <w:p w14:paraId="16C432F2"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Nastavne teme</w:t>
            </w:r>
          </w:p>
        </w:tc>
        <w:tc>
          <w:tcPr>
            <w:tcW w:w="874" w:type="pct"/>
            <w:shd w:val="clear" w:color="auto" w:fill="95B3D7" w:themeFill="accent1" w:themeFillTint="99"/>
          </w:tcPr>
          <w:p w14:paraId="7FE3261B"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74" w:type="pct"/>
            <w:shd w:val="clear" w:color="auto" w:fill="95B3D7" w:themeFill="accent1" w:themeFillTint="99"/>
          </w:tcPr>
          <w:p w14:paraId="4839E2DA" w14:textId="77777777" w:rsidR="00616A11" w:rsidRPr="00612DC2" w:rsidRDefault="00616A11" w:rsidP="00BA40D4">
            <w:pPr>
              <w:jc w:val="center"/>
              <w:rPr>
                <w:rFonts w:asciiTheme="minorHAnsi" w:hAnsiTheme="minorHAnsi" w:cstheme="minorHAnsi"/>
                <w:b/>
                <w:bCs/>
              </w:rPr>
            </w:pPr>
            <w:r w:rsidRPr="00612DC2">
              <w:rPr>
                <w:rFonts w:asciiTheme="minorHAnsi" w:hAnsiTheme="minorHAnsi" w:cstheme="minorHAnsi"/>
                <w:b/>
                <w:bCs/>
              </w:rPr>
              <w:t>Načini provjere ishoda</w:t>
            </w:r>
          </w:p>
        </w:tc>
      </w:tr>
      <w:tr w:rsidR="00616A11" w:rsidRPr="00612DC2" w14:paraId="662197BE" w14:textId="77777777" w:rsidTr="00B23CF8">
        <w:trPr>
          <w:jc w:val="center"/>
        </w:trPr>
        <w:tc>
          <w:tcPr>
            <w:tcW w:w="1068" w:type="pct"/>
            <w:vAlign w:val="center"/>
          </w:tcPr>
          <w:p w14:paraId="4CE99F33"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I1 Povezati zajedničke osnovne principe analitičke kemije i instrumentne analize.</w:t>
            </w:r>
          </w:p>
        </w:tc>
        <w:tc>
          <w:tcPr>
            <w:tcW w:w="2185" w:type="pct"/>
            <w:vAlign w:val="center"/>
          </w:tcPr>
          <w:p w14:paraId="398D377A"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Osnovni</w:t>
            </w:r>
            <w:r w:rsidRPr="00612DC2">
              <w:rPr>
                <w:rFonts w:asciiTheme="minorHAnsi" w:hAnsiTheme="minorHAnsi" w:cstheme="minorHAnsi"/>
                <w:spacing w:val="-3"/>
              </w:rPr>
              <w:t xml:space="preserve"> </w:t>
            </w:r>
            <w:r w:rsidRPr="00612DC2">
              <w:rPr>
                <w:rFonts w:asciiTheme="minorHAnsi" w:hAnsiTheme="minorHAnsi" w:cstheme="minorHAnsi"/>
              </w:rPr>
              <w:t>principi</w:t>
            </w:r>
            <w:r w:rsidRPr="00612DC2">
              <w:rPr>
                <w:rFonts w:asciiTheme="minorHAnsi" w:hAnsiTheme="minorHAnsi" w:cstheme="minorHAnsi"/>
                <w:spacing w:val="-3"/>
              </w:rPr>
              <w:t xml:space="preserve"> </w:t>
            </w:r>
            <w:r w:rsidRPr="00612DC2">
              <w:rPr>
                <w:rFonts w:asciiTheme="minorHAnsi" w:hAnsiTheme="minorHAnsi" w:cstheme="minorHAnsi"/>
              </w:rPr>
              <w:t>analitičke</w:t>
            </w:r>
            <w:r w:rsidRPr="00612DC2">
              <w:rPr>
                <w:rFonts w:asciiTheme="minorHAnsi" w:hAnsiTheme="minorHAnsi" w:cstheme="minorHAnsi"/>
                <w:spacing w:val="-9"/>
              </w:rPr>
              <w:t xml:space="preserve"> </w:t>
            </w:r>
            <w:r w:rsidRPr="00612DC2">
              <w:rPr>
                <w:rFonts w:asciiTheme="minorHAnsi" w:hAnsiTheme="minorHAnsi" w:cstheme="minorHAnsi"/>
              </w:rPr>
              <w:t>kemije,</w:t>
            </w:r>
            <w:r w:rsidRPr="00612DC2">
              <w:rPr>
                <w:rFonts w:asciiTheme="minorHAnsi" w:hAnsiTheme="minorHAnsi" w:cstheme="minorHAnsi"/>
                <w:spacing w:val="-2"/>
              </w:rPr>
              <w:t xml:space="preserve"> </w:t>
            </w:r>
            <w:r w:rsidRPr="00612DC2">
              <w:rPr>
                <w:rFonts w:asciiTheme="minorHAnsi" w:hAnsiTheme="minorHAnsi" w:cstheme="minorHAnsi"/>
              </w:rPr>
              <w:t>interakcija</w:t>
            </w:r>
            <w:r w:rsidRPr="00612DC2">
              <w:rPr>
                <w:rFonts w:asciiTheme="minorHAnsi" w:hAnsiTheme="minorHAnsi" w:cstheme="minorHAnsi"/>
                <w:spacing w:val="-5"/>
              </w:rPr>
              <w:t xml:space="preserve"> </w:t>
            </w:r>
            <w:r w:rsidRPr="00612DC2">
              <w:rPr>
                <w:rFonts w:asciiTheme="minorHAnsi" w:hAnsiTheme="minorHAnsi" w:cstheme="minorHAnsi"/>
              </w:rPr>
              <w:t>elektromagnetskog</w:t>
            </w:r>
            <w:r w:rsidRPr="00612DC2">
              <w:rPr>
                <w:rFonts w:asciiTheme="minorHAnsi" w:hAnsiTheme="minorHAnsi" w:cstheme="minorHAnsi"/>
                <w:spacing w:val="-5"/>
              </w:rPr>
              <w:t xml:space="preserve"> </w:t>
            </w:r>
            <w:r w:rsidRPr="00612DC2">
              <w:rPr>
                <w:rFonts w:asciiTheme="minorHAnsi" w:hAnsiTheme="minorHAnsi" w:cstheme="minorHAnsi"/>
              </w:rPr>
              <w:t>zračenja</w:t>
            </w:r>
            <w:r w:rsidRPr="00612DC2">
              <w:rPr>
                <w:rFonts w:asciiTheme="minorHAnsi" w:hAnsiTheme="minorHAnsi" w:cstheme="minorHAnsi"/>
                <w:spacing w:val="-5"/>
              </w:rPr>
              <w:t xml:space="preserve"> </w:t>
            </w:r>
            <w:r w:rsidRPr="00612DC2">
              <w:rPr>
                <w:rFonts w:asciiTheme="minorHAnsi" w:hAnsiTheme="minorHAnsi" w:cstheme="minorHAnsi"/>
              </w:rPr>
              <w:t>i</w:t>
            </w:r>
            <w:r w:rsidRPr="00612DC2">
              <w:rPr>
                <w:rFonts w:asciiTheme="minorHAnsi" w:hAnsiTheme="minorHAnsi" w:cstheme="minorHAnsi"/>
                <w:spacing w:val="-7"/>
              </w:rPr>
              <w:t xml:space="preserve"> </w:t>
            </w:r>
            <w:r w:rsidRPr="00612DC2">
              <w:rPr>
                <w:rFonts w:asciiTheme="minorHAnsi" w:hAnsiTheme="minorHAnsi" w:cstheme="minorHAnsi"/>
              </w:rPr>
              <w:t>tvari (materije), analit, koncentracija, koraci u provedbi instrumentne analize, uzorkovanje, priprema uzoraka za analizu, validacija metode.</w:t>
            </w:r>
          </w:p>
        </w:tc>
        <w:tc>
          <w:tcPr>
            <w:tcW w:w="874" w:type="pct"/>
            <w:vAlign w:val="center"/>
          </w:tcPr>
          <w:p w14:paraId="799615E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spacing w:val="-2"/>
              </w:rPr>
              <w:t>Predavanja</w:t>
            </w:r>
          </w:p>
        </w:tc>
        <w:tc>
          <w:tcPr>
            <w:tcW w:w="874" w:type="pct"/>
            <w:vAlign w:val="center"/>
          </w:tcPr>
          <w:p w14:paraId="0DD2AC1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Kolokvij</w:t>
            </w:r>
            <w:r w:rsidRPr="00612DC2">
              <w:rPr>
                <w:rFonts w:asciiTheme="minorHAnsi" w:hAnsiTheme="minorHAnsi" w:cstheme="minorHAnsi"/>
                <w:spacing w:val="-12"/>
              </w:rPr>
              <w:t xml:space="preserve"> </w:t>
            </w:r>
            <w:r w:rsidRPr="00612DC2">
              <w:rPr>
                <w:rFonts w:asciiTheme="minorHAnsi" w:hAnsiTheme="minorHAnsi" w:cstheme="minorHAnsi"/>
              </w:rPr>
              <w:t>-</w:t>
            </w:r>
            <w:r w:rsidRPr="00612DC2">
              <w:rPr>
                <w:rFonts w:asciiTheme="minorHAnsi" w:hAnsiTheme="minorHAnsi" w:cstheme="minorHAnsi"/>
                <w:spacing w:val="24"/>
              </w:rPr>
              <w:t xml:space="preserve"> </w:t>
            </w:r>
            <w:r w:rsidRPr="00612DC2">
              <w:rPr>
                <w:rFonts w:asciiTheme="minorHAnsi" w:hAnsiTheme="minorHAnsi" w:cstheme="minorHAnsi"/>
              </w:rPr>
              <w:t>pisana provjera znanja</w:t>
            </w:r>
          </w:p>
        </w:tc>
      </w:tr>
      <w:tr w:rsidR="00616A11" w:rsidRPr="00612DC2" w14:paraId="2335F636" w14:textId="77777777" w:rsidTr="00B23CF8">
        <w:trPr>
          <w:jc w:val="center"/>
        </w:trPr>
        <w:tc>
          <w:tcPr>
            <w:tcW w:w="1068" w:type="pct"/>
            <w:vAlign w:val="center"/>
          </w:tcPr>
          <w:p w14:paraId="31C7519B"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I2 Razlikovati teorijska i praktična načela pojedinih tehnika i metoda instrumentne analize u analizi mošta i vina.</w:t>
            </w:r>
          </w:p>
        </w:tc>
        <w:tc>
          <w:tcPr>
            <w:tcW w:w="2185" w:type="pct"/>
            <w:vAlign w:val="center"/>
          </w:tcPr>
          <w:p w14:paraId="46926B45"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Spektroskopija, elektromagnetsko zračenje i interakcija s tvari, gibanje, energija, frekvencija,</w:t>
            </w:r>
            <w:r w:rsidRPr="00612DC2">
              <w:rPr>
                <w:rFonts w:asciiTheme="minorHAnsi" w:hAnsiTheme="minorHAnsi" w:cstheme="minorHAnsi"/>
                <w:spacing w:val="-5"/>
              </w:rPr>
              <w:t xml:space="preserve"> </w:t>
            </w:r>
            <w:r w:rsidRPr="00612DC2">
              <w:rPr>
                <w:rFonts w:asciiTheme="minorHAnsi" w:hAnsiTheme="minorHAnsi" w:cstheme="minorHAnsi"/>
              </w:rPr>
              <w:t>energetski</w:t>
            </w:r>
            <w:r w:rsidRPr="00612DC2">
              <w:rPr>
                <w:rFonts w:asciiTheme="minorHAnsi" w:hAnsiTheme="minorHAnsi" w:cstheme="minorHAnsi"/>
                <w:spacing w:val="-5"/>
              </w:rPr>
              <w:t xml:space="preserve"> </w:t>
            </w:r>
            <w:r w:rsidRPr="00612DC2">
              <w:rPr>
                <w:rFonts w:asciiTheme="minorHAnsi" w:hAnsiTheme="minorHAnsi" w:cstheme="minorHAnsi"/>
              </w:rPr>
              <w:t>prijelazi,</w:t>
            </w:r>
            <w:r w:rsidRPr="00612DC2">
              <w:rPr>
                <w:rFonts w:asciiTheme="minorHAnsi" w:hAnsiTheme="minorHAnsi" w:cstheme="minorHAnsi"/>
                <w:spacing w:val="-5"/>
              </w:rPr>
              <w:t xml:space="preserve"> </w:t>
            </w:r>
            <w:r w:rsidRPr="00612DC2">
              <w:rPr>
                <w:rFonts w:asciiTheme="minorHAnsi" w:hAnsiTheme="minorHAnsi" w:cstheme="minorHAnsi"/>
              </w:rPr>
              <w:t>intenzitet,</w:t>
            </w:r>
            <w:r w:rsidRPr="00612DC2">
              <w:rPr>
                <w:rFonts w:asciiTheme="minorHAnsi" w:hAnsiTheme="minorHAnsi" w:cstheme="minorHAnsi"/>
                <w:spacing w:val="-1"/>
              </w:rPr>
              <w:t xml:space="preserve"> </w:t>
            </w:r>
            <w:r w:rsidRPr="00612DC2">
              <w:rPr>
                <w:rFonts w:asciiTheme="minorHAnsi" w:hAnsiTheme="minorHAnsi" w:cstheme="minorHAnsi"/>
              </w:rPr>
              <w:t>spektar,</w:t>
            </w:r>
            <w:r w:rsidRPr="00612DC2">
              <w:rPr>
                <w:rFonts w:asciiTheme="minorHAnsi" w:hAnsiTheme="minorHAnsi" w:cstheme="minorHAnsi"/>
                <w:spacing w:val="-5"/>
              </w:rPr>
              <w:t xml:space="preserve"> </w:t>
            </w:r>
            <w:r w:rsidRPr="00612DC2">
              <w:rPr>
                <w:rFonts w:asciiTheme="minorHAnsi" w:hAnsiTheme="minorHAnsi" w:cstheme="minorHAnsi"/>
              </w:rPr>
              <w:t>atomi</w:t>
            </w:r>
            <w:r w:rsidRPr="00612DC2">
              <w:rPr>
                <w:rFonts w:asciiTheme="minorHAnsi" w:hAnsiTheme="minorHAnsi" w:cstheme="minorHAnsi"/>
                <w:spacing w:val="-5"/>
              </w:rPr>
              <w:t xml:space="preserve"> </w:t>
            </w:r>
            <w:r w:rsidRPr="00612DC2">
              <w:rPr>
                <w:rFonts w:asciiTheme="minorHAnsi" w:hAnsiTheme="minorHAnsi" w:cstheme="minorHAnsi"/>
              </w:rPr>
              <w:t>i</w:t>
            </w:r>
            <w:r w:rsidRPr="00612DC2">
              <w:rPr>
                <w:rFonts w:asciiTheme="minorHAnsi" w:hAnsiTheme="minorHAnsi" w:cstheme="minorHAnsi"/>
                <w:spacing w:val="-5"/>
              </w:rPr>
              <w:t xml:space="preserve"> </w:t>
            </w:r>
            <w:r w:rsidRPr="00612DC2">
              <w:rPr>
                <w:rFonts w:asciiTheme="minorHAnsi" w:hAnsiTheme="minorHAnsi" w:cstheme="minorHAnsi"/>
              </w:rPr>
              <w:t>atomska</w:t>
            </w:r>
            <w:r w:rsidRPr="00612DC2">
              <w:rPr>
                <w:rFonts w:asciiTheme="minorHAnsi" w:hAnsiTheme="minorHAnsi" w:cstheme="minorHAnsi"/>
                <w:spacing w:val="-7"/>
              </w:rPr>
              <w:t xml:space="preserve"> </w:t>
            </w:r>
            <w:r w:rsidRPr="00612DC2">
              <w:rPr>
                <w:rFonts w:asciiTheme="minorHAnsi" w:hAnsiTheme="minorHAnsi" w:cstheme="minorHAnsi"/>
              </w:rPr>
              <w:t>spektroskopija, Molekule i molekularna spektroskopija, optički uređaji, infracrvena spektroskopija, UV/Vis spektroskopija, atomska apsorpcijska spektroskopija, atomska emisijska spektroskopija, spektrometrija masa, kromatografske metode.</w:t>
            </w:r>
          </w:p>
        </w:tc>
        <w:tc>
          <w:tcPr>
            <w:tcW w:w="874" w:type="pct"/>
            <w:vAlign w:val="center"/>
          </w:tcPr>
          <w:p w14:paraId="7A2A063D"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spacing w:val="-2"/>
              </w:rPr>
              <w:t>Predavanja</w:t>
            </w:r>
          </w:p>
        </w:tc>
        <w:tc>
          <w:tcPr>
            <w:tcW w:w="874" w:type="pct"/>
            <w:vAlign w:val="center"/>
          </w:tcPr>
          <w:p w14:paraId="393E39A3"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Kolokvij</w:t>
            </w:r>
            <w:r w:rsidRPr="00612DC2">
              <w:rPr>
                <w:rFonts w:asciiTheme="minorHAnsi" w:hAnsiTheme="minorHAnsi" w:cstheme="minorHAnsi"/>
                <w:spacing w:val="-12"/>
              </w:rPr>
              <w:t xml:space="preserve"> </w:t>
            </w:r>
            <w:r w:rsidRPr="00612DC2">
              <w:rPr>
                <w:rFonts w:asciiTheme="minorHAnsi" w:hAnsiTheme="minorHAnsi" w:cstheme="minorHAnsi"/>
              </w:rPr>
              <w:t>-</w:t>
            </w:r>
            <w:r w:rsidRPr="00612DC2">
              <w:rPr>
                <w:rFonts w:asciiTheme="minorHAnsi" w:hAnsiTheme="minorHAnsi" w:cstheme="minorHAnsi"/>
                <w:spacing w:val="24"/>
              </w:rPr>
              <w:t xml:space="preserve"> </w:t>
            </w:r>
            <w:r w:rsidRPr="00612DC2">
              <w:rPr>
                <w:rFonts w:asciiTheme="minorHAnsi" w:hAnsiTheme="minorHAnsi" w:cstheme="minorHAnsi"/>
              </w:rPr>
              <w:t>pisana provjera znanja</w:t>
            </w:r>
          </w:p>
        </w:tc>
      </w:tr>
      <w:tr w:rsidR="00616A11" w:rsidRPr="00612DC2" w14:paraId="6BCC3343" w14:textId="77777777" w:rsidTr="00B23CF8">
        <w:trPr>
          <w:jc w:val="center"/>
        </w:trPr>
        <w:tc>
          <w:tcPr>
            <w:tcW w:w="1068" w:type="pct"/>
            <w:tcBorders>
              <w:bottom w:val="single" w:sz="4" w:space="0" w:color="auto"/>
            </w:tcBorders>
            <w:vAlign w:val="center"/>
          </w:tcPr>
          <w:p w14:paraId="683340D8"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I3 Usporediti primjenjivost pojedinih tehnika i metoda instrumentne analize u moštu i vinu.</w:t>
            </w:r>
          </w:p>
        </w:tc>
        <w:tc>
          <w:tcPr>
            <w:tcW w:w="2185" w:type="pct"/>
            <w:vAlign w:val="center"/>
          </w:tcPr>
          <w:p w14:paraId="114B8666"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Metode</w:t>
            </w:r>
            <w:r w:rsidRPr="00612DC2">
              <w:rPr>
                <w:rFonts w:asciiTheme="minorHAnsi" w:hAnsiTheme="minorHAnsi" w:cstheme="minorHAnsi"/>
                <w:spacing w:val="-10"/>
              </w:rPr>
              <w:t xml:space="preserve"> </w:t>
            </w:r>
            <w:r w:rsidRPr="00612DC2">
              <w:rPr>
                <w:rFonts w:asciiTheme="minorHAnsi" w:hAnsiTheme="minorHAnsi" w:cstheme="minorHAnsi"/>
              </w:rPr>
              <w:t>analize</w:t>
            </w:r>
            <w:r w:rsidRPr="00612DC2">
              <w:rPr>
                <w:rFonts w:asciiTheme="minorHAnsi" w:hAnsiTheme="minorHAnsi" w:cstheme="minorHAnsi"/>
                <w:spacing w:val="-10"/>
              </w:rPr>
              <w:t xml:space="preserve"> </w:t>
            </w:r>
            <w:r w:rsidRPr="00612DC2">
              <w:rPr>
                <w:rFonts w:asciiTheme="minorHAnsi" w:hAnsiTheme="minorHAnsi" w:cstheme="minorHAnsi"/>
              </w:rPr>
              <w:t>spektroskopskim,</w:t>
            </w:r>
            <w:r w:rsidRPr="00612DC2">
              <w:rPr>
                <w:rFonts w:asciiTheme="minorHAnsi" w:hAnsiTheme="minorHAnsi" w:cstheme="minorHAnsi"/>
                <w:spacing w:val="-4"/>
              </w:rPr>
              <w:t xml:space="preserve"> </w:t>
            </w:r>
            <w:r w:rsidRPr="00612DC2">
              <w:rPr>
                <w:rFonts w:asciiTheme="minorHAnsi" w:hAnsiTheme="minorHAnsi" w:cstheme="minorHAnsi"/>
              </w:rPr>
              <w:t>spektrometrijskim</w:t>
            </w:r>
            <w:r w:rsidRPr="00612DC2">
              <w:rPr>
                <w:rFonts w:asciiTheme="minorHAnsi" w:hAnsiTheme="minorHAnsi" w:cstheme="minorHAnsi"/>
                <w:spacing w:val="-4"/>
              </w:rPr>
              <w:t xml:space="preserve"> </w:t>
            </w:r>
            <w:r w:rsidRPr="00612DC2">
              <w:rPr>
                <w:rFonts w:asciiTheme="minorHAnsi" w:hAnsiTheme="minorHAnsi" w:cstheme="minorHAnsi"/>
              </w:rPr>
              <w:t>i</w:t>
            </w:r>
            <w:r w:rsidRPr="00612DC2">
              <w:rPr>
                <w:rFonts w:asciiTheme="minorHAnsi" w:hAnsiTheme="minorHAnsi" w:cstheme="minorHAnsi"/>
                <w:spacing w:val="-7"/>
              </w:rPr>
              <w:t xml:space="preserve"> </w:t>
            </w:r>
            <w:r w:rsidRPr="00612DC2">
              <w:rPr>
                <w:rFonts w:asciiTheme="minorHAnsi" w:hAnsiTheme="minorHAnsi" w:cstheme="minorHAnsi"/>
              </w:rPr>
              <w:t>kromatografskim</w:t>
            </w:r>
            <w:r w:rsidRPr="00612DC2">
              <w:rPr>
                <w:rFonts w:asciiTheme="minorHAnsi" w:hAnsiTheme="minorHAnsi" w:cstheme="minorHAnsi"/>
                <w:spacing w:val="-8"/>
              </w:rPr>
              <w:t xml:space="preserve"> </w:t>
            </w:r>
            <w:r w:rsidRPr="00612DC2">
              <w:rPr>
                <w:rFonts w:asciiTheme="minorHAnsi" w:hAnsiTheme="minorHAnsi" w:cstheme="minorHAnsi"/>
              </w:rPr>
              <w:t>metodama za analizu različitih sastojaka grožđa, mošta i vina.</w:t>
            </w:r>
          </w:p>
        </w:tc>
        <w:tc>
          <w:tcPr>
            <w:tcW w:w="874" w:type="pct"/>
            <w:vAlign w:val="center"/>
          </w:tcPr>
          <w:p w14:paraId="196FA80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spacing w:val="-2"/>
              </w:rPr>
              <w:t>Predavanja, vježbe</w:t>
            </w:r>
          </w:p>
        </w:tc>
        <w:tc>
          <w:tcPr>
            <w:tcW w:w="874" w:type="pct"/>
            <w:vAlign w:val="center"/>
          </w:tcPr>
          <w:p w14:paraId="6B8F1958"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Kolokvij -</w:t>
            </w:r>
            <w:r w:rsidRPr="00612DC2">
              <w:rPr>
                <w:rFonts w:asciiTheme="minorHAnsi" w:hAnsiTheme="minorHAnsi" w:cstheme="minorHAnsi"/>
                <w:spacing w:val="40"/>
              </w:rPr>
              <w:t xml:space="preserve"> </w:t>
            </w:r>
            <w:r w:rsidRPr="00612DC2">
              <w:rPr>
                <w:rFonts w:asciiTheme="minorHAnsi" w:hAnsiTheme="minorHAnsi" w:cstheme="minorHAnsi"/>
              </w:rPr>
              <w:t>pisana provjera znanja, praktična izvedba laboratorijskih</w:t>
            </w:r>
            <w:r w:rsidRPr="00612DC2">
              <w:rPr>
                <w:rFonts w:asciiTheme="minorHAnsi" w:hAnsiTheme="minorHAnsi" w:cstheme="minorHAnsi"/>
                <w:spacing w:val="-12"/>
              </w:rPr>
              <w:t xml:space="preserve"> </w:t>
            </w:r>
            <w:r w:rsidRPr="00612DC2">
              <w:rPr>
                <w:rFonts w:asciiTheme="minorHAnsi" w:hAnsiTheme="minorHAnsi" w:cstheme="minorHAnsi"/>
              </w:rPr>
              <w:t>vježbi</w:t>
            </w:r>
          </w:p>
        </w:tc>
      </w:tr>
      <w:tr w:rsidR="00616A11" w:rsidRPr="00612DC2" w14:paraId="4800284D" w14:textId="77777777" w:rsidTr="00B23CF8">
        <w:trPr>
          <w:trHeight w:val="898"/>
          <w:jc w:val="center"/>
        </w:trPr>
        <w:tc>
          <w:tcPr>
            <w:tcW w:w="1068" w:type="pct"/>
            <w:vAlign w:val="center"/>
          </w:tcPr>
          <w:p w14:paraId="13D77991"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I4 Interpretirati princip rada osnovnih konfiguracija instrumenata koji se koriste za instrumentnu analizu.</w:t>
            </w:r>
          </w:p>
        </w:tc>
        <w:tc>
          <w:tcPr>
            <w:tcW w:w="2185" w:type="pct"/>
            <w:vAlign w:val="center"/>
          </w:tcPr>
          <w:p w14:paraId="4C5F7CA0"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Dijelovi</w:t>
            </w:r>
            <w:r w:rsidRPr="00612DC2">
              <w:rPr>
                <w:rFonts w:asciiTheme="minorHAnsi" w:hAnsiTheme="minorHAnsi" w:cstheme="minorHAnsi"/>
                <w:spacing w:val="-5"/>
              </w:rPr>
              <w:t xml:space="preserve"> </w:t>
            </w:r>
            <w:r w:rsidRPr="00612DC2">
              <w:rPr>
                <w:rFonts w:asciiTheme="minorHAnsi" w:hAnsiTheme="minorHAnsi" w:cstheme="minorHAnsi"/>
              </w:rPr>
              <w:t>i princip</w:t>
            </w:r>
            <w:r w:rsidRPr="00612DC2">
              <w:rPr>
                <w:rFonts w:asciiTheme="minorHAnsi" w:hAnsiTheme="minorHAnsi" w:cstheme="minorHAnsi"/>
                <w:spacing w:val="-2"/>
              </w:rPr>
              <w:t xml:space="preserve"> </w:t>
            </w:r>
            <w:r w:rsidRPr="00612DC2">
              <w:rPr>
                <w:rFonts w:asciiTheme="minorHAnsi" w:hAnsiTheme="minorHAnsi" w:cstheme="minorHAnsi"/>
              </w:rPr>
              <w:t>rada</w:t>
            </w:r>
            <w:r w:rsidRPr="00612DC2">
              <w:rPr>
                <w:rFonts w:asciiTheme="minorHAnsi" w:hAnsiTheme="minorHAnsi" w:cstheme="minorHAnsi"/>
                <w:spacing w:val="-2"/>
              </w:rPr>
              <w:t xml:space="preserve"> </w:t>
            </w:r>
            <w:r w:rsidRPr="00612DC2">
              <w:rPr>
                <w:rFonts w:asciiTheme="minorHAnsi" w:hAnsiTheme="minorHAnsi" w:cstheme="minorHAnsi"/>
              </w:rPr>
              <w:t>uređaja</w:t>
            </w:r>
            <w:r w:rsidRPr="00612DC2">
              <w:rPr>
                <w:rFonts w:asciiTheme="minorHAnsi" w:hAnsiTheme="minorHAnsi" w:cstheme="minorHAnsi"/>
                <w:spacing w:val="-7"/>
              </w:rPr>
              <w:t xml:space="preserve"> </w:t>
            </w:r>
            <w:r w:rsidRPr="00612DC2">
              <w:rPr>
                <w:rFonts w:asciiTheme="minorHAnsi" w:hAnsiTheme="minorHAnsi" w:cstheme="minorHAnsi"/>
              </w:rPr>
              <w:t>koji se</w:t>
            </w:r>
            <w:r w:rsidRPr="00612DC2">
              <w:rPr>
                <w:rFonts w:asciiTheme="minorHAnsi" w:hAnsiTheme="minorHAnsi" w:cstheme="minorHAnsi"/>
                <w:spacing w:val="-7"/>
              </w:rPr>
              <w:t xml:space="preserve"> </w:t>
            </w:r>
            <w:r w:rsidRPr="00612DC2">
              <w:rPr>
                <w:rFonts w:asciiTheme="minorHAnsi" w:hAnsiTheme="minorHAnsi" w:cstheme="minorHAnsi"/>
              </w:rPr>
              <w:t>koriste</w:t>
            </w:r>
            <w:r w:rsidRPr="00612DC2">
              <w:rPr>
                <w:rFonts w:asciiTheme="minorHAnsi" w:hAnsiTheme="minorHAnsi" w:cstheme="minorHAnsi"/>
                <w:spacing w:val="-7"/>
              </w:rPr>
              <w:t xml:space="preserve"> </w:t>
            </w:r>
            <w:r w:rsidRPr="00612DC2">
              <w:rPr>
                <w:rFonts w:asciiTheme="minorHAnsi" w:hAnsiTheme="minorHAnsi" w:cstheme="minorHAnsi"/>
              </w:rPr>
              <w:t>u</w:t>
            </w:r>
            <w:r w:rsidRPr="00612DC2">
              <w:rPr>
                <w:rFonts w:asciiTheme="minorHAnsi" w:hAnsiTheme="minorHAnsi" w:cstheme="minorHAnsi"/>
                <w:spacing w:val="-2"/>
              </w:rPr>
              <w:t xml:space="preserve"> </w:t>
            </w:r>
            <w:r w:rsidRPr="00612DC2">
              <w:rPr>
                <w:rFonts w:asciiTheme="minorHAnsi" w:hAnsiTheme="minorHAnsi" w:cstheme="minorHAnsi"/>
              </w:rPr>
              <w:t>različitim</w:t>
            </w:r>
            <w:r w:rsidRPr="00612DC2">
              <w:rPr>
                <w:rFonts w:asciiTheme="minorHAnsi" w:hAnsiTheme="minorHAnsi" w:cstheme="minorHAnsi"/>
                <w:spacing w:val="-5"/>
              </w:rPr>
              <w:t xml:space="preserve"> </w:t>
            </w:r>
            <w:r w:rsidRPr="00612DC2">
              <w:rPr>
                <w:rFonts w:asciiTheme="minorHAnsi" w:hAnsiTheme="minorHAnsi" w:cstheme="minorHAnsi"/>
              </w:rPr>
              <w:t>tehnikama instrumentne analize, identifikacija i kvantifikacija spojeva.</w:t>
            </w:r>
          </w:p>
        </w:tc>
        <w:tc>
          <w:tcPr>
            <w:tcW w:w="874" w:type="pct"/>
            <w:vAlign w:val="center"/>
          </w:tcPr>
          <w:p w14:paraId="063CF4DF"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spacing w:val="-2"/>
              </w:rPr>
              <w:t>Predavanja, vježbe</w:t>
            </w:r>
          </w:p>
        </w:tc>
        <w:tc>
          <w:tcPr>
            <w:tcW w:w="874" w:type="pct"/>
            <w:vAlign w:val="center"/>
          </w:tcPr>
          <w:p w14:paraId="6B8AD451"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Kolokvij -</w:t>
            </w:r>
            <w:r w:rsidRPr="00612DC2">
              <w:rPr>
                <w:rFonts w:asciiTheme="minorHAnsi" w:hAnsiTheme="minorHAnsi" w:cstheme="minorHAnsi"/>
                <w:spacing w:val="40"/>
              </w:rPr>
              <w:t xml:space="preserve"> </w:t>
            </w:r>
            <w:r w:rsidRPr="00612DC2">
              <w:rPr>
                <w:rFonts w:asciiTheme="minorHAnsi" w:hAnsiTheme="minorHAnsi" w:cstheme="minorHAnsi"/>
              </w:rPr>
              <w:t>pisana provjera znanja, praktična izvedba laboratorijskih</w:t>
            </w:r>
            <w:r w:rsidRPr="00612DC2">
              <w:rPr>
                <w:rFonts w:asciiTheme="minorHAnsi" w:hAnsiTheme="minorHAnsi" w:cstheme="minorHAnsi"/>
                <w:spacing w:val="-12"/>
              </w:rPr>
              <w:t xml:space="preserve"> </w:t>
            </w:r>
            <w:r w:rsidRPr="00612DC2">
              <w:rPr>
                <w:rFonts w:asciiTheme="minorHAnsi" w:hAnsiTheme="minorHAnsi" w:cstheme="minorHAnsi"/>
              </w:rPr>
              <w:t>vježbi</w:t>
            </w:r>
          </w:p>
        </w:tc>
      </w:tr>
      <w:tr w:rsidR="00616A11" w:rsidRPr="00612DC2" w14:paraId="7EA13B36" w14:textId="77777777" w:rsidTr="00B23CF8">
        <w:trPr>
          <w:trHeight w:val="898"/>
          <w:jc w:val="center"/>
        </w:trPr>
        <w:tc>
          <w:tcPr>
            <w:tcW w:w="1068" w:type="pct"/>
            <w:vAlign w:val="center"/>
          </w:tcPr>
          <w:p w14:paraId="4916FBFF" w14:textId="77777777" w:rsidR="00616A11" w:rsidRPr="00612DC2" w:rsidRDefault="00616A11" w:rsidP="00BA40D4">
            <w:pPr>
              <w:rPr>
                <w:rFonts w:asciiTheme="minorHAnsi" w:hAnsiTheme="minorHAnsi" w:cstheme="minorHAnsi"/>
              </w:rPr>
            </w:pPr>
            <w:r w:rsidRPr="00612DC2">
              <w:rPr>
                <w:rFonts w:asciiTheme="minorHAnsi" w:hAnsiTheme="minorHAnsi" w:cstheme="minorHAnsi"/>
              </w:rPr>
              <w:t>I5 Razlikovati različite tehnike priprave uzoraka za instrumentnu analizu s naglaskom na pripravu uzoraka mošta i vina.</w:t>
            </w:r>
          </w:p>
        </w:tc>
        <w:tc>
          <w:tcPr>
            <w:tcW w:w="2185" w:type="pct"/>
            <w:vAlign w:val="center"/>
          </w:tcPr>
          <w:p w14:paraId="11CE404E" w14:textId="77777777" w:rsidR="00616A11" w:rsidRPr="00612DC2" w:rsidRDefault="00616A11" w:rsidP="00BA40D4">
            <w:pPr>
              <w:jc w:val="both"/>
              <w:rPr>
                <w:rFonts w:asciiTheme="minorHAnsi" w:hAnsiTheme="minorHAnsi" w:cstheme="minorHAnsi"/>
              </w:rPr>
            </w:pPr>
            <w:r w:rsidRPr="00612DC2">
              <w:rPr>
                <w:rFonts w:asciiTheme="minorHAnsi" w:hAnsiTheme="minorHAnsi" w:cstheme="minorHAnsi"/>
              </w:rPr>
              <w:t>Digestija,</w:t>
            </w:r>
            <w:r w:rsidRPr="00612DC2">
              <w:rPr>
                <w:rFonts w:asciiTheme="minorHAnsi" w:hAnsiTheme="minorHAnsi" w:cstheme="minorHAnsi"/>
                <w:spacing w:val="-6"/>
              </w:rPr>
              <w:t xml:space="preserve"> </w:t>
            </w:r>
            <w:r w:rsidRPr="00612DC2">
              <w:rPr>
                <w:rFonts w:asciiTheme="minorHAnsi" w:hAnsiTheme="minorHAnsi" w:cstheme="minorHAnsi"/>
              </w:rPr>
              <w:t>sagorijevanje,</w:t>
            </w:r>
            <w:r w:rsidRPr="00612DC2">
              <w:rPr>
                <w:rFonts w:asciiTheme="minorHAnsi" w:hAnsiTheme="minorHAnsi" w:cstheme="minorHAnsi"/>
                <w:spacing w:val="-6"/>
              </w:rPr>
              <w:t xml:space="preserve"> </w:t>
            </w:r>
            <w:r w:rsidRPr="00612DC2">
              <w:rPr>
                <w:rFonts w:asciiTheme="minorHAnsi" w:hAnsiTheme="minorHAnsi" w:cstheme="minorHAnsi"/>
              </w:rPr>
              <w:t>destilacija,</w:t>
            </w:r>
            <w:r w:rsidRPr="00612DC2">
              <w:rPr>
                <w:rFonts w:asciiTheme="minorHAnsi" w:hAnsiTheme="minorHAnsi" w:cstheme="minorHAnsi"/>
                <w:spacing w:val="-6"/>
              </w:rPr>
              <w:t xml:space="preserve"> </w:t>
            </w:r>
            <w:r w:rsidRPr="00612DC2">
              <w:rPr>
                <w:rFonts w:asciiTheme="minorHAnsi" w:hAnsiTheme="minorHAnsi" w:cstheme="minorHAnsi"/>
              </w:rPr>
              <w:t>ekstracija</w:t>
            </w:r>
            <w:r w:rsidRPr="00612DC2">
              <w:rPr>
                <w:rFonts w:asciiTheme="minorHAnsi" w:hAnsiTheme="minorHAnsi" w:cstheme="minorHAnsi"/>
                <w:spacing w:val="-8"/>
              </w:rPr>
              <w:t xml:space="preserve"> </w:t>
            </w:r>
            <w:r w:rsidRPr="00612DC2">
              <w:rPr>
                <w:rFonts w:asciiTheme="minorHAnsi" w:hAnsiTheme="minorHAnsi" w:cstheme="minorHAnsi"/>
              </w:rPr>
              <w:t>organskim</w:t>
            </w:r>
            <w:r w:rsidRPr="00612DC2">
              <w:rPr>
                <w:rFonts w:asciiTheme="minorHAnsi" w:hAnsiTheme="minorHAnsi" w:cstheme="minorHAnsi"/>
                <w:spacing w:val="-7"/>
              </w:rPr>
              <w:t xml:space="preserve"> </w:t>
            </w:r>
            <w:r w:rsidRPr="00612DC2">
              <w:rPr>
                <w:rFonts w:asciiTheme="minorHAnsi" w:hAnsiTheme="minorHAnsi" w:cstheme="minorHAnsi"/>
              </w:rPr>
              <w:t>otapalom,</w:t>
            </w:r>
            <w:r w:rsidRPr="00612DC2">
              <w:rPr>
                <w:rFonts w:asciiTheme="minorHAnsi" w:hAnsiTheme="minorHAnsi" w:cstheme="minorHAnsi"/>
                <w:spacing w:val="-6"/>
              </w:rPr>
              <w:t xml:space="preserve"> </w:t>
            </w:r>
            <w:r w:rsidRPr="00612DC2">
              <w:rPr>
                <w:rFonts w:asciiTheme="minorHAnsi" w:hAnsiTheme="minorHAnsi" w:cstheme="minorHAnsi"/>
              </w:rPr>
              <w:t>ekstrakcija</w:t>
            </w:r>
            <w:r w:rsidRPr="00612DC2">
              <w:rPr>
                <w:rFonts w:asciiTheme="minorHAnsi" w:hAnsiTheme="minorHAnsi" w:cstheme="minorHAnsi"/>
                <w:spacing w:val="-4"/>
              </w:rPr>
              <w:t xml:space="preserve"> </w:t>
            </w:r>
            <w:r w:rsidRPr="00612DC2">
              <w:rPr>
                <w:rFonts w:asciiTheme="minorHAnsi" w:hAnsiTheme="minorHAnsi" w:cstheme="minorHAnsi"/>
              </w:rPr>
              <w:t>na čvrstoj fazi, mikroekstrakcija na čvrstoj fazi, parametri validacije.</w:t>
            </w:r>
          </w:p>
        </w:tc>
        <w:tc>
          <w:tcPr>
            <w:tcW w:w="874" w:type="pct"/>
            <w:vAlign w:val="center"/>
          </w:tcPr>
          <w:p w14:paraId="30859B92"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spacing w:val="-2"/>
              </w:rPr>
              <w:t>Predavanja, vježbe</w:t>
            </w:r>
          </w:p>
        </w:tc>
        <w:tc>
          <w:tcPr>
            <w:tcW w:w="874" w:type="pct"/>
            <w:vAlign w:val="center"/>
          </w:tcPr>
          <w:p w14:paraId="10AE0277" w14:textId="77777777" w:rsidR="00616A11" w:rsidRPr="00612DC2" w:rsidRDefault="00616A11" w:rsidP="00BA40D4">
            <w:pPr>
              <w:jc w:val="center"/>
              <w:rPr>
                <w:rFonts w:asciiTheme="minorHAnsi" w:hAnsiTheme="minorHAnsi" w:cstheme="minorHAnsi"/>
              </w:rPr>
            </w:pPr>
            <w:r w:rsidRPr="00612DC2">
              <w:rPr>
                <w:rFonts w:asciiTheme="minorHAnsi" w:hAnsiTheme="minorHAnsi" w:cstheme="minorHAnsi"/>
              </w:rPr>
              <w:t>Kolokvij -</w:t>
            </w:r>
            <w:r w:rsidRPr="00612DC2">
              <w:rPr>
                <w:rFonts w:asciiTheme="minorHAnsi" w:hAnsiTheme="minorHAnsi" w:cstheme="minorHAnsi"/>
                <w:spacing w:val="40"/>
              </w:rPr>
              <w:t xml:space="preserve"> </w:t>
            </w:r>
            <w:r w:rsidRPr="00612DC2">
              <w:rPr>
                <w:rFonts w:asciiTheme="minorHAnsi" w:hAnsiTheme="minorHAnsi" w:cstheme="minorHAnsi"/>
              </w:rPr>
              <w:t>pisana provjera znanja, praktična izvedba laboratorijskih</w:t>
            </w:r>
            <w:r w:rsidRPr="00612DC2">
              <w:rPr>
                <w:rFonts w:asciiTheme="minorHAnsi" w:hAnsiTheme="minorHAnsi" w:cstheme="minorHAnsi"/>
                <w:spacing w:val="-12"/>
              </w:rPr>
              <w:t xml:space="preserve"> </w:t>
            </w:r>
            <w:r w:rsidRPr="00612DC2">
              <w:rPr>
                <w:rFonts w:asciiTheme="minorHAnsi" w:hAnsiTheme="minorHAnsi" w:cstheme="minorHAnsi"/>
              </w:rPr>
              <w:t>vježbi</w:t>
            </w:r>
          </w:p>
        </w:tc>
      </w:tr>
    </w:tbl>
    <w:p w14:paraId="0A69785D" w14:textId="77777777" w:rsidR="00616A11" w:rsidRPr="00612DC2" w:rsidRDefault="00616A11" w:rsidP="00616A11">
      <w:pPr>
        <w:rPr>
          <w:rFonts w:cstheme="minorHAnsi"/>
          <w:sz w:val="20"/>
          <w:szCs w:val="20"/>
        </w:rPr>
      </w:pPr>
    </w:p>
    <w:p w14:paraId="08912EF1" w14:textId="448FADA8" w:rsidR="00BA40D4" w:rsidRPr="00612DC2" w:rsidRDefault="00BA40D4" w:rsidP="00BA40D4">
      <w:pPr>
        <w:pStyle w:val="Naslov2"/>
        <w:numPr>
          <w:ilvl w:val="0"/>
          <w:numId w:val="0"/>
        </w:numPr>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BA40D4" w:rsidRPr="00612DC2" w14:paraId="4419F168"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34BF599"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OPĆE INFORMACIJE</w:t>
            </w:r>
          </w:p>
        </w:tc>
      </w:tr>
      <w:tr w:rsidR="00BA40D4" w:rsidRPr="00612DC2" w14:paraId="78E2B867"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4F0251"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9571654"/>
              <w:placeholder>
                <w:docPart w:val="F116AC63ECFA448EA9B60C0E13AB53F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C18A79B" w14:textId="77777777" w:rsidR="00BA40D4" w:rsidRPr="00612DC2" w:rsidRDefault="00BA40D4" w:rsidP="00BA40D4">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BA40D4" w:rsidRPr="00612DC2" w14:paraId="036E7519"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C9321E"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94758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SUSTAVI OSIGURANJA SIGURNOSTI I KVALITETE</w:t>
            </w:r>
          </w:p>
        </w:tc>
      </w:tr>
      <w:tr w:rsidR="00BA40D4" w:rsidRPr="00612DC2" w14:paraId="06B9050F"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8EEF83"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874D9A"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Dr. sc. biotech. Urška Kosić</w:t>
            </w:r>
          </w:p>
        </w:tc>
      </w:tr>
      <w:tr w:rsidR="00BA40D4" w:rsidRPr="00612DC2" w14:paraId="44305772"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03CA73"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7A4185" w14:textId="77777777" w:rsidR="00BA40D4" w:rsidRPr="00612DC2" w:rsidRDefault="00BA40D4" w:rsidP="00BA40D4">
            <w:pPr>
              <w:rPr>
                <w:rFonts w:asciiTheme="minorHAnsi" w:hAnsiTheme="minorHAnsi" w:cstheme="minorHAnsi"/>
              </w:rPr>
            </w:pPr>
          </w:p>
        </w:tc>
      </w:tr>
      <w:tr w:rsidR="00BA40D4" w:rsidRPr="00612DC2" w14:paraId="236B6D71"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978FE0"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58104673"/>
              <w:placeholder>
                <w:docPart w:val="55AABA82C0604AD99C5CFDB58068D90F"/>
              </w:placeholder>
              <w:comboBox>
                <w:listItem w:displayText="Obvezni" w:value="Obvezni"/>
                <w:listItem w:displayText="Izborni" w:value="Izborni"/>
              </w:comboBox>
            </w:sdtPr>
            <w:sdtEndPr/>
            <w:sdtContent>
              <w:p w14:paraId="0A774797"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021CB6"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7557603"/>
              <w:placeholder>
                <w:docPart w:val="7CE8C23DCAF04AF38E8FE2AC172189B7"/>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5143613"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BA40D4" w:rsidRPr="00612DC2" w14:paraId="50F1D897"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524950"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46670767"/>
              <w:placeholder>
                <w:docPart w:val="3320BDA8DA6D4D8EAB397202A7DFCB4C"/>
              </w:placeholder>
              <w:comboBox>
                <w:listItem w:displayText="1." w:value="1."/>
                <w:listItem w:displayText="2." w:value="2."/>
                <w:listItem w:displayText="3." w:value="3."/>
              </w:comboBox>
            </w:sdtPr>
            <w:sdtEndPr/>
            <w:sdtContent>
              <w:p w14:paraId="4ED363EB"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4.</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AD10E7"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2078125"/>
              <w:placeholder>
                <w:docPart w:val="96813C3054184067AA58B7F44F08A6F6"/>
              </w:placeholder>
              <w:comboBox>
                <w:listItem w:displayText="Zimski" w:value="Zimski"/>
                <w:listItem w:displayText="Ljetni" w:value="Ljetni"/>
              </w:comboBox>
            </w:sdtPr>
            <w:sdtEndPr/>
            <w:sdtContent>
              <w:p w14:paraId="706E4249"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BA40D4" w:rsidRPr="00612DC2" w14:paraId="5D554BBB" w14:textId="77777777" w:rsidTr="00BA40D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0EEC40"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C8A3374"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E4F20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62617B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E68962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Praktikum</w:t>
            </w:r>
          </w:p>
        </w:tc>
      </w:tr>
      <w:tr w:rsidR="00BA40D4" w:rsidRPr="00612DC2" w14:paraId="6D2E1196" w14:textId="77777777" w:rsidTr="00BA40D4">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471E8D" w14:textId="77777777" w:rsidR="00BA40D4" w:rsidRPr="00612DC2" w:rsidRDefault="00BA40D4" w:rsidP="00BA40D4">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6BC3FD"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4AA6AA" w14:textId="77777777" w:rsidR="00BA40D4" w:rsidRPr="00612DC2" w:rsidRDefault="00BA40D4" w:rsidP="00BA40D4">
            <w:pPr>
              <w:spacing w:line="259" w:lineRule="auto"/>
              <w:jc w:val="center"/>
              <w:rPr>
                <w:rFonts w:asciiTheme="minorHAnsi" w:hAnsiTheme="minorHAnsi" w:cstheme="minorHAnsi"/>
              </w:rPr>
            </w:pPr>
            <w:r w:rsidRPr="00612DC2">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E894D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A3923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0</w:t>
            </w:r>
          </w:p>
        </w:tc>
      </w:tr>
      <w:tr w:rsidR="00BA40D4" w:rsidRPr="00612DC2" w14:paraId="2615C708"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B65A91F"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OPIS KOLEGIJA</w:t>
            </w:r>
          </w:p>
        </w:tc>
      </w:tr>
      <w:tr w:rsidR="00BA40D4" w:rsidRPr="00612DC2" w14:paraId="751959B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813D4C"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Ciljevi kolegija</w:t>
            </w:r>
          </w:p>
        </w:tc>
      </w:tr>
      <w:tr w:rsidR="00BA40D4" w:rsidRPr="00612DC2" w14:paraId="5B5A3301"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93716F" w14:textId="1CF43F55" w:rsidR="00BA40D4" w:rsidRPr="00612DC2" w:rsidRDefault="00BA40D4" w:rsidP="006C2720">
            <w:pPr>
              <w:pStyle w:val="Odlomakpopisa"/>
              <w:numPr>
                <w:ilvl w:val="0"/>
                <w:numId w:val="9"/>
              </w:numPr>
              <w:spacing w:line="259" w:lineRule="auto"/>
              <w:rPr>
                <w:rFonts w:asciiTheme="minorHAnsi" w:hAnsiTheme="minorHAnsi" w:cstheme="minorHAnsi"/>
              </w:rPr>
            </w:pPr>
            <w:r w:rsidRPr="00612DC2">
              <w:rPr>
                <w:rFonts w:asciiTheme="minorHAnsi" w:hAnsiTheme="minorHAnsi" w:cstheme="minorHAnsi"/>
                <w:sz w:val="24"/>
                <w:szCs w:val="24"/>
              </w:rPr>
              <w:t>Razlikovati sisteme upravljanja sigurnošću i kvalitetom hrane u prehrambenoj industriji.</w:t>
            </w:r>
          </w:p>
          <w:p w14:paraId="7B7392C0" w14:textId="0B203A1C" w:rsidR="00BA40D4" w:rsidRPr="00612DC2" w:rsidRDefault="00BA40D4" w:rsidP="006C2720">
            <w:pPr>
              <w:pStyle w:val="Odlomakpopisa"/>
              <w:numPr>
                <w:ilvl w:val="0"/>
                <w:numId w:val="9"/>
              </w:numPr>
              <w:spacing w:line="259" w:lineRule="auto"/>
              <w:rPr>
                <w:rFonts w:asciiTheme="minorHAnsi" w:hAnsiTheme="minorHAnsi" w:cstheme="minorHAnsi"/>
              </w:rPr>
            </w:pPr>
            <w:r w:rsidRPr="00612DC2">
              <w:rPr>
                <w:rFonts w:asciiTheme="minorHAnsi" w:hAnsiTheme="minorHAnsi" w:cstheme="minorHAnsi"/>
                <w:sz w:val="24"/>
                <w:szCs w:val="24"/>
              </w:rPr>
              <w:t xml:space="preserve">Poznavanje pojmova certifikacije i akreditacije laboratorija. </w:t>
            </w:r>
          </w:p>
          <w:p w14:paraId="1BD1D161" w14:textId="3CE62A6E" w:rsidR="00BA40D4" w:rsidRPr="00612DC2" w:rsidRDefault="00BA40D4" w:rsidP="006C2720">
            <w:pPr>
              <w:pStyle w:val="Odlomakpopisa"/>
              <w:numPr>
                <w:ilvl w:val="0"/>
                <w:numId w:val="9"/>
              </w:numPr>
              <w:spacing w:line="259" w:lineRule="auto"/>
              <w:rPr>
                <w:rFonts w:asciiTheme="minorHAnsi" w:hAnsiTheme="minorHAnsi" w:cstheme="minorHAnsi"/>
              </w:rPr>
            </w:pPr>
            <w:r w:rsidRPr="00612DC2">
              <w:rPr>
                <w:rFonts w:asciiTheme="minorHAnsi" w:hAnsiTheme="minorHAnsi" w:cstheme="minorHAnsi"/>
                <w:sz w:val="24"/>
                <w:szCs w:val="24"/>
              </w:rPr>
              <w:t>Upoznavanje sa novim tehnologijama u vinarstvu radi povećavanja kvalitete krajnjeg proizvoda.</w:t>
            </w:r>
          </w:p>
        </w:tc>
      </w:tr>
      <w:tr w:rsidR="00BA40D4" w:rsidRPr="00612DC2" w14:paraId="3D0FB300"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63931E"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Uvjeti za upis kolegija</w:t>
            </w:r>
          </w:p>
        </w:tc>
      </w:tr>
      <w:tr w:rsidR="00BA40D4" w:rsidRPr="00612DC2" w14:paraId="6C014FDA"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E52DD52" w14:textId="77777777" w:rsidR="00BA40D4" w:rsidRPr="00612DC2" w:rsidRDefault="00BA40D4" w:rsidP="00BA40D4">
            <w:pPr>
              <w:rPr>
                <w:rFonts w:asciiTheme="minorHAnsi" w:eastAsia="MS Gothic" w:hAnsiTheme="minorHAnsi" w:cstheme="minorHAnsi"/>
              </w:rPr>
            </w:pPr>
            <w:r w:rsidRPr="00612DC2">
              <w:rPr>
                <w:rFonts w:asciiTheme="minorHAnsi" w:eastAsia="MS Gothic" w:hAnsiTheme="minorHAnsi" w:cstheme="minorHAnsi"/>
              </w:rPr>
              <w:t>Nema uvjeta</w:t>
            </w:r>
          </w:p>
        </w:tc>
      </w:tr>
      <w:tr w:rsidR="00BA40D4" w:rsidRPr="00612DC2" w14:paraId="77A5DE6B"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615FD3"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BA40D4" w:rsidRPr="00612DC2" w14:paraId="55EE0069"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81C8B60" w14:textId="77777777" w:rsidR="00BA40D4" w:rsidRPr="00612DC2" w:rsidRDefault="00BA40D4" w:rsidP="006C2720">
            <w:pPr>
              <w:pStyle w:val="Odlomakpopisa"/>
              <w:numPr>
                <w:ilvl w:val="0"/>
                <w:numId w:val="7"/>
              </w:numPr>
              <w:rPr>
                <w:rFonts w:asciiTheme="minorHAnsi" w:hAnsiTheme="minorHAnsi" w:cstheme="minorHAnsi"/>
              </w:rPr>
            </w:pPr>
            <w:r w:rsidRPr="00612DC2">
              <w:rPr>
                <w:rFonts w:asciiTheme="minorHAnsi" w:hAnsiTheme="minorHAnsi" w:cstheme="minorHAnsi"/>
              </w:rPr>
              <w:t>Ishod 1. Integrirati tehnološke postupke u procesu vinifikacije bijelih, rose i crnih vina za dobivanje željenog stila vina.</w:t>
            </w:r>
          </w:p>
          <w:p w14:paraId="0A1BC622" w14:textId="77777777" w:rsidR="00BA40D4" w:rsidRPr="00612DC2" w:rsidRDefault="00BA40D4" w:rsidP="006C2720">
            <w:pPr>
              <w:pStyle w:val="Odlomakpopisa"/>
              <w:numPr>
                <w:ilvl w:val="0"/>
                <w:numId w:val="7"/>
              </w:numPr>
              <w:rPr>
                <w:rFonts w:asciiTheme="minorHAnsi" w:hAnsiTheme="minorHAnsi" w:cstheme="minorHAnsi"/>
              </w:rPr>
            </w:pPr>
            <w:r w:rsidRPr="00612DC2">
              <w:rPr>
                <w:rFonts w:asciiTheme="minorHAnsi" w:hAnsiTheme="minorHAnsi" w:cstheme="minorHAnsi"/>
              </w:rPr>
              <w:t>Ishod 2. Preporučiti ciljane enološke preparate u procesu proizvodnje bijelih, rose i crnih vina.</w:t>
            </w:r>
          </w:p>
          <w:p w14:paraId="668CBB2D" w14:textId="77777777" w:rsidR="00BA40D4" w:rsidRPr="00612DC2" w:rsidRDefault="00BA40D4" w:rsidP="006C2720">
            <w:pPr>
              <w:pStyle w:val="Odlomakpopisa"/>
              <w:numPr>
                <w:ilvl w:val="0"/>
                <w:numId w:val="7"/>
              </w:numPr>
              <w:rPr>
                <w:rFonts w:asciiTheme="minorHAnsi" w:hAnsiTheme="minorHAnsi" w:cstheme="minorHAnsi"/>
              </w:rPr>
            </w:pPr>
            <w:r w:rsidRPr="00612DC2">
              <w:rPr>
                <w:rFonts w:asciiTheme="minorHAnsi" w:hAnsiTheme="minorHAnsi" w:cstheme="minorHAnsi"/>
              </w:rPr>
              <w:t>Ishod 3. Odabrati tehnologiju proizvodnje vina i rakija s ciljem očuvanja sortnih specifičnosti.</w:t>
            </w:r>
          </w:p>
          <w:p w14:paraId="2926F0BB" w14:textId="434C20E1" w:rsidR="00BA40D4" w:rsidRPr="00612DC2" w:rsidRDefault="00BA40D4" w:rsidP="006C2720">
            <w:pPr>
              <w:pStyle w:val="Odlomakpopisa"/>
              <w:numPr>
                <w:ilvl w:val="0"/>
                <w:numId w:val="7"/>
              </w:numPr>
              <w:rPr>
                <w:rFonts w:asciiTheme="minorHAnsi" w:hAnsiTheme="minorHAnsi" w:cstheme="minorHAnsi"/>
              </w:rPr>
            </w:pPr>
            <w:r w:rsidRPr="00612DC2">
              <w:rPr>
                <w:rFonts w:asciiTheme="minorHAnsi" w:hAnsiTheme="minorHAnsi" w:cstheme="minorHAnsi"/>
              </w:rPr>
              <w:t>Ishod 4. 4.</w:t>
            </w:r>
            <w:r w:rsidRPr="00612DC2">
              <w:rPr>
                <w:rFonts w:asciiTheme="minorHAnsi" w:hAnsiTheme="minorHAnsi" w:cstheme="minorHAnsi"/>
              </w:rPr>
              <w:tab/>
              <w:t>Odabrati tehnologiju njege vina na osnovu razvojnog stadija i kvalitativnih svojstva vina.</w:t>
            </w:r>
          </w:p>
        </w:tc>
      </w:tr>
      <w:tr w:rsidR="00BA40D4" w:rsidRPr="00612DC2" w14:paraId="63BB51BF"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92AB1D"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Ishodi učenja na razini kolegija</w:t>
            </w:r>
          </w:p>
        </w:tc>
      </w:tr>
      <w:tr w:rsidR="00BA40D4" w:rsidRPr="00612DC2" w14:paraId="4983BB6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FB62B4" w14:textId="21F9CECD" w:rsidR="00BA40D4" w:rsidRPr="00612DC2" w:rsidRDefault="00BA40D4" w:rsidP="006C2720">
            <w:pPr>
              <w:pStyle w:val="Odlomakpopisa"/>
              <w:numPr>
                <w:ilvl w:val="0"/>
                <w:numId w:val="25"/>
              </w:numPr>
              <w:rPr>
                <w:rFonts w:asciiTheme="minorHAnsi" w:hAnsiTheme="minorHAnsi" w:cstheme="minorHAnsi"/>
              </w:rPr>
            </w:pPr>
            <w:r w:rsidRPr="00612DC2">
              <w:rPr>
                <w:rFonts w:asciiTheme="minorHAnsi" w:hAnsiTheme="minorHAnsi" w:cstheme="minorHAnsi"/>
              </w:rPr>
              <w:t>Upotrijebiti upravljanje sigurnošću i kvalitetom hrane.</w:t>
            </w:r>
          </w:p>
          <w:p w14:paraId="4306637D" w14:textId="71DEEE5C" w:rsidR="00BA40D4" w:rsidRPr="00612DC2" w:rsidRDefault="00BA40D4" w:rsidP="006C2720">
            <w:pPr>
              <w:pStyle w:val="Odlomakpopisa"/>
              <w:numPr>
                <w:ilvl w:val="0"/>
                <w:numId w:val="25"/>
              </w:numPr>
              <w:rPr>
                <w:rFonts w:asciiTheme="minorHAnsi" w:hAnsiTheme="minorHAnsi" w:cstheme="minorHAnsi"/>
              </w:rPr>
            </w:pPr>
            <w:r w:rsidRPr="00612DC2">
              <w:rPr>
                <w:rFonts w:asciiTheme="minorHAnsi" w:hAnsiTheme="minorHAnsi" w:cstheme="minorHAnsi"/>
              </w:rPr>
              <w:t>Razlikovati sisteme kvalitete u prehrambenoj industriji.</w:t>
            </w:r>
          </w:p>
          <w:p w14:paraId="672392EA" w14:textId="60D00A2B" w:rsidR="00BA40D4" w:rsidRPr="00612DC2" w:rsidRDefault="00BA40D4" w:rsidP="006C2720">
            <w:pPr>
              <w:pStyle w:val="Odlomakpopisa"/>
              <w:numPr>
                <w:ilvl w:val="0"/>
                <w:numId w:val="25"/>
              </w:numPr>
              <w:rPr>
                <w:rFonts w:asciiTheme="minorHAnsi" w:hAnsiTheme="minorHAnsi" w:cstheme="minorHAnsi"/>
              </w:rPr>
            </w:pPr>
            <w:r w:rsidRPr="00612DC2">
              <w:rPr>
                <w:rFonts w:asciiTheme="minorHAnsi" w:hAnsiTheme="minorHAnsi" w:cstheme="minorHAnsi"/>
              </w:rPr>
              <w:t xml:space="preserve">Razlikovati pojmove akreditacije i certifikacije laboratorija. </w:t>
            </w:r>
          </w:p>
          <w:p w14:paraId="5AC81969" w14:textId="0E9753D9" w:rsidR="00BA40D4" w:rsidRPr="00612DC2" w:rsidRDefault="00BA40D4" w:rsidP="006C2720">
            <w:pPr>
              <w:pStyle w:val="Odlomakpopisa"/>
              <w:numPr>
                <w:ilvl w:val="0"/>
                <w:numId w:val="25"/>
              </w:numPr>
              <w:rPr>
                <w:rFonts w:asciiTheme="minorHAnsi" w:hAnsiTheme="minorHAnsi" w:cstheme="minorHAnsi"/>
              </w:rPr>
            </w:pPr>
            <w:r w:rsidRPr="00612DC2">
              <w:rPr>
                <w:rFonts w:asciiTheme="minorHAnsi" w:hAnsiTheme="minorHAnsi" w:cstheme="minorHAnsi"/>
              </w:rPr>
              <w:t>Primijeniti nove tehnologije u vinarstvu.</w:t>
            </w:r>
          </w:p>
        </w:tc>
      </w:tr>
      <w:tr w:rsidR="00BA40D4" w:rsidRPr="00612DC2" w14:paraId="17B26ECB"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B8DAE5"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Sadržaj kolegija</w:t>
            </w:r>
          </w:p>
        </w:tc>
      </w:tr>
      <w:tr w:rsidR="00BA40D4" w:rsidRPr="00612DC2" w14:paraId="47B6883E"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3510EE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Kolegij se bavi principima i metodama osiguranja kvalitete i sigurnosti u organizacijama. Obuhvaća standarde (ISO, HACCP), upravljanje rizicima, alate za kontrolu kvalitete te kontinuirano poboljšanje procesa i proizvoda.</w:t>
            </w:r>
          </w:p>
        </w:tc>
      </w:tr>
      <w:tr w:rsidR="00BA40D4" w:rsidRPr="00612DC2" w14:paraId="69989BB2" w14:textId="77777777" w:rsidTr="00BA40D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958CD0"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447DCAE" w14:textId="77777777" w:rsidR="00BA40D4" w:rsidRPr="00612DC2" w:rsidRDefault="003D0932" w:rsidP="00BA40D4">
            <w:pPr>
              <w:rPr>
                <w:rFonts w:asciiTheme="minorHAnsi" w:hAnsiTheme="minorHAnsi" w:cstheme="minorHAnsi"/>
              </w:rPr>
            </w:pPr>
            <w:sdt>
              <w:sdtPr>
                <w:rPr>
                  <w:rFonts w:cstheme="minorHAnsi"/>
                </w:rPr>
                <w:id w:val="-1837603666"/>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Predavanja</w:t>
            </w:r>
          </w:p>
          <w:p w14:paraId="13E9E63E" w14:textId="77777777" w:rsidR="00BA40D4" w:rsidRPr="00612DC2" w:rsidRDefault="003D0932" w:rsidP="00BA40D4">
            <w:pPr>
              <w:rPr>
                <w:rFonts w:asciiTheme="minorHAnsi" w:hAnsiTheme="minorHAnsi" w:cstheme="minorHAnsi"/>
              </w:rPr>
            </w:pPr>
            <w:sdt>
              <w:sdtPr>
                <w:rPr>
                  <w:rFonts w:cstheme="minorHAnsi"/>
                </w:rPr>
                <w:id w:val="-1270552194"/>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Seminari i radionice</w:t>
            </w:r>
          </w:p>
          <w:p w14:paraId="0F3282A3" w14:textId="77777777" w:rsidR="00BA40D4" w:rsidRPr="00612DC2" w:rsidRDefault="003D0932" w:rsidP="00BA40D4">
            <w:pPr>
              <w:rPr>
                <w:rFonts w:asciiTheme="minorHAnsi" w:hAnsiTheme="minorHAnsi" w:cstheme="minorHAnsi"/>
              </w:rPr>
            </w:pPr>
            <w:sdt>
              <w:sdtPr>
                <w:rPr>
                  <w:rFonts w:cstheme="minorHAnsi"/>
                </w:rPr>
                <w:id w:val="94370027"/>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Vježbe</w:t>
            </w:r>
          </w:p>
          <w:p w14:paraId="1FCA5DD7" w14:textId="77777777" w:rsidR="00BA40D4" w:rsidRPr="00612DC2" w:rsidRDefault="003D0932" w:rsidP="00BA40D4">
            <w:pPr>
              <w:rPr>
                <w:rFonts w:asciiTheme="minorHAnsi" w:hAnsiTheme="minorHAnsi" w:cstheme="minorHAnsi"/>
              </w:rPr>
            </w:pPr>
            <w:sdt>
              <w:sdtPr>
                <w:rPr>
                  <w:rFonts w:cstheme="minorHAnsi"/>
                </w:rPr>
                <w:id w:val="-1307010117"/>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Obrazovanje na daljinu</w:t>
            </w:r>
          </w:p>
          <w:p w14:paraId="317EC48B" w14:textId="77777777" w:rsidR="00BA40D4" w:rsidRPr="00612DC2" w:rsidRDefault="003D0932" w:rsidP="00BA40D4">
            <w:pPr>
              <w:rPr>
                <w:rFonts w:asciiTheme="minorHAnsi" w:hAnsiTheme="minorHAnsi" w:cstheme="minorHAnsi"/>
              </w:rPr>
            </w:pPr>
            <w:sdt>
              <w:sdtPr>
                <w:rPr>
                  <w:rFonts w:cstheme="minorHAnsi"/>
                </w:rPr>
                <w:id w:val="-970746249"/>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746CE41" w14:textId="77777777" w:rsidR="00BA40D4" w:rsidRPr="00612DC2" w:rsidRDefault="003D0932" w:rsidP="00BA40D4">
            <w:pPr>
              <w:rPr>
                <w:rFonts w:asciiTheme="minorHAnsi" w:hAnsiTheme="minorHAnsi" w:cstheme="minorHAnsi"/>
              </w:rPr>
            </w:pPr>
            <w:sdt>
              <w:sdtPr>
                <w:rPr>
                  <w:rFonts w:cstheme="minorHAnsi"/>
                </w:rPr>
                <w:id w:val="-1448535287"/>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Samostalni zadaci</w:t>
            </w:r>
          </w:p>
          <w:p w14:paraId="22637193" w14:textId="77777777" w:rsidR="00BA40D4" w:rsidRPr="00612DC2" w:rsidRDefault="003D0932" w:rsidP="00BA40D4">
            <w:pPr>
              <w:rPr>
                <w:rFonts w:asciiTheme="minorHAnsi" w:hAnsiTheme="minorHAnsi" w:cstheme="minorHAnsi"/>
              </w:rPr>
            </w:pPr>
            <w:sdt>
              <w:sdtPr>
                <w:rPr>
                  <w:rFonts w:cstheme="minorHAnsi"/>
                </w:rPr>
                <w:id w:val="1991675215"/>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Multimedija i mreža</w:t>
            </w:r>
          </w:p>
          <w:p w14:paraId="5C08E5B3" w14:textId="77777777" w:rsidR="00BA40D4" w:rsidRPr="00612DC2" w:rsidRDefault="003D0932" w:rsidP="00BA40D4">
            <w:pPr>
              <w:rPr>
                <w:rFonts w:asciiTheme="minorHAnsi" w:hAnsiTheme="minorHAnsi" w:cstheme="minorHAnsi"/>
              </w:rPr>
            </w:pPr>
            <w:sdt>
              <w:sdtPr>
                <w:rPr>
                  <w:rFonts w:cstheme="minorHAnsi"/>
                </w:rPr>
                <w:id w:val="2136592333"/>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Laboratorij</w:t>
            </w:r>
          </w:p>
          <w:p w14:paraId="5C60E0F0" w14:textId="77777777" w:rsidR="00BA40D4" w:rsidRPr="00612DC2" w:rsidRDefault="003D0932" w:rsidP="00BA40D4">
            <w:pPr>
              <w:rPr>
                <w:rFonts w:asciiTheme="minorHAnsi" w:hAnsiTheme="minorHAnsi" w:cstheme="minorHAnsi"/>
              </w:rPr>
            </w:pPr>
            <w:sdt>
              <w:sdtPr>
                <w:rPr>
                  <w:rFonts w:cstheme="minorHAnsi"/>
                </w:rPr>
                <w:id w:val="-874307537"/>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Mentorski rad</w:t>
            </w:r>
          </w:p>
          <w:p w14:paraId="0BA23A05" w14:textId="77777777" w:rsidR="00BA40D4" w:rsidRPr="00612DC2" w:rsidRDefault="003D0932" w:rsidP="00BA40D4">
            <w:pPr>
              <w:rPr>
                <w:rFonts w:asciiTheme="minorHAnsi" w:hAnsiTheme="minorHAnsi" w:cstheme="minorHAnsi"/>
              </w:rPr>
            </w:pPr>
            <w:sdt>
              <w:sdtPr>
                <w:rPr>
                  <w:rFonts w:cstheme="minorHAnsi"/>
                </w:rPr>
                <w:id w:val="47275944"/>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Ostalo: </w:t>
            </w:r>
          </w:p>
        </w:tc>
      </w:tr>
      <w:tr w:rsidR="00BA40D4" w:rsidRPr="00612DC2" w14:paraId="0F304112"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99D940"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Obveze studenata</w:t>
            </w:r>
          </w:p>
        </w:tc>
      </w:tr>
      <w:tr w:rsidR="00BA40D4" w:rsidRPr="00612DC2" w14:paraId="54DC9477" w14:textId="77777777" w:rsidTr="00BA40D4">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3D1AB1" w14:textId="77777777" w:rsidR="00BA40D4" w:rsidRPr="00612DC2" w:rsidRDefault="00BA40D4" w:rsidP="00BA40D4">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p w14:paraId="4835D942" w14:textId="77777777" w:rsidR="00BA40D4" w:rsidRPr="00612DC2" w:rsidRDefault="00BA40D4" w:rsidP="00BA40D4">
            <w:pPr>
              <w:jc w:val="both"/>
              <w:rPr>
                <w:rFonts w:asciiTheme="minorHAnsi" w:hAnsiTheme="minorHAnsi" w:cstheme="minorHAnsi"/>
                <w:color w:val="000000"/>
              </w:rPr>
            </w:pPr>
          </w:p>
        </w:tc>
      </w:tr>
      <w:tr w:rsidR="00BA40D4" w:rsidRPr="00612DC2" w14:paraId="68643990"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386AC1"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BA40D4" w:rsidRPr="00612DC2" w14:paraId="265B125D" w14:textId="77777777" w:rsidTr="00BA40D4">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014624" w14:textId="77777777" w:rsidR="00BA40D4" w:rsidRPr="00612DC2" w:rsidRDefault="00BA40D4" w:rsidP="00BA40D4">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3ECC473" w14:textId="77777777" w:rsidR="00BA40D4" w:rsidRPr="00612DC2" w:rsidRDefault="00BA40D4" w:rsidP="00BA40D4">
            <w:pPr>
              <w:rPr>
                <w:rFonts w:asciiTheme="minorHAnsi" w:hAnsiTheme="minorHAnsi" w:cstheme="minorHAnsi"/>
                <w:b/>
                <w:bCs/>
              </w:rPr>
            </w:pPr>
          </w:p>
          <w:p w14:paraId="7D391C6E"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Kontinuirana provjera:</w:t>
            </w:r>
          </w:p>
          <w:p w14:paraId="1304B20F" w14:textId="77777777" w:rsidR="00BA40D4" w:rsidRPr="00612DC2" w:rsidRDefault="00BA40D4" w:rsidP="00BA40D4">
            <w:pPr>
              <w:rPr>
                <w:rFonts w:asciiTheme="minorHAnsi" w:hAnsiTheme="minorHAnsi" w:cstheme="minorHAnsi"/>
                <w:b/>
                <w:bCs/>
              </w:rPr>
            </w:pPr>
          </w:p>
          <w:tbl>
            <w:tblPr>
              <w:tblStyle w:val="Reetkatablice"/>
              <w:tblW w:w="37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62"/>
              <w:gridCol w:w="1080"/>
              <w:gridCol w:w="1227"/>
              <w:gridCol w:w="969"/>
              <w:gridCol w:w="965"/>
              <w:gridCol w:w="1014"/>
            </w:tblGrid>
            <w:tr w:rsidR="00BA40D4" w:rsidRPr="00612DC2" w14:paraId="5763B8BA" w14:textId="77777777" w:rsidTr="00BA40D4">
              <w:trPr>
                <w:trHeight w:val="300"/>
              </w:trPr>
              <w:tc>
                <w:tcPr>
                  <w:tcW w:w="1030" w:type="pct"/>
                  <w:shd w:val="clear" w:color="auto" w:fill="DBE5F1" w:themeFill="accent1" w:themeFillTint="33"/>
                  <w:vAlign w:val="center"/>
                </w:tcPr>
                <w:p w14:paraId="362F93EF"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w:t>
                  </w:r>
                </w:p>
              </w:tc>
              <w:tc>
                <w:tcPr>
                  <w:tcW w:w="816" w:type="pct"/>
                  <w:shd w:val="clear" w:color="auto" w:fill="DBE5F1" w:themeFill="accent1" w:themeFillTint="33"/>
                  <w:vAlign w:val="center"/>
                </w:tcPr>
                <w:p w14:paraId="5A4B114A"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Kolokvij</w:t>
                  </w:r>
                </w:p>
              </w:tc>
              <w:tc>
                <w:tcPr>
                  <w:tcW w:w="927" w:type="pct"/>
                  <w:shd w:val="clear" w:color="auto" w:fill="DBE5F1" w:themeFill="accent1" w:themeFillTint="33"/>
                  <w:vAlign w:val="center"/>
                </w:tcPr>
                <w:p w14:paraId="0CE31914"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Samostalni zadaci</w:t>
                  </w:r>
                </w:p>
              </w:tc>
              <w:tc>
                <w:tcPr>
                  <w:tcW w:w="732" w:type="pct"/>
                  <w:shd w:val="clear" w:color="auto" w:fill="DBE5F1" w:themeFill="accent1" w:themeFillTint="33"/>
                  <w:vAlign w:val="center"/>
                </w:tcPr>
                <w:p w14:paraId="7F45DBE5"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Prag</w:t>
                  </w:r>
                </w:p>
              </w:tc>
              <w:tc>
                <w:tcPr>
                  <w:tcW w:w="729" w:type="pct"/>
                  <w:shd w:val="clear" w:color="auto" w:fill="DBE5F1" w:themeFill="accent1" w:themeFillTint="33"/>
                  <w:vAlign w:val="center"/>
                </w:tcPr>
                <w:p w14:paraId="3611D2E8"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Max</w:t>
                  </w:r>
                </w:p>
              </w:tc>
              <w:tc>
                <w:tcPr>
                  <w:tcW w:w="767" w:type="pct"/>
                  <w:shd w:val="clear" w:color="auto" w:fill="DBE5F1" w:themeFill="accent1" w:themeFillTint="33"/>
                  <w:vAlign w:val="center"/>
                </w:tcPr>
                <w:p w14:paraId="64D4EBB7"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BA40D4" w:rsidRPr="00612DC2" w14:paraId="00FCFE38" w14:textId="77777777" w:rsidTr="00BA40D4">
              <w:trPr>
                <w:trHeight w:val="300"/>
              </w:trPr>
              <w:tc>
                <w:tcPr>
                  <w:tcW w:w="1030" w:type="pct"/>
                  <w:shd w:val="clear" w:color="auto" w:fill="DBE5F1" w:themeFill="accent1" w:themeFillTint="33"/>
                  <w:vAlign w:val="center"/>
                </w:tcPr>
                <w:p w14:paraId="27B28AF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I1</w:t>
                  </w:r>
                </w:p>
              </w:tc>
              <w:tc>
                <w:tcPr>
                  <w:tcW w:w="816" w:type="pct"/>
                  <w:vAlign w:val="center"/>
                </w:tcPr>
                <w:p w14:paraId="078A05F1"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20 %</w:t>
                  </w:r>
                </w:p>
              </w:tc>
              <w:tc>
                <w:tcPr>
                  <w:tcW w:w="927" w:type="pct"/>
                </w:tcPr>
                <w:p w14:paraId="5512AAB8" w14:textId="77777777" w:rsidR="00BA40D4" w:rsidRPr="00612DC2" w:rsidRDefault="00BA40D4" w:rsidP="00BA40D4">
                  <w:pPr>
                    <w:jc w:val="center"/>
                    <w:rPr>
                      <w:rFonts w:asciiTheme="minorHAnsi" w:hAnsiTheme="minorHAnsi" w:cstheme="minorHAnsi"/>
                    </w:rPr>
                  </w:pPr>
                </w:p>
              </w:tc>
              <w:tc>
                <w:tcPr>
                  <w:tcW w:w="732" w:type="pct"/>
                  <w:shd w:val="clear" w:color="auto" w:fill="DBE5F1" w:themeFill="accent1" w:themeFillTint="33"/>
                  <w:vAlign w:val="center"/>
                </w:tcPr>
                <w:p w14:paraId="482C2936"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10 %</w:t>
                  </w:r>
                </w:p>
              </w:tc>
              <w:tc>
                <w:tcPr>
                  <w:tcW w:w="729" w:type="pct"/>
                  <w:shd w:val="clear" w:color="auto" w:fill="DBE5F1" w:themeFill="accent1" w:themeFillTint="33"/>
                  <w:vAlign w:val="center"/>
                </w:tcPr>
                <w:p w14:paraId="6135EAAF"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67" w:type="pct"/>
                  <w:shd w:val="clear" w:color="auto" w:fill="DBE5F1" w:themeFill="accent1" w:themeFillTint="33"/>
                  <w:vAlign w:val="center"/>
                </w:tcPr>
                <w:p w14:paraId="6C79354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15D522E7" w14:textId="77777777" w:rsidTr="00BA40D4">
              <w:trPr>
                <w:trHeight w:val="300"/>
              </w:trPr>
              <w:tc>
                <w:tcPr>
                  <w:tcW w:w="1030" w:type="pct"/>
                  <w:shd w:val="clear" w:color="auto" w:fill="DBE5F1" w:themeFill="accent1" w:themeFillTint="33"/>
                  <w:vAlign w:val="center"/>
                </w:tcPr>
                <w:p w14:paraId="04B16AB6"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I2</w:t>
                  </w:r>
                </w:p>
              </w:tc>
              <w:tc>
                <w:tcPr>
                  <w:tcW w:w="816" w:type="pct"/>
                  <w:vAlign w:val="center"/>
                </w:tcPr>
                <w:p w14:paraId="25577CB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927" w:type="pct"/>
                </w:tcPr>
                <w:p w14:paraId="28587173"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732" w:type="pct"/>
                  <w:shd w:val="clear" w:color="auto" w:fill="DBE5F1" w:themeFill="accent1" w:themeFillTint="33"/>
                  <w:vAlign w:val="center"/>
                </w:tcPr>
                <w:p w14:paraId="640511B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10 %</w:t>
                  </w:r>
                </w:p>
              </w:tc>
              <w:tc>
                <w:tcPr>
                  <w:tcW w:w="729" w:type="pct"/>
                  <w:shd w:val="clear" w:color="auto" w:fill="DBE5F1" w:themeFill="accent1" w:themeFillTint="33"/>
                  <w:vAlign w:val="center"/>
                </w:tcPr>
                <w:p w14:paraId="3185A63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67" w:type="pct"/>
                  <w:shd w:val="clear" w:color="auto" w:fill="DBE5F1" w:themeFill="accent1" w:themeFillTint="33"/>
                  <w:vAlign w:val="center"/>
                </w:tcPr>
                <w:p w14:paraId="6F471A9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41F2C3CF" w14:textId="77777777" w:rsidTr="00BA40D4">
              <w:trPr>
                <w:trHeight w:val="300"/>
              </w:trPr>
              <w:tc>
                <w:tcPr>
                  <w:tcW w:w="1030" w:type="pct"/>
                  <w:shd w:val="clear" w:color="auto" w:fill="DBE5F1" w:themeFill="accent1" w:themeFillTint="33"/>
                  <w:vAlign w:val="center"/>
                </w:tcPr>
                <w:p w14:paraId="2CA8A30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I3</w:t>
                  </w:r>
                </w:p>
              </w:tc>
              <w:tc>
                <w:tcPr>
                  <w:tcW w:w="816" w:type="pct"/>
                  <w:vAlign w:val="center"/>
                </w:tcPr>
                <w:p w14:paraId="5C8221D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20 %</w:t>
                  </w:r>
                </w:p>
              </w:tc>
              <w:tc>
                <w:tcPr>
                  <w:tcW w:w="927" w:type="pct"/>
                </w:tcPr>
                <w:p w14:paraId="07595C6D" w14:textId="77777777" w:rsidR="00BA40D4" w:rsidRPr="00612DC2" w:rsidRDefault="00BA40D4" w:rsidP="00BA40D4">
                  <w:pPr>
                    <w:jc w:val="center"/>
                    <w:rPr>
                      <w:rFonts w:asciiTheme="minorHAnsi" w:hAnsiTheme="minorHAnsi" w:cstheme="minorHAnsi"/>
                    </w:rPr>
                  </w:pPr>
                </w:p>
              </w:tc>
              <w:tc>
                <w:tcPr>
                  <w:tcW w:w="732" w:type="pct"/>
                  <w:shd w:val="clear" w:color="auto" w:fill="DBE5F1" w:themeFill="accent1" w:themeFillTint="33"/>
                  <w:vAlign w:val="center"/>
                </w:tcPr>
                <w:p w14:paraId="0A3B65D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10 %</w:t>
                  </w:r>
                </w:p>
              </w:tc>
              <w:tc>
                <w:tcPr>
                  <w:tcW w:w="729" w:type="pct"/>
                  <w:shd w:val="clear" w:color="auto" w:fill="DBE5F1" w:themeFill="accent1" w:themeFillTint="33"/>
                  <w:vAlign w:val="center"/>
                </w:tcPr>
                <w:p w14:paraId="23BFA5D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67" w:type="pct"/>
                  <w:shd w:val="clear" w:color="auto" w:fill="DBE5F1" w:themeFill="accent1" w:themeFillTint="33"/>
                  <w:vAlign w:val="center"/>
                </w:tcPr>
                <w:p w14:paraId="0A4987F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085064CB" w14:textId="77777777" w:rsidTr="00BA40D4">
              <w:trPr>
                <w:trHeight w:val="300"/>
              </w:trPr>
              <w:tc>
                <w:tcPr>
                  <w:tcW w:w="1030" w:type="pct"/>
                  <w:shd w:val="clear" w:color="auto" w:fill="DBE5F1" w:themeFill="accent1" w:themeFillTint="33"/>
                  <w:vAlign w:val="center"/>
                </w:tcPr>
                <w:p w14:paraId="194EC04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I4</w:t>
                  </w:r>
                </w:p>
              </w:tc>
              <w:tc>
                <w:tcPr>
                  <w:tcW w:w="816" w:type="pct"/>
                  <w:vAlign w:val="center"/>
                </w:tcPr>
                <w:p w14:paraId="7D343D95"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30 %</w:t>
                  </w:r>
                </w:p>
              </w:tc>
              <w:tc>
                <w:tcPr>
                  <w:tcW w:w="927" w:type="pct"/>
                </w:tcPr>
                <w:p w14:paraId="582B87BF"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732" w:type="pct"/>
                  <w:shd w:val="clear" w:color="auto" w:fill="DBE5F1" w:themeFill="accent1" w:themeFillTint="33"/>
                  <w:vAlign w:val="center"/>
                </w:tcPr>
                <w:p w14:paraId="190385B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29" w:type="pct"/>
                  <w:shd w:val="clear" w:color="auto" w:fill="DBE5F1" w:themeFill="accent1" w:themeFillTint="33"/>
                  <w:vAlign w:val="center"/>
                </w:tcPr>
                <w:p w14:paraId="372DF42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40 %</w:t>
                  </w:r>
                </w:p>
              </w:tc>
              <w:tc>
                <w:tcPr>
                  <w:tcW w:w="767" w:type="pct"/>
                  <w:shd w:val="clear" w:color="auto" w:fill="DBE5F1" w:themeFill="accent1" w:themeFillTint="33"/>
                  <w:vAlign w:val="center"/>
                </w:tcPr>
                <w:p w14:paraId="78FC763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00326FEC" w14:textId="77777777" w:rsidTr="00BA40D4">
              <w:trPr>
                <w:trHeight w:val="300"/>
              </w:trPr>
              <w:tc>
                <w:tcPr>
                  <w:tcW w:w="1030" w:type="pct"/>
                  <w:shd w:val="clear" w:color="auto" w:fill="DBE5F1" w:themeFill="accent1" w:themeFillTint="33"/>
                  <w:vAlign w:val="center"/>
                </w:tcPr>
                <w:p w14:paraId="0F376B6F"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Ukupno</w:t>
                  </w:r>
                </w:p>
              </w:tc>
              <w:tc>
                <w:tcPr>
                  <w:tcW w:w="816" w:type="pct"/>
                  <w:shd w:val="clear" w:color="auto" w:fill="DBE5F1" w:themeFill="accent1" w:themeFillTint="33"/>
                  <w:vAlign w:val="center"/>
                </w:tcPr>
                <w:p w14:paraId="5C2130D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80 %</w:t>
                  </w:r>
                </w:p>
              </w:tc>
              <w:tc>
                <w:tcPr>
                  <w:tcW w:w="927" w:type="pct"/>
                  <w:shd w:val="clear" w:color="auto" w:fill="DBE5F1" w:themeFill="accent1" w:themeFillTint="33"/>
                </w:tcPr>
                <w:p w14:paraId="005B150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32" w:type="pct"/>
                  <w:shd w:val="clear" w:color="auto" w:fill="DBE5F1" w:themeFill="accent1" w:themeFillTint="33"/>
                  <w:vAlign w:val="center"/>
                </w:tcPr>
                <w:p w14:paraId="41416EA0"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50 %</w:t>
                  </w:r>
                </w:p>
              </w:tc>
              <w:tc>
                <w:tcPr>
                  <w:tcW w:w="729" w:type="pct"/>
                  <w:shd w:val="clear" w:color="auto" w:fill="DBE5F1" w:themeFill="accent1" w:themeFillTint="33"/>
                  <w:vAlign w:val="center"/>
                </w:tcPr>
                <w:p w14:paraId="063DD0DD"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100 %</w:t>
                  </w:r>
                </w:p>
              </w:tc>
              <w:tc>
                <w:tcPr>
                  <w:tcW w:w="767" w:type="pct"/>
                  <w:shd w:val="clear" w:color="auto" w:fill="DBE5F1" w:themeFill="accent1" w:themeFillTint="33"/>
                  <w:vAlign w:val="center"/>
                </w:tcPr>
                <w:p w14:paraId="0C825CE5"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5</w:t>
                  </w:r>
                </w:p>
              </w:tc>
            </w:tr>
            <w:tr w:rsidR="00BA40D4" w:rsidRPr="00612DC2" w14:paraId="1FA35FF1" w14:textId="77777777" w:rsidTr="00BA40D4">
              <w:trPr>
                <w:trHeight w:val="300"/>
              </w:trPr>
              <w:tc>
                <w:tcPr>
                  <w:tcW w:w="1030" w:type="pct"/>
                  <w:shd w:val="clear" w:color="auto" w:fill="DBE5F1" w:themeFill="accent1" w:themeFillTint="33"/>
                  <w:vAlign w:val="center"/>
                </w:tcPr>
                <w:p w14:paraId="29FC6316"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Udio u ECTS</w:t>
                  </w:r>
                </w:p>
              </w:tc>
              <w:tc>
                <w:tcPr>
                  <w:tcW w:w="816" w:type="pct"/>
                  <w:shd w:val="clear" w:color="auto" w:fill="DBE5F1" w:themeFill="accent1" w:themeFillTint="33"/>
                  <w:vAlign w:val="center"/>
                </w:tcPr>
                <w:p w14:paraId="52721F3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4</w:t>
                  </w:r>
                </w:p>
              </w:tc>
              <w:tc>
                <w:tcPr>
                  <w:tcW w:w="927" w:type="pct"/>
                  <w:shd w:val="clear" w:color="auto" w:fill="DBE5F1" w:themeFill="accent1" w:themeFillTint="33"/>
                </w:tcPr>
                <w:p w14:paraId="7F24F34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c>
                <w:tcPr>
                  <w:tcW w:w="732" w:type="pct"/>
                  <w:shd w:val="clear" w:color="auto" w:fill="DBE5F1" w:themeFill="accent1" w:themeFillTint="33"/>
                  <w:vAlign w:val="center"/>
                </w:tcPr>
                <w:p w14:paraId="479694C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2,5</w:t>
                  </w:r>
                </w:p>
              </w:tc>
              <w:tc>
                <w:tcPr>
                  <w:tcW w:w="729" w:type="pct"/>
                  <w:shd w:val="clear" w:color="auto" w:fill="DBE5F1" w:themeFill="accent1" w:themeFillTint="33"/>
                  <w:vAlign w:val="center"/>
                </w:tcPr>
                <w:p w14:paraId="76D6A55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w:t>
                  </w:r>
                </w:p>
              </w:tc>
              <w:tc>
                <w:tcPr>
                  <w:tcW w:w="767" w:type="pct"/>
                  <w:shd w:val="clear" w:color="auto" w:fill="DBE5F1" w:themeFill="accent1" w:themeFillTint="33"/>
                  <w:vAlign w:val="center"/>
                </w:tcPr>
                <w:p w14:paraId="23917E3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w:t>
                  </w:r>
                </w:p>
              </w:tc>
            </w:tr>
          </w:tbl>
          <w:p w14:paraId="59A46C3A" w14:textId="77777777" w:rsidR="00BA40D4" w:rsidRPr="00612DC2" w:rsidRDefault="00BA40D4" w:rsidP="00BA40D4">
            <w:pPr>
              <w:jc w:val="both"/>
              <w:rPr>
                <w:rFonts w:asciiTheme="minorHAnsi" w:hAnsiTheme="minorHAnsi" w:cstheme="minorHAnsi"/>
                <w:bCs/>
                <w:color w:val="000000"/>
              </w:rPr>
            </w:pPr>
          </w:p>
          <w:p w14:paraId="13D8D872" w14:textId="77777777" w:rsidR="00BA40D4" w:rsidRPr="00612DC2" w:rsidRDefault="00BA40D4"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00F44C0F" w14:textId="77777777" w:rsidR="00BA40D4" w:rsidRPr="00612DC2" w:rsidRDefault="00BA40D4" w:rsidP="00BA40D4">
            <w:pPr>
              <w:rPr>
                <w:rFonts w:asciiTheme="minorHAnsi" w:hAnsiTheme="minorHAnsi" w:cstheme="minorHAnsi"/>
              </w:rPr>
            </w:pPr>
          </w:p>
          <w:p w14:paraId="29BB7228" w14:textId="77777777" w:rsidR="00BA40D4" w:rsidRPr="00612DC2" w:rsidRDefault="00BA40D4" w:rsidP="00BA40D4">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1717387C" w14:textId="77777777" w:rsidR="00BA40D4" w:rsidRPr="00612DC2" w:rsidRDefault="00BA40D4" w:rsidP="00BA40D4">
            <w:pPr>
              <w:jc w:val="both"/>
              <w:rPr>
                <w:rFonts w:asciiTheme="minorHAnsi" w:hAnsiTheme="minorHAnsi" w:cstheme="minorHAnsi"/>
                <w:b/>
                <w:color w:val="000000"/>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1156"/>
              <w:gridCol w:w="1015"/>
              <w:gridCol w:w="1044"/>
              <w:gridCol w:w="1038"/>
              <w:gridCol w:w="1092"/>
            </w:tblGrid>
            <w:tr w:rsidR="00BA40D4" w:rsidRPr="00612DC2" w14:paraId="255F9DB8" w14:textId="77777777" w:rsidTr="00BA40D4">
              <w:trPr>
                <w:trHeight w:val="300"/>
              </w:trPr>
              <w:tc>
                <w:tcPr>
                  <w:tcW w:w="1061" w:type="pct"/>
                  <w:shd w:val="clear" w:color="auto" w:fill="DBE5F1" w:themeFill="accent1" w:themeFillTint="33"/>
                  <w:vAlign w:val="center"/>
                </w:tcPr>
                <w:p w14:paraId="70DE9940"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26AA32E6"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Pisani ispit</w:t>
                  </w:r>
                </w:p>
              </w:tc>
              <w:tc>
                <w:tcPr>
                  <w:tcW w:w="748" w:type="pct"/>
                  <w:shd w:val="clear" w:color="auto" w:fill="DBE5F1" w:themeFill="accent1" w:themeFillTint="33"/>
                  <w:vAlign w:val="center"/>
                </w:tcPr>
                <w:p w14:paraId="6A6F64C3"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4E798A6B"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27C01532"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0EF9EF57"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BA40D4" w:rsidRPr="00612DC2" w14:paraId="2CE26A23" w14:textId="77777777" w:rsidTr="00BA40D4">
              <w:trPr>
                <w:trHeight w:val="300"/>
              </w:trPr>
              <w:tc>
                <w:tcPr>
                  <w:tcW w:w="1061" w:type="pct"/>
                  <w:shd w:val="clear" w:color="auto" w:fill="DBE5F1" w:themeFill="accent1" w:themeFillTint="33"/>
                  <w:vAlign w:val="center"/>
                </w:tcPr>
                <w:p w14:paraId="60326FC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I1</w:t>
                  </w:r>
                </w:p>
              </w:tc>
              <w:tc>
                <w:tcPr>
                  <w:tcW w:w="852" w:type="pct"/>
                  <w:vAlign w:val="center"/>
                </w:tcPr>
                <w:p w14:paraId="09F67677"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20 %</w:t>
                  </w:r>
                </w:p>
              </w:tc>
              <w:tc>
                <w:tcPr>
                  <w:tcW w:w="748" w:type="pct"/>
                </w:tcPr>
                <w:p w14:paraId="4F2B78EA" w14:textId="77777777" w:rsidR="00BA40D4" w:rsidRPr="00612DC2" w:rsidRDefault="00BA40D4" w:rsidP="00BA40D4">
                  <w:pPr>
                    <w:jc w:val="center"/>
                    <w:rPr>
                      <w:rFonts w:asciiTheme="minorHAnsi" w:hAnsiTheme="minorHAnsi" w:cstheme="minorHAnsi"/>
                    </w:rPr>
                  </w:pPr>
                </w:p>
              </w:tc>
              <w:tc>
                <w:tcPr>
                  <w:tcW w:w="769" w:type="pct"/>
                  <w:shd w:val="clear" w:color="auto" w:fill="DBE5F1" w:themeFill="accent1" w:themeFillTint="33"/>
                  <w:vAlign w:val="center"/>
                </w:tcPr>
                <w:p w14:paraId="51CA8000"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609D556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0EE2C66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211FBA9C" w14:textId="77777777" w:rsidTr="00BA40D4">
              <w:trPr>
                <w:trHeight w:val="300"/>
              </w:trPr>
              <w:tc>
                <w:tcPr>
                  <w:tcW w:w="1061" w:type="pct"/>
                  <w:shd w:val="clear" w:color="auto" w:fill="DBE5F1" w:themeFill="accent1" w:themeFillTint="33"/>
                  <w:vAlign w:val="center"/>
                </w:tcPr>
                <w:p w14:paraId="050E78D7"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I2</w:t>
                  </w:r>
                </w:p>
              </w:tc>
              <w:tc>
                <w:tcPr>
                  <w:tcW w:w="852" w:type="pct"/>
                  <w:vAlign w:val="center"/>
                </w:tcPr>
                <w:p w14:paraId="173E8575"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748" w:type="pct"/>
                </w:tcPr>
                <w:p w14:paraId="54929991"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769" w:type="pct"/>
                  <w:shd w:val="clear" w:color="auto" w:fill="DBE5F1" w:themeFill="accent1" w:themeFillTint="33"/>
                  <w:vAlign w:val="center"/>
                </w:tcPr>
                <w:p w14:paraId="171A3522"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5 %</w:t>
                  </w:r>
                </w:p>
              </w:tc>
              <w:tc>
                <w:tcPr>
                  <w:tcW w:w="765" w:type="pct"/>
                  <w:shd w:val="clear" w:color="auto" w:fill="DBE5F1" w:themeFill="accent1" w:themeFillTint="33"/>
                  <w:vAlign w:val="center"/>
                </w:tcPr>
                <w:p w14:paraId="63750A9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1C23B692"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5883EBD2" w14:textId="77777777" w:rsidTr="00BA40D4">
              <w:trPr>
                <w:trHeight w:val="300"/>
              </w:trPr>
              <w:tc>
                <w:tcPr>
                  <w:tcW w:w="1061" w:type="pct"/>
                  <w:shd w:val="clear" w:color="auto" w:fill="DBE5F1" w:themeFill="accent1" w:themeFillTint="33"/>
                  <w:vAlign w:val="center"/>
                </w:tcPr>
                <w:p w14:paraId="5946B5A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I3</w:t>
                  </w:r>
                </w:p>
              </w:tc>
              <w:tc>
                <w:tcPr>
                  <w:tcW w:w="852" w:type="pct"/>
                  <w:vAlign w:val="center"/>
                </w:tcPr>
                <w:p w14:paraId="08B3D6B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20 %</w:t>
                  </w:r>
                </w:p>
              </w:tc>
              <w:tc>
                <w:tcPr>
                  <w:tcW w:w="748" w:type="pct"/>
                </w:tcPr>
                <w:p w14:paraId="7640AE13" w14:textId="77777777" w:rsidR="00BA40D4" w:rsidRPr="00612DC2" w:rsidRDefault="00BA40D4" w:rsidP="00BA40D4">
                  <w:pPr>
                    <w:jc w:val="center"/>
                    <w:rPr>
                      <w:rFonts w:asciiTheme="minorHAnsi" w:hAnsiTheme="minorHAnsi" w:cstheme="minorHAnsi"/>
                    </w:rPr>
                  </w:pPr>
                </w:p>
              </w:tc>
              <w:tc>
                <w:tcPr>
                  <w:tcW w:w="769" w:type="pct"/>
                  <w:shd w:val="clear" w:color="auto" w:fill="DBE5F1" w:themeFill="accent1" w:themeFillTint="33"/>
                  <w:vAlign w:val="center"/>
                </w:tcPr>
                <w:p w14:paraId="2A63045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33A9632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044EA7B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r>
            <w:tr w:rsidR="00BA40D4" w:rsidRPr="00612DC2" w14:paraId="229CD981" w14:textId="77777777" w:rsidTr="00BA40D4">
              <w:trPr>
                <w:trHeight w:val="300"/>
              </w:trPr>
              <w:tc>
                <w:tcPr>
                  <w:tcW w:w="1061" w:type="pct"/>
                  <w:shd w:val="clear" w:color="auto" w:fill="DBE5F1" w:themeFill="accent1" w:themeFillTint="33"/>
                  <w:vAlign w:val="center"/>
                </w:tcPr>
                <w:p w14:paraId="57FAABCF"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I4</w:t>
                  </w:r>
                </w:p>
              </w:tc>
              <w:tc>
                <w:tcPr>
                  <w:tcW w:w="852" w:type="pct"/>
                  <w:vAlign w:val="center"/>
                </w:tcPr>
                <w:p w14:paraId="469DF9D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30 %</w:t>
                  </w:r>
                </w:p>
              </w:tc>
              <w:tc>
                <w:tcPr>
                  <w:tcW w:w="748" w:type="pct"/>
                </w:tcPr>
                <w:p w14:paraId="35869E8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10 %</w:t>
                  </w:r>
                </w:p>
              </w:tc>
              <w:tc>
                <w:tcPr>
                  <w:tcW w:w="769" w:type="pct"/>
                  <w:shd w:val="clear" w:color="auto" w:fill="DBE5F1" w:themeFill="accent1" w:themeFillTint="33"/>
                  <w:vAlign w:val="center"/>
                </w:tcPr>
                <w:p w14:paraId="087D3AD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65" w:type="pct"/>
                  <w:shd w:val="clear" w:color="auto" w:fill="DBE5F1" w:themeFill="accent1" w:themeFillTint="33"/>
                  <w:vAlign w:val="center"/>
                </w:tcPr>
                <w:p w14:paraId="4747767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40 %</w:t>
                  </w:r>
                </w:p>
              </w:tc>
              <w:tc>
                <w:tcPr>
                  <w:tcW w:w="805" w:type="pct"/>
                  <w:shd w:val="clear" w:color="auto" w:fill="DBE5F1" w:themeFill="accent1" w:themeFillTint="33"/>
                  <w:vAlign w:val="center"/>
                </w:tcPr>
                <w:p w14:paraId="1B979E3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5466F944" w14:textId="77777777" w:rsidTr="00BA40D4">
              <w:trPr>
                <w:trHeight w:val="300"/>
              </w:trPr>
              <w:tc>
                <w:tcPr>
                  <w:tcW w:w="1061" w:type="pct"/>
                  <w:shd w:val="clear" w:color="auto" w:fill="DBE5F1" w:themeFill="accent1" w:themeFillTint="33"/>
                  <w:vAlign w:val="center"/>
                </w:tcPr>
                <w:p w14:paraId="7650EE92"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19DD468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80 %</w:t>
                  </w:r>
                </w:p>
              </w:tc>
              <w:tc>
                <w:tcPr>
                  <w:tcW w:w="748" w:type="pct"/>
                  <w:shd w:val="clear" w:color="auto" w:fill="DBE5F1" w:themeFill="accent1" w:themeFillTint="33"/>
                </w:tcPr>
                <w:p w14:paraId="58E7B40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20 %</w:t>
                  </w:r>
                </w:p>
              </w:tc>
              <w:tc>
                <w:tcPr>
                  <w:tcW w:w="769" w:type="pct"/>
                  <w:shd w:val="clear" w:color="auto" w:fill="DBE5F1" w:themeFill="accent1" w:themeFillTint="33"/>
                  <w:vAlign w:val="center"/>
                </w:tcPr>
                <w:p w14:paraId="4BF294EF"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3448829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5CC6DF07"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5</w:t>
                  </w:r>
                </w:p>
              </w:tc>
            </w:tr>
            <w:tr w:rsidR="00BA40D4" w:rsidRPr="00612DC2" w14:paraId="146783E3" w14:textId="77777777" w:rsidTr="00BA40D4">
              <w:trPr>
                <w:trHeight w:val="300"/>
              </w:trPr>
              <w:tc>
                <w:tcPr>
                  <w:tcW w:w="1061" w:type="pct"/>
                  <w:shd w:val="clear" w:color="auto" w:fill="DBE5F1" w:themeFill="accent1" w:themeFillTint="33"/>
                  <w:vAlign w:val="center"/>
                </w:tcPr>
                <w:p w14:paraId="0D758ADC"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715CD5A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4</w:t>
                  </w:r>
                </w:p>
              </w:tc>
              <w:tc>
                <w:tcPr>
                  <w:tcW w:w="748" w:type="pct"/>
                  <w:shd w:val="clear" w:color="auto" w:fill="DBE5F1" w:themeFill="accent1" w:themeFillTint="33"/>
                </w:tcPr>
                <w:p w14:paraId="117CC58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c>
                <w:tcPr>
                  <w:tcW w:w="769" w:type="pct"/>
                  <w:shd w:val="clear" w:color="auto" w:fill="DBE5F1" w:themeFill="accent1" w:themeFillTint="33"/>
                  <w:vAlign w:val="center"/>
                </w:tcPr>
                <w:p w14:paraId="7AB19FE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2,5</w:t>
                  </w:r>
                </w:p>
              </w:tc>
              <w:tc>
                <w:tcPr>
                  <w:tcW w:w="765" w:type="pct"/>
                  <w:shd w:val="clear" w:color="auto" w:fill="DBE5F1" w:themeFill="accent1" w:themeFillTint="33"/>
                  <w:vAlign w:val="center"/>
                </w:tcPr>
                <w:p w14:paraId="0B5164E6"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w:t>
                  </w:r>
                </w:p>
              </w:tc>
              <w:tc>
                <w:tcPr>
                  <w:tcW w:w="805" w:type="pct"/>
                  <w:shd w:val="clear" w:color="auto" w:fill="DBE5F1" w:themeFill="accent1" w:themeFillTint="33"/>
                  <w:vAlign w:val="center"/>
                </w:tcPr>
                <w:p w14:paraId="4C9893B6"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w:t>
                  </w:r>
                </w:p>
              </w:tc>
            </w:tr>
          </w:tbl>
          <w:p w14:paraId="623B5BFA" w14:textId="77777777" w:rsidR="00BA40D4" w:rsidRPr="00612DC2" w:rsidRDefault="00BA40D4"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A446EB9" w14:textId="77777777" w:rsidR="00BA40D4" w:rsidRPr="00612DC2" w:rsidRDefault="00BA40D4" w:rsidP="00BA40D4">
            <w:pPr>
              <w:jc w:val="both"/>
              <w:rPr>
                <w:rFonts w:asciiTheme="minorHAnsi" w:hAnsiTheme="minorHAnsi" w:cstheme="minorHAnsi"/>
                <w:bCs/>
                <w:color w:val="000000"/>
              </w:rPr>
            </w:pPr>
          </w:p>
          <w:p w14:paraId="4E586E12"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 xml:space="preserve">Ocjenjivanje: </w:t>
            </w:r>
          </w:p>
          <w:p w14:paraId="31839197"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1F751AA9"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6A8C7FD6" w14:textId="77777777" w:rsidR="00BA40D4" w:rsidRPr="00612DC2" w:rsidRDefault="00BA40D4" w:rsidP="00BA40D4">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A40D4" w:rsidRPr="00612DC2" w14:paraId="7D72F312" w14:textId="77777777" w:rsidTr="00BA40D4">
              <w:trPr>
                <w:trHeight w:val="300"/>
                <w:jc w:val="center"/>
              </w:trPr>
              <w:tc>
                <w:tcPr>
                  <w:tcW w:w="1805" w:type="dxa"/>
                  <w:shd w:val="clear" w:color="auto" w:fill="DBE5F1" w:themeFill="accent1" w:themeFillTint="33"/>
                  <w:vAlign w:val="center"/>
                  <w:hideMark/>
                </w:tcPr>
                <w:p w14:paraId="2B1128A8"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C518ECB"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6FDFF2CF"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ECTS ocjena</w:t>
                  </w:r>
                </w:p>
              </w:tc>
            </w:tr>
            <w:tr w:rsidR="00BA40D4" w:rsidRPr="00612DC2" w14:paraId="44EBD5E9" w14:textId="77777777" w:rsidTr="00BA40D4">
              <w:trPr>
                <w:trHeight w:val="300"/>
                <w:jc w:val="center"/>
              </w:trPr>
              <w:tc>
                <w:tcPr>
                  <w:tcW w:w="1805" w:type="dxa"/>
                  <w:shd w:val="clear" w:color="auto" w:fill="DBE5F1" w:themeFill="accent1" w:themeFillTint="33"/>
                  <w:vAlign w:val="center"/>
                  <w:hideMark/>
                </w:tcPr>
                <w:p w14:paraId="3DE3EDC1"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6C24D47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5BF79A6B"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A</w:t>
                  </w:r>
                </w:p>
              </w:tc>
            </w:tr>
            <w:tr w:rsidR="00BA40D4" w:rsidRPr="00612DC2" w14:paraId="333FA730" w14:textId="77777777" w:rsidTr="00BA40D4">
              <w:trPr>
                <w:trHeight w:val="300"/>
                <w:jc w:val="center"/>
              </w:trPr>
              <w:tc>
                <w:tcPr>
                  <w:tcW w:w="1805" w:type="dxa"/>
                  <w:shd w:val="clear" w:color="auto" w:fill="DBE5F1" w:themeFill="accent1" w:themeFillTint="33"/>
                  <w:vAlign w:val="center"/>
                  <w:hideMark/>
                </w:tcPr>
                <w:p w14:paraId="267A19B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35398C0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7BBD9665"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B</w:t>
                  </w:r>
                </w:p>
              </w:tc>
            </w:tr>
            <w:tr w:rsidR="00BA40D4" w:rsidRPr="00612DC2" w14:paraId="4835C7DA" w14:textId="77777777" w:rsidTr="00BA40D4">
              <w:trPr>
                <w:trHeight w:val="300"/>
                <w:jc w:val="center"/>
              </w:trPr>
              <w:tc>
                <w:tcPr>
                  <w:tcW w:w="1805" w:type="dxa"/>
                  <w:shd w:val="clear" w:color="auto" w:fill="DBE5F1" w:themeFill="accent1" w:themeFillTint="33"/>
                  <w:vAlign w:val="center"/>
                  <w:hideMark/>
                </w:tcPr>
                <w:p w14:paraId="2BFDB814"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3F8B905D"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682E02F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C</w:t>
                  </w:r>
                </w:p>
              </w:tc>
            </w:tr>
            <w:tr w:rsidR="00BA40D4" w:rsidRPr="00612DC2" w14:paraId="4CF84062" w14:textId="77777777" w:rsidTr="00BA40D4">
              <w:trPr>
                <w:trHeight w:val="300"/>
                <w:jc w:val="center"/>
              </w:trPr>
              <w:tc>
                <w:tcPr>
                  <w:tcW w:w="1805" w:type="dxa"/>
                  <w:shd w:val="clear" w:color="auto" w:fill="DBE5F1" w:themeFill="accent1" w:themeFillTint="33"/>
                  <w:vAlign w:val="center"/>
                  <w:hideMark/>
                </w:tcPr>
                <w:p w14:paraId="5240E085"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1DF21E7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6C8888E2"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w:t>
                  </w:r>
                </w:p>
              </w:tc>
            </w:tr>
            <w:tr w:rsidR="00BA40D4" w:rsidRPr="00612DC2" w14:paraId="10725FF9" w14:textId="77777777" w:rsidTr="00BA40D4">
              <w:trPr>
                <w:trHeight w:val="300"/>
                <w:jc w:val="center"/>
              </w:trPr>
              <w:tc>
                <w:tcPr>
                  <w:tcW w:w="1805" w:type="dxa"/>
                  <w:shd w:val="clear" w:color="auto" w:fill="DBE5F1" w:themeFill="accent1" w:themeFillTint="33"/>
                  <w:vAlign w:val="center"/>
                  <w:hideMark/>
                </w:tcPr>
                <w:p w14:paraId="6ACADA3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0322A8C2"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63B0CB41"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F</w:t>
                  </w:r>
                </w:p>
              </w:tc>
            </w:tr>
          </w:tbl>
          <w:p w14:paraId="0ED89865" w14:textId="77777777" w:rsidR="00BA40D4" w:rsidRPr="00612DC2" w:rsidRDefault="00BA40D4" w:rsidP="00BA40D4">
            <w:pPr>
              <w:rPr>
                <w:rFonts w:asciiTheme="minorHAnsi" w:hAnsiTheme="minorHAnsi" w:cstheme="minorHAnsi"/>
                <w:b/>
                <w:bCs/>
              </w:rPr>
            </w:pPr>
          </w:p>
        </w:tc>
      </w:tr>
      <w:tr w:rsidR="00BA40D4" w:rsidRPr="00612DC2" w14:paraId="35449583"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DC520E"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Obvezna literatura</w:t>
            </w:r>
          </w:p>
        </w:tc>
      </w:tr>
      <w:tr w:rsidR="00BA40D4" w:rsidRPr="00612DC2" w14:paraId="731B6317"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28A5CC" w14:textId="77777777" w:rsidR="00BA40D4" w:rsidRPr="00612DC2" w:rsidRDefault="00BA40D4" w:rsidP="006C2720">
            <w:pPr>
              <w:pStyle w:val="Odlomakpopisa"/>
              <w:numPr>
                <w:ilvl w:val="0"/>
                <w:numId w:val="26"/>
              </w:numPr>
              <w:rPr>
                <w:rFonts w:asciiTheme="minorHAnsi" w:hAnsiTheme="minorHAnsi" w:cstheme="minorHAnsi"/>
                <w:lang w:val="hr"/>
              </w:rPr>
            </w:pPr>
            <w:r w:rsidRPr="00612DC2">
              <w:rPr>
                <w:rFonts w:asciiTheme="minorHAnsi" w:hAnsiTheme="minorHAnsi" w:cstheme="minorHAnsi"/>
                <w:lang w:val="hr"/>
              </w:rPr>
              <w:t>Izvor 1.</w:t>
            </w:r>
            <w:r w:rsidRPr="00612DC2">
              <w:rPr>
                <w:rFonts w:asciiTheme="minorHAnsi" w:hAnsiTheme="minorHAnsi" w:cstheme="minorHAnsi"/>
              </w:rPr>
              <w:t xml:space="preserve"> </w:t>
            </w:r>
            <w:r w:rsidRPr="00612DC2">
              <w:rPr>
                <w:rFonts w:asciiTheme="minorHAnsi" w:hAnsiTheme="minorHAnsi" w:cstheme="minorHAnsi"/>
                <w:lang w:val="hr"/>
              </w:rPr>
              <w:t>Codex Alimentarius (2009) Food Hygiene, Basic text, FAO/WHO; Fourth editio, Rome.</w:t>
            </w:r>
          </w:p>
          <w:p w14:paraId="696D4977" w14:textId="77777777" w:rsidR="00BA40D4" w:rsidRPr="00612DC2" w:rsidRDefault="00BA40D4" w:rsidP="006C2720">
            <w:pPr>
              <w:pStyle w:val="Odlomakpopisa"/>
              <w:numPr>
                <w:ilvl w:val="0"/>
                <w:numId w:val="26"/>
              </w:numPr>
              <w:rPr>
                <w:rFonts w:asciiTheme="minorHAnsi" w:hAnsiTheme="minorHAnsi" w:cstheme="minorHAnsi"/>
                <w:lang w:val="hr"/>
              </w:rPr>
            </w:pPr>
            <w:r w:rsidRPr="00612DC2">
              <w:rPr>
                <w:rFonts w:asciiTheme="minorHAnsi" w:hAnsiTheme="minorHAnsi" w:cstheme="minorHAnsi"/>
                <w:lang w:val="hr"/>
              </w:rPr>
              <w:t>Izvor 2.</w:t>
            </w:r>
            <w:r w:rsidRPr="00612DC2">
              <w:rPr>
                <w:rFonts w:asciiTheme="minorHAnsi" w:hAnsiTheme="minorHAnsi" w:cstheme="minorHAnsi"/>
              </w:rPr>
              <w:t xml:space="preserve"> </w:t>
            </w:r>
            <w:r w:rsidRPr="00612DC2">
              <w:rPr>
                <w:rFonts w:asciiTheme="minorHAnsi" w:hAnsiTheme="minorHAnsi" w:cstheme="minorHAnsi"/>
                <w:lang w:val="hr"/>
              </w:rPr>
              <w:t xml:space="preserve"> Vasconcellos, J. A. (2005), Quality Assurance for the Food Industry: A Practical Approach, CRC Press, Inc., Boca Raton ,Florida.</w:t>
            </w:r>
          </w:p>
          <w:p w14:paraId="20A84993" w14:textId="77777777" w:rsidR="00BA40D4" w:rsidRPr="00612DC2" w:rsidRDefault="00BA40D4" w:rsidP="006C2720">
            <w:pPr>
              <w:pStyle w:val="Odlomakpopisa"/>
              <w:numPr>
                <w:ilvl w:val="0"/>
                <w:numId w:val="26"/>
              </w:numPr>
              <w:rPr>
                <w:rFonts w:asciiTheme="minorHAnsi" w:hAnsiTheme="minorHAnsi" w:cstheme="minorHAnsi"/>
                <w:lang w:val="hr"/>
              </w:rPr>
            </w:pPr>
            <w:r w:rsidRPr="00612DC2">
              <w:rPr>
                <w:rFonts w:asciiTheme="minorHAnsi" w:hAnsiTheme="minorHAnsi" w:cstheme="minorHAnsi"/>
                <w:lang w:val="hr"/>
              </w:rPr>
              <w:t>Izvor 3.</w:t>
            </w:r>
            <w:r w:rsidRPr="00612DC2">
              <w:rPr>
                <w:rFonts w:asciiTheme="minorHAnsi" w:hAnsiTheme="minorHAnsi" w:cstheme="minorHAnsi"/>
              </w:rPr>
              <w:t xml:space="preserve"> </w:t>
            </w:r>
            <w:r w:rsidRPr="00612DC2">
              <w:rPr>
                <w:rFonts w:asciiTheme="minorHAnsi" w:hAnsiTheme="minorHAnsi" w:cstheme="minorHAnsi"/>
                <w:lang w:val="hr"/>
              </w:rPr>
              <w:t>ISO norme (normni niz 9000, 22000, 17025, 19011, 10013, 14001...).</w:t>
            </w:r>
          </w:p>
        </w:tc>
      </w:tr>
      <w:tr w:rsidR="00BA40D4" w:rsidRPr="00612DC2" w14:paraId="57883A2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B56FA0" w14:textId="77777777" w:rsidR="00BA40D4" w:rsidRPr="00612DC2" w:rsidRDefault="00BA40D4" w:rsidP="00BA40D4">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BA40D4" w:rsidRPr="00612DC2" w14:paraId="403543B0" w14:textId="77777777" w:rsidTr="00BA40D4">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2B825F" w14:textId="77777777" w:rsidR="00BA40D4" w:rsidRPr="00612DC2" w:rsidRDefault="00BA40D4" w:rsidP="006C2720">
            <w:pPr>
              <w:pStyle w:val="Odlomakpopisa"/>
              <w:numPr>
                <w:ilvl w:val="0"/>
                <w:numId w:val="27"/>
              </w:numPr>
              <w:rPr>
                <w:rFonts w:asciiTheme="minorHAnsi" w:hAnsiTheme="minorHAnsi" w:cstheme="minorHAnsi"/>
                <w:lang w:val="hr"/>
              </w:rPr>
            </w:pPr>
            <w:r w:rsidRPr="00612DC2">
              <w:rPr>
                <w:rFonts w:asciiTheme="minorHAnsi" w:hAnsiTheme="minorHAnsi" w:cstheme="minorHAnsi"/>
                <w:lang w:val="hr"/>
              </w:rPr>
              <w:t>Izvor 1. 1)</w:t>
            </w:r>
            <w:r w:rsidRPr="00612DC2">
              <w:rPr>
                <w:rFonts w:asciiTheme="minorHAnsi" w:hAnsiTheme="minorHAnsi" w:cstheme="minorHAnsi"/>
                <w:lang w:val="hr"/>
              </w:rPr>
              <w:tab/>
              <w:t xml:space="preserve">IFS Food Standard for auditing quality and food safety of food products (2012), Version 6., IFS Management GmbH, Berlin.  </w:t>
            </w:r>
          </w:p>
        </w:tc>
      </w:tr>
      <w:tr w:rsidR="00BA40D4" w:rsidRPr="00612DC2" w14:paraId="04AD2E05"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729439" w14:textId="77777777" w:rsidR="00BA40D4" w:rsidRPr="00612DC2" w:rsidRDefault="00BA40D4" w:rsidP="00BA40D4">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BA40D4" w:rsidRPr="00612DC2" w14:paraId="4740F0D0" w14:textId="77777777" w:rsidTr="00BA40D4">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CB2B18" w14:textId="77777777" w:rsidR="00BA40D4" w:rsidRPr="00612DC2" w:rsidRDefault="00BA40D4" w:rsidP="00BA40D4">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21634524" w14:textId="77777777" w:rsidR="00BA40D4" w:rsidRPr="00612DC2" w:rsidRDefault="00BA40D4" w:rsidP="00BA40D4">
      <w:pPr>
        <w:rPr>
          <w:rFonts w:cstheme="minorHAnsi"/>
        </w:rPr>
      </w:pPr>
    </w:p>
    <w:p w14:paraId="39A9F245" w14:textId="77777777" w:rsidR="00BA40D4" w:rsidRPr="00612DC2" w:rsidRDefault="00BA40D4" w:rsidP="00BA40D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7"/>
        <w:gridCol w:w="3963"/>
        <w:gridCol w:w="1696"/>
        <w:gridCol w:w="1696"/>
      </w:tblGrid>
      <w:tr w:rsidR="00BA40D4" w:rsidRPr="00612DC2" w14:paraId="4F018A2B" w14:textId="77777777" w:rsidTr="00B23CF8">
        <w:tc>
          <w:tcPr>
            <w:tcW w:w="937" w:type="pct"/>
            <w:shd w:val="clear" w:color="auto" w:fill="95B3D7" w:themeFill="accent1" w:themeFillTint="99"/>
          </w:tcPr>
          <w:p w14:paraId="2CAA6C6D"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Ishodi učenja</w:t>
            </w:r>
          </w:p>
        </w:tc>
        <w:tc>
          <w:tcPr>
            <w:tcW w:w="2189" w:type="pct"/>
            <w:shd w:val="clear" w:color="auto" w:fill="95B3D7" w:themeFill="accent1" w:themeFillTint="99"/>
          </w:tcPr>
          <w:p w14:paraId="210E4FDE"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Nastavne teme</w:t>
            </w:r>
          </w:p>
        </w:tc>
        <w:tc>
          <w:tcPr>
            <w:tcW w:w="937" w:type="pct"/>
            <w:shd w:val="clear" w:color="auto" w:fill="95B3D7" w:themeFill="accent1" w:themeFillTint="99"/>
          </w:tcPr>
          <w:p w14:paraId="3D1AA8F4"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37" w:type="pct"/>
            <w:shd w:val="clear" w:color="auto" w:fill="95B3D7" w:themeFill="accent1" w:themeFillTint="99"/>
          </w:tcPr>
          <w:p w14:paraId="42D0600C"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Načini provjere ishoda</w:t>
            </w:r>
          </w:p>
        </w:tc>
      </w:tr>
      <w:tr w:rsidR="00BA40D4" w:rsidRPr="00612DC2" w14:paraId="6613C54D" w14:textId="77777777" w:rsidTr="00B23CF8">
        <w:tc>
          <w:tcPr>
            <w:tcW w:w="937" w:type="pct"/>
          </w:tcPr>
          <w:p w14:paraId="091E7D5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I1</w:t>
            </w:r>
          </w:p>
        </w:tc>
        <w:tc>
          <w:tcPr>
            <w:tcW w:w="2189" w:type="pct"/>
          </w:tcPr>
          <w:p w14:paraId="71BB7E1F"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Upravljanje sigurnošću i kvalitetom hrane.</w:t>
            </w:r>
          </w:p>
        </w:tc>
        <w:tc>
          <w:tcPr>
            <w:tcW w:w="937" w:type="pct"/>
          </w:tcPr>
          <w:p w14:paraId="40E24D58"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w:t>
            </w:r>
          </w:p>
          <w:p w14:paraId="44BDF9F7" w14:textId="77777777" w:rsidR="00BA40D4" w:rsidRPr="00612DC2" w:rsidRDefault="00BA40D4" w:rsidP="00BA40D4">
            <w:pPr>
              <w:rPr>
                <w:rFonts w:asciiTheme="minorHAnsi" w:hAnsiTheme="minorHAnsi" w:cstheme="minorHAnsi"/>
              </w:rPr>
            </w:pPr>
          </w:p>
        </w:tc>
        <w:tc>
          <w:tcPr>
            <w:tcW w:w="937" w:type="pct"/>
          </w:tcPr>
          <w:p w14:paraId="472B6022"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Pismena provjera znanja</w:t>
            </w:r>
          </w:p>
        </w:tc>
      </w:tr>
      <w:tr w:rsidR="00BA40D4" w:rsidRPr="00612DC2" w14:paraId="5A6B1B64" w14:textId="77777777" w:rsidTr="00B23CF8">
        <w:tc>
          <w:tcPr>
            <w:tcW w:w="937" w:type="pct"/>
          </w:tcPr>
          <w:p w14:paraId="1F8509B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I2</w:t>
            </w:r>
          </w:p>
        </w:tc>
        <w:tc>
          <w:tcPr>
            <w:tcW w:w="2189" w:type="pct"/>
          </w:tcPr>
          <w:p w14:paraId="4DD29D27"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Sistemi kvalitete u prehrambenoj industriji.</w:t>
            </w:r>
          </w:p>
        </w:tc>
        <w:tc>
          <w:tcPr>
            <w:tcW w:w="937" w:type="pct"/>
          </w:tcPr>
          <w:p w14:paraId="23E3BBAF"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w:t>
            </w:r>
          </w:p>
          <w:p w14:paraId="72A3EC3B"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Vježbe</w:t>
            </w:r>
          </w:p>
        </w:tc>
        <w:tc>
          <w:tcPr>
            <w:tcW w:w="937" w:type="pct"/>
          </w:tcPr>
          <w:p w14:paraId="15AA9477"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Pismena provjera znanja</w:t>
            </w:r>
          </w:p>
          <w:p w14:paraId="4C0E449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Provjera ispravnost rezultata</w:t>
            </w:r>
          </w:p>
        </w:tc>
      </w:tr>
      <w:tr w:rsidR="00BA40D4" w:rsidRPr="00612DC2" w14:paraId="2DAB5F8F" w14:textId="77777777" w:rsidTr="00B23CF8">
        <w:tc>
          <w:tcPr>
            <w:tcW w:w="937" w:type="pct"/>
          </w:tcPr>
          <w:p w14:paraId="5A06BBCB"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I3</w:t>
            </w:r>
          </w:p>
        </w:tc>
        <w:tc>
          <w:tcPr>
            <w:tcW w:w="2189" w:type="pct"/>
          </w:tcPr>
          <w:p w14:paraId="4F5F4D3C"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Akreditacija i certifikacija laboratorija.</w:t>
            </w:r>
          </w:p>
        </w:tc>
        <w:tc>
          <w:tcPr>
            <w:tcW w:w="937" w:type="pct"/>
          </w:tcPr>
          <w:p w14:paraId="1622E59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Predavanja</w:t>
            </w:r>
          </w:p>
          <w:p w14:paraId="53CFAAAD" w14:textId="77777777" w:rsidR="00BA40D4" w:rsidRPr="00612DC2" w:rsidRDefault="00BA40D4" w:rsidP="00BA40D4">
            <w:pPr>
              <w:rPr>
                <w:rFonts w:asciiTheme="minorHAnsi" w:hAnsiTheme="minorHAnsi" w:cstheme="minorHAnsi"/>
              </w:rPr>
            </w:pPr>
          </w:p>
        </w:tc>
        <w:tc>
          <w:tcPr>
            <w:tcW w:w="937" w:type="pct"/>
          </w:tcPr>
          <w:p w14:paraId="60D3853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Pismena provjera znanja</w:t>
            </w:r>
          </w:p>
        </w:tc>
      </w:tr>
      <w:tr w:rsidR="00BA40D4" w:rsidRPr="00612DC2" w14:paraId="42E9D048" w14:textId="77777777" w:rsidTr="00B23CF8">
        <w:tc>
          <w:tcPr>
            <w:tcW w:w="937" w:type="pct"/>
          </w:tcPr>
          <w:p w14:paraId="227DC81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I4</w:t>
            </w:r>
          </w:p>
        </w:tc>
        <w:tc>
          <w:tcPr>
            <w:tcW w:w="2189" w:type="pct"/>
          </w:tcPr>
          <w:p w14:paraId="4E71FDB6"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Nove tehnologije u vinarstvu.</w:t>
            </w:r>
          </w:p>
        </w:tc>
        <w:tc>
          <w:tcPr>
            <w:tcW w:w="937" w:type="pct"/>
          </w:tcPr>
          <w:p w14:paraId="061F036A"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Predavanja</w:t>
            </w:r>
          </w:p>
          <w:p w14:paraId="6ED2BA3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Vježbe</w:t>
            </w:r>
          </w:p>
        </w:tc>
        <w:tc>
          <w:tcPr>
            <w:tcW w:w="937" w:type="pct"/>
          </w:tcPr>
          <w:p w14:paraId="253FDA54"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Pismena provjera znanja</w:t>
            </w:r>
          </w:p>
          <w:p w14:paraId="1DA7A175"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Provjera ispravnost rezultata</w:t>
            </w:r>
          </w:p>
        </w:tc>
      </w:tr>
    </w:tbl>
    <w:p w14:paraId="1EE83EA3" w14:textId="77777777" w:rsidR="00BA40D4" w:rsidRPr="00612DC2" w:rsidRDefault="00BA40D4" w:rsidP="00BA40D4">
      <w:pPr>
        <w:rPr>
          <w:rFonts w:cstheme="minorHAnsi"/>
        </w:rPr>
      </w:pPr>
    </w:p>
    <w:p w14:paraId="4EB7BCF2" w14:textId="77777777" w:rsidR="00BA40D4" w:rsidRPr="00612DC2" w:rsidRDefault="00BA40D4" w:rsidP="00BA40D4">
      <w:pPr>
        <w:rPr>
          <w:rFonts w:cstheme="minorHAnsi"/>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BA40D4" w:rsidRPr="00612DC2" w14:paraId="7F52E333"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86E0217"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OPĆE INFORMACIJE</w:t>
            </w:r>
          </w:p>
        </w:tc>
      </w:tr>
      <w:tr w:rsidR="00BA40D4" w:rsidRPr="00612DC2" w14:paraId="3DDFE9E8"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E325BC"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78086903"/>
              <w:placeholder>
                <w:docPart w:val="EA4B57D0E58D4EDF9BA97D7B026BD23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A2B6575" w14:textId="77777777" w:rsidR="00BA40D4" w:rsidRPr="00612DC2" w:rsidRDefault="00BA40D4" w:rsidP="00BA40D4">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BA40D4" w:rsidRPr="00612DC2" w14:paraId="0C591C31"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1D5028"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98F76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UPRAVLJANJE KVALITETOM GROŽĐA</w:t>
            </w:r>
          </w:p>
        </w:tc>
      </w:tr>
      <w:tr w:rsidR="00BA40D4" w:rsidRPr="00612DC2" w14:paraId="1351566D"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9B467C"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EBF636" w14:textId="77777777" w:rsidR="00BA40D4" w:rsidRPr="00612DC2" w:rsidRDefault="00BA40D4" w:rsidP="00BA40D4">
            <w:pPr>
              <w:rPr>
                <w:rFonts w:asciiTheme="minorHAnsi" w:eastAsia="Arial Narrow" w:hAnsiTheme="minorHAnsi" w:cstheme="minorHAnsi"/>
              </w:rPr>
            </w:pPr>
            <w:r w:rsidRPr="00612DC2">
              <w:rPr>
                <w:rFonts w:asciiTheme="minorHAnsi" w:eastAsia="Arial Narrow" w:hAnsiTheme="minorHAnsi" w:cstheme="minorHAnsi"/>
                <w:bCs/>
              </w:rPr>
              <w:t>dr. sc. biotech. Marijan Bubola, prof. struč. stud.</w:t>
            </w:r>
          </w:p>
        </w:tc>
      </w:tr>
      <w:tr w:rsidR="00BA40D4" w:rsidRPr="00612DC2" w14:paraId="68FF53BE"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6D6126"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34C892"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w:t>
            </w:r>
          </w:p>
        </w:tc>
      </w:tr>
      <w:tr w:rsidR="00BA40D4" w:rsidRPr="00612DC2" w14:paraId="53AAAFF2"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3C7D89"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28152003"/>
              <w:placeholder>
                <w:docPart w:val="8ACCD6DAFDAB43B5BBD82303E150D1B7"/>
              </w:placeholder>
              <w:comboBox>
                <w:listItem w:displayText="Obvezni" w:value="Obvezni"/>
                <w:listItem w:displayText="Izborni" w:value="Izborni"/>
              </w:comboBox>
            </w:sdtPr>
            <w:sdtEndPr/>
            <w:sdtContent>
              <w:p w14:paraId="79A8BE9E"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A5A909"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19680410"/>
              <w:placeholder>
                <w:docPart w:val="72872F6580434D759BDEEF3E87DCFDF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3529F01"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7</w:t>
                </w:r>
              </w:p>
            </w:sdtContent>
          </w:sdt>
        </w:tc>
      </w:tr>
      <w:tr w:rsidR="00BA40D4" w:rsidRPr="00612DC2" w14:paraId="6C7BB130"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2CB4CC"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71430804"/>
              <w:placeholder>
                <w:docPart w:val="46A77BF304CE4591A6CCE3E6695BA818"/>
              </w:placeholder>
              <w:comboBox>
                <w:listItem w:displayText="1." w:value="1."/>
                <w:listItem w:displayText="2." w:value="2."/>
                <w:listItem w:displayText="3." w:value="3."/>
              </w:comboBox>
            </w:sdtPr>
            <w:sdtEndPr/>
            <w:sdtContent>
              <w:p w14:paraId="0C20E6CE"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1.</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432781"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70047654"/>
              <w:placeholder>
                <w:docPart w:val="E6B4003B49F048978687ADB4E2D34D57"/>
              </w:placeholder>
              <w:comboBox>
                <w:listItem w:displayText="Zimski" w:value="Zimski"/>
                <w:listItem w:displayText="Ljetni" w:value="Ljetni"/>
              </w:comboBox>
            </w:sdtPr>
            <w:sdtEndPr/>
            <w:sdtContent>
              <w:p w14:paraId="5C4F6251" w14:textId="77777777" w:rsidR="00BA40D4" w:rsidRPr="00612DC2" w:rsidRDefault="00BA40D4" w:rsidP="00BA40D4">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BA40D4" w:rsidRPr="00612DC2" w14:paraId="2BB8971C" w14:textId="77777777" w:rsidTr="00BA40D4">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4970A0"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C72A36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4F4B61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AFA3F0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D511C53"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Praktikum</w:t>
            </w:r>
          </w:p>
        </w:tc>
      </w:tr>
      <w:tr w:rsidR="00BA40D4" w:rsidRPr="00612DC2" w14:paraId="4FE4F53A" w14:textId="77777777" w:rsidTr="00BA40D4">
        <w:trPr>
          <w:trHeight w:val="300"/>
        </w:trPr>
        <w:tc>
          <w:tcPr>
            <w:tcW w:w="1281" w:type="dxa"/>
            <w:vMerge/>
            <w:tcMar>
              <w:top w:w="113" w:type="dxa"/>
              <w:bottom w:w="113" w:type="dxa"/>
            </w:tcMar>
            <w:vAlign w:val="center"/>
          </w:tcPr>
          <w:p w14:paraId="6389E9DB" w14:textId="77777777" w:rsidR="00BA40D4" w:rsidRPr="00612DC2" w:rsidRDefault="00BA40D4" w:rsidP="00BA40D4">
            <w:pPr>
              <w:rPr>
                <w:rFonts w:asciiTheme="minorHAnsi" w:hAnsiTheme="minorHAnsi" w:cstheme="minorHAnsi"/>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DD6AD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58DD14" w14:textId="77777777" w:rsidR="00BA40D4" w:rsidRPr="00612DC2" w:rsidRDefault="00BA40D4" w:rsidP="00BA40D4">
            <w:pPr>
              <w:spacing w:line="259" w:lineRule="auto"/>
              <w:jc w:val="center"/>
              <w:rPr>
                <w:rFonts w:asciiTheme="minorHAnsi" w:hAnsiTheme="minorHAnsi" w:cstheme="minorHAnsi"/>
              </w:rPr>
            </w:pPr>
            <w:r w:rsidRPr="00612DC2">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25FE5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0</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9C152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15</w:t>
            </w:r>
          </w:p>
        </w:tc>
      </w:tr>
      <w:tr w:rsidR="00BA40D4" w:rsidRPr="00612DC2" w14:paraId="335DB8BB"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DA08D69"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OPIS KOLEGIJA</w:t>
            </w:r>
          </w:p>
        </w:tc>
      </w:tr>
      <w:tr w:rsidR="00BA40D4" w:rsidRPr="00612DC2" w14:paraId="569F4335"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84B1A1"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Ciljevi kolegija</w:t>
            </w:r>
          </w:p>
        </w:tc>
      </w:tr>
      <w:tr w:rsidR="00BA40D4" w:rsidRPr="00612DC2" w14:paraId="1B17D1D8"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E21A4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Stjecanje znanja i vještina potrebnih za uzgoj grožđa za ciljane (različite) tipove vina, odabir prikladnih ampelotehničkih zahvata reza u zrelo i u zeleno, odabir uzgojnog oblika trsa i razmaka sadnje, određivanje adekvatne razine prinosa s obzirom na ciljanu razinu kvalitete vina, određivanje potrebne količine mineralnih i organskih gnojiva za gnojidbu vinograda, potrebne količine vode za navodnjavanje i načina održavanja tla u vinogradu u svrhu postizanja ciljane kvalitete grožđa, interpretacija važnosti položaja, sorte i klona za proizvodnju grožđa i vina visoke kvalitete, opisivanje faza razvoja bobice i promjena u sastavu grožđa od oplodnje do faze prezrelosti, određivanje tehnološke zrelosti grožđa i prikladnog termina i načina berbe za proizvodnju različitih tipova vina te odabir prikladnih tehnologija preciznog vinogradarstva.</w:t>
            </w:r>
          </w:p>
        </w:tc>
      </w:tr>
      <w:tr w:rsidR="00BA40D4" w:rsidRPr="00612DC2" w14:paraId="760210FA"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DA0516"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Uvjeti za upis kolegija</w:t>
            </w:r>
          </w:p>
        </w:tc>
      </w:tr>
      <w:tr w:rsidR="00BA40D4" w:rsidRPr="00612DC2" w14:paraId="1883F708"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8524DEA" w14:textId="77777777" w:rsidR="00BA40D4" w:rsidRPr="00612DC2" w:rsidRDefault="00BA40D4" w:rsidP="00BA40D4">
            <w:pPr>
              <w:rPr>
                <w:rFonts w:asciiTheme="minorHAnsi" w:eastAsia="MS Gothic" w:hAnsiTheme="minorHAnsi" w:cstheme="minorHAnsi"/>
              </w:rPr>
            </w:pPr>
            <w:r w:rsidRPr="00612DC2">
              <w:rPr>
                <w:rFonts w:asciiTheme="minorHAnsi" w:eastAsia="MS Gothic" w:hAnsiTheme="minorHAnsi" w:cstheme="minorHAnsi"/>
              </w:rPr>
              <w:t>Nema uvjeta.</w:t>
            </w:r>
          </w:p>
        </w:tc>
      </w:tr>
      <w:tr w:rsidR="00BA40D4" w:rsidRPr="00612DC2" w14:paraId="76EA8B42"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A8AC66"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BA40D4" w:rsidRPr="00612DC2" w14:paraId="7B92F423"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EED6AC0" w14:textId="77777777" w:rsidR="00BA40D4" w:rsidRPr="00612DC2" w:rsidRDefault="00BA40D4" w:rsidP="00612DC2">
            <w:pPr>
              <w:rPr>
                <w:rFonts w:cstheme="minorHAnsi"/>
              </w:rPr>
            </w:pPr>
            <w:r w:rsidRPr="00612DC2">
              <w:rPr>
                <w:rFonts w:cstheme="minorHAnsi"/>
              </w:rPr>
              <w:t>1.1.Upravljati vinogradom s obzirom na tehnološko-ekološke i ekonomske uvjete.</w:t>
            </w:r>
          </w:p>
          <w:p w14:paraId="15250053" w14:textId="77777777" w:rsidR="00BA40D4" w:rsidRPr="00612DC2" w:rsidRDefault="00BA40D4" w:rsidP="00612DC2">
            <w:pPr>
              <w:rPr>
                <w:rFonts w:cstheme="minorHAnsi"/>
              </w:rPr>
            </w:pPr>
            <w:r w:rsidRPr="00612DC2">
              <w:rPr>
                <w:rFonts w:cstheme="minorHAnsi"/>
              </w:rPr>
              <w:t xml:space="preserve">1.2. Vrednovati utjecaj </w:t>
            </w:r>
            <w:r w:rsidRPr="00612DC2">
              <w:rPr>
                <w:rFonts w:cstheme="minorHAnsi"/>
                <w:i/>
              </w:rPr>
              <w:t>terroir</w:t>
            </w:r>
            <w:r w:rsidRPr="00612DC2">
              <w:rPr>
                <w:rFonts w:cstheme="minorHAnsi"/>
              </w:rPr>
              <w:t>-a, tehnološke zrelosti i tehnologije berbe u svrhu postizanja ciljane kvalitete grožđa i vina.</w:t>
            </w:r>
          </w:p>
          <w:p w14:paraId="478A28F3" w14:textId="77777777" w:rsidR="00BA40D4" w:rsidRPr="00612DC2" w:rsidRDefault="00BA40D4" w:rsidP="00612DC2">
            <w:pPr>
              <w:rPr>
                <w:rFonts w:cstheme="minorHAnsi"/>
              </w:rPr>
            </w:pPr>
            <w:r w:rsidRPr="00612DC2">
              <w:rPr>
                <w:rFonts w:cstheme="minorHAnsi"/>
              </w:rPr>
              <w:t>1.3. Procijeniti utjecaj fizioloških procesa, ampelotehničkih i meliorativnih zahvata na prirod i kvalitetu grožđa.</w:t>
            </w:r>
          </w:p>
          <w:p w14:paraId="1A51BFFB" w14:textId="77777777" w:rsidR="00BA40D4" w:rsidRPr="00612DC2" w:rsidRDefault="00BA40D4" w:rsidP="00612DC2">
            <w:pPr>
              <w:spacing w:line="259" w:lineRule="auto"/>
              <w:rPr>
                <w:rFonts w:cstheme="minorHAnsi"/>
              </w:rPr>
            </w:pPr>
            <w:r w:rsidRPr="00612DC2">
              <w:rPr>
                <w:rFonts w:cstheme="minorHAnsi"/>
              </w:rPr>
              <w:t>1.4. Planirati ekološku proizvodnju vinove loze</w:t>
            </w:r>
          </w:p>
          <w:p w14:paraId="4D3EC185" w14:textId="77777777" w:rsidR="00BA40D4" w:rsidRPr="00612DC2" w:rsidRDefault="00BA40D4" w:rsidP="00612DC2">
            <w:pPr>
              <w:spacing w:line="259" w:lineRule="auto"/>
              <w:rPr>
                <w:rFonts w:cstheme="minorHAnsi"/>
              </w:rPr>
            </w:pPr>
            <w:r w:rsidRPr="00612DC2">
              <w:rPr>
                <w:rFonts w:cstheme="minorHAnsi"/>
              </w:rPr>
              <w:t>2.1. Odrediti fenolnu zrelost grožđa</w:t>
            </w:r>
          </w:p>
        </w:tc>
      </w:tr>
      <w:tr w:rsidR="00BA40D4" w:rsidRPr="00612DC2" w14:paraId="3733BB90"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ACE756"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Ishodi učenja na razini kolegija</w:t>
            </w:r>
          </w:p>
        </w:tc>
      </w:tr>
      <w:tr w:rsidR="00BA40D4" w:rsidRPr="00612DC2" w14:paraId="02BFF020"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AF5DAD" w14:textId="77777777" w:rsidR="00BA40D4" w:rsidRPr="00612DC2" w:rsidRDefault="00BA40D4" w:rsidP="006C2720">
            <w:pPr>
              <w:pStyle w:val="Odlomakpopisa"/>
              <w:numPr>
                <w:ilvl w:val="0"/>
                <w:numId w:val="28"/>
              </w:numPr>
              <w:rPr>
                <w:rFonts w:asciiTheme="minorHAnsi" w:hAnsiTheme="minorHAnsi" w:cstheme="minorHAnsi"/>
              </w:rPr>
            </w:pPr>
            <w:r w:rsidRPr="00612DC2">
              <w:rPr>
                <w:rFonts w:asciiTheme="minorHAnsi" w:hAnsiTheme="minorHAnsi" w:cstheme="minorHAnsi"/>
              </w:rPr>
              <w:t xml:space="preserve">Interpretirati promjene u sastavu bobice od oplodnje do faze prezrelosti grožđa. </w:t>
            </w:r>
          </w:p>
          <w:p w14:paraId="20A991F0" w14:textId="77777777" w:rsidR="00BA40D4" w:rsidRPr="00612DC2" w:rsidRDefault="00BA40D4" w:rsidP="006C2720">
            <w:pPr>
              <w:pStyle w:val="Odlomakpopisa"/>
              <w:numPr>
                <w:ilvl w:val="0"/>
                <w:numId w:val="28"/>
              </w:numPr>
              <w:rPr>
                <w:rFonts w:asciiTheme="minorHAnsi" w:hAnsiTheme="minorHAnsi" w:cstheme="minorHAnsi"/>
              </w:rPr>
            </w:pPr>
            <w:r w:rsidRPr="00612DC2">
              <w:rPr>
                <w:rFonts w:asciiTheme="minorHAnsi" w:hAnsiTheme="minorHAnsi" w:cstheme="minorHAnsi"/>
              </w:rPr>
              <w:t>Utvrditi tehnološku zrelost grožđa te prikladan termin i način berbe za proizvodnju različitih tipova vina.</w:t>
            </w:r>
          </w:p>
          <w:p w14:paraId="245060BB" w14:textId="77777777" w:rsidR="00BA40D4" w:rsidRPr="00612DC2" w:rsidRDefault="00BA40D4" w:rsidP="006C2720">
            <w:pPr>
              <w:pStyle w:val="Odlomakpopisa"/>
              <w:numPr>
                <w:ilvl w:val="0"/>
                <w:numId w:val="28"/>
              </w:numPr>
              <w:rPr>
                <w:rFonts w:asciiTheme="minorHAnsi" w:hAnsiTheme="minorHAnsi" w:cstheme="minorHAnsi"/>
              </w:rPr>
            </w:pPr>
            <w:r w:rsidRPr="00612DC2">
              <w:rPr>
                <w:rFonts w:asciiTheme="minorHAnsi" w:hAnsiTheme="minorHAnsi" w:cstheme="minorHAnsi"/>
              </w:rPr>
              <w:t>Izdvojiti prikladne ampelotehničke zahvate reza u zrelo i u zeleno, uzgojni oblik trsa i razmake sadnje s obzirom na ciljani tip i kvalitetu vina.</w:t>
            </w:r>
          </w:p>
          <w:p w14:paraId="3A9BB6C8" w14:textId="77777777" w:rsidR="00BA40D4" w:rsidRPr="00612DC2" w:rsidRDefault="00BA40D4" w:rsidP="006C2720">
            <w:pPr>
              <w:pStyle w:val="Odlomakpopisa"/>
              <w:numPr>
                <w:ilvl w:val="0"/>
                <w:numId w:val="28"/>
              </w:numPr>
              <w:rPr>
                <w:rFonts w:asciiTheme="minorHAnsi" w:hAnsiTheme="minorHAnsi" w:cstheme="minorHAnsi"/>
              </w:rPr>
            </w:pPr>
            <w:r w:rsidRPr="00612DC2">
              <w:rPr>
                <w:rFonts w:asciiTheme="minorHAnsi" w:hAnsiTheme="minorHAnsi" w:cstheme="minorHAnsi"/>
              </w:rPr>
              <w:t>Odrediti potrebne količine mineralnih i organskih gnojiva, vode za navodnjavanje te način održavanja tla u vinogradu u svrhu postizanja ciljane kvalitete grožđa.</w:t>
            </w:r>
          </w:p>
        </w:tc>
      </w:tr>
      <w:tr w:rsidR="00BA40D4" w:rsidRPr="00612DC2" w14:paraId="75771222"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6BAA75"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Sadržaj kolegija</w:t>
            </w:r>
          </w:p>
        </w:tc>
      </w:tr>
      <w:tr w:rsidR="00BA40D4" w:rsidRPr="00612DC2" w14:paraId="327902FC"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3FFAC11"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Razvoj bobice od oplodnje do faze prezrelosti. Fiziološki procesi tijekom dozrijevanja grožđa. Sastav grožđa i njegova kvaliteta. Izvori varijabilnosti kvalitete grožđa. Fenolno dozrijevanje grožđa. Razvoj aromatskog profila grožđa tijekom dozrijevanja. Uzgoj grožđa za ciljane (različite) tipove vina. Utjecaj ampelotehničkih zahvata reza u zrelo i reza u zeleno na rodnost i kvalitetu grožđa. Fiziološki aspekti rezidbe. Izbor uzgojnog oblika trsa i razmaka sadnje s obzirom na ciljani tip vina. Odnos visine prinosa i kvalitete grožđa. Pojam idealnog trsa po pitanju postizanja visoke kvalitete grožđa. Rodni potencijal trsova. Održavanje tla i gnojidba u svrhu postizanja ciljane kakvoće grožđa. Primjena navodnjavanja u vinogradarstvu. Važnost položaja u uzgoju vinove loze. Sorte i klonovi vinove loze kao čimbenici kvalitete grožđa i vina. Tehnološka zrelost grožđa za proizvodnju različitih tipova vina. Pokazatelji dozrelosti grožđa i određivanje termina berbe. Senzorna ocjena kvalitete grožđa i stupnja dozrelosti. Tehnologija berbe i kvaliteta grožđa. Nove tehnologije u vinogradarstvu: uporaba senzora i GPS tehnologija (precizno vinogradarstvo).</w:t>
            </w:r>
          </w:p>
        </w:tc>
      </w:tr>
      <w:tr w:rsidR="00BA40D4" w:rsidRPr="00612DC2" w14:paraId="2E58068B" w14:textId="77777777" w:rsidTr="00BA40D4">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744C4B"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39FD5C6" w14:textId="77777777" w:rsidR="00BA40D4" w:rsidRPr="00612DC2" w:rsidRDefault="003D0932" w:rsidP="00BA40D4">
            <w:pPr>
              <w:rPr>
                <w:rFonts w:asciiTheme="minorHAnsi" w:hAnsiTheme="minorHAnsi" w:cstheme="minorHAnsi"/>
              </w:rPr>
            </w:pPr>
            <w:sdt>
              <w:sdtPr>
                <w:rPr>
                  <w:rFonts w:cstheme="minorHAnsi"/>
                </w:rPr>
                <w:id w:val="249551399"/>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Predavanja</w:t>
            </w:r>
          </w:p>
          <w:p w14:paraId="55D908C9" w14:textId="77777777" w:rsidR="00BA40D4" w:rsidRPr="00612DC2" w:rsidRDefault="003D0932" w:rsidP="00BA40D4">
            <w:pPr>
              <w:rPr>
                <w:rFonts w:asciiTheme="minorHAnsi" w:hAnsiTheme="minorHAnsi" w:cstheme="minorHAnsi"/>
              </w:rPr>
            </w:pPr>
            <w:sdt>
              <w:sdtPr>
                <w:rPr>
                  <w:rFonts w:cstheme="minorHAnsi"/>
                </w:rPr>
                <w:id w:val="1853679179"/>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Seminari i radionice</w:t>
            </w:r>
          </w:p>
          <w:p w14:paraId="0232EA9A" w14:textId="77777777" w:rsidR="00BA40D4" w:rsidRPr="00612DC2" w:rsidRDefault="003D0932" w:rsidP="00BA40D4">
            <w:pPr>
              <w:rPr>
                <w:rFonts w:asciiTheme="minorHAnsi" w:hAnsiTheme="minorHAnsi" w:cstheme="minorHAnsi"/>
              </w:rPr>
            </w:pPr>
            <w:sdt>
              <w:sdtPr>
                <w:rPr>
                  <w:rFonts w:cstheme="minorHAnsi"/>
                </w:rPr>
                <w:id w:val="1023369501"/>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Vježbe</w:t>
            </w:r>
          </w:p>
          <w:p w14:paraId="765ED8C7" w14:textId="77777777" w:rsidR="00BA40D4" w:rsidRPr="00612DC2" w:rsidRDefault="003D0932" w:rsidP="00BA40D4">
            <w:pPr>
              <w:rPr>
                <w:rFonts w:asciiTheme="minorHAnsi" w:hAnsiTheme="minorHAnsi" w:cstheme="minorHAnsi"/>
              </w:rPr>
            </w:pPr>
            <w:sdt>
              <w:sdtPr>
                <w:rPr>
                  <w:rFonts w:cstheme="minorHAnsi"/>
                </w:rPr>
                <w:id w:val="-420410313"/>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Obrazovanje na daljinu</w:t>
            </w:r>
          </w:p>
          <w:p w14:paraId="2FAF4B66" w14:textId="77777777" w:rsidR="00BA40D4" w:rsidRPr="00612DC2" w:rsidRDefault="003D0932" w:rsidP="00BA40D4">
            <w:pPr>
              <w:rPr>
                <w:rFonts w:asciiTheme="minorHAnsi" w:hAnsiTheme="minorHAnsi" w:cstheme="minorHAnsi"/>
              </w:rPr>
            </w:pPr>
            <w:sdt>
              <w:sdtPr>
                <w:rPr>
                  <w:rFonts w:cstheme="minorHAnsi"/>
                </w:rPr>
                <w:id w:val="-254673563"/>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2EC5142" w14:textId="77777777" w:rsidR="00BA40D4" w:rsidRPr="00612DC2" w:rsidRDefault="003D0932" w:rsidP="00BA40D4">
            <w:pPr>
              <w:rPr>
                <w:rFonts w:asciiTheme="minorHAnsi" w:hAnsiTheme="minorHAnsi" w:cstheme="minorHAnsi"/>
              </w:rPr>
            </w:pPr>
            <w:sdt>
              <w:sdtPr>
                <w:rPr>
                  <w:rFonts w:cstheme="minorHAnsi"/>
                </w:rPr>
                <w:id w:val="-2055918922"/>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Samostalni zadaci</w:t>
            </w:r>
          </w:p>
          <w:p w14:paraId="6EF63C92" w14:textId="77777777" w:rsidR="00BA40D4" w:rsidRPr="00612DC2" w:rsidRDefault="003D0932" w:rsidP="00BA40D4">
            <w:pPr>
              <w:rPr>
                <w:rFonts w:asciiTheme="minorHAnsi" w:hAnsiTheme="minorHAnsi" w:cstheme="minorHAnsi"/>
              </w:rPr>
            </w:pPr>
            <w:sdt>
              <w:sdtPr>
                <w:rPr>
                  <w:rFonts w:cstheme="minorHAnsi"/>
                </w:rPr>
                <w:id w:val="-900292182"/>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Multimedija i mreža</w:t>
            </w:r>
          </w:p>
          <w:p w14:paraId="777EA6F2" w14:textId="77777777" w:rsidR="00BA40D4" w:rsidRPr="00612DC2" w:rsidRDefault="003D0932" w:rsidP="00BA40D4">
            <w:pPr>
              <w:rPr>
                <w:rFonts w:asciiTheme="minorHAnsi" w:hAnsiTheme="minorHAnsi" w:cstheme="minorHAnsi"/>
              </w:rPr>
            </w:pPr>
            <w:sdt>
              <w:sdtPr>
                <w:rPr>
                  <w:rFonts w:cstheme="minorHAnsi"/>
                </w:rPr>
                <w:id w:val="1212231192"/>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Laboratorij</w:t>
            </w:r>
          </w:p>
          <w:p w14:paraId="50D78022" w14:textId="77777777" w:rsidR="00BA40D4" w:rsidRPr="00612DC2" w:rsidRDefault="003D0932" w:rsidP="00BA40D4">
            <w:pPr>
              <w:rPr>
                <w:rFonts w:asciiTheme="minorHAnsi" w:hAnsiTheme="minorHAnsi" w:cstheme="minorHAnsi"/>
              </w:rPr>
            </w:pPr>
            <w:sdt>
              <w:sdtPr>
                <w:rPr>
                  <w:rFonts w:cstheme="minorHAnsi"/>
                </w:rPr>
                <w:id w:val="-1588064618"/>
                <w14:checkbox>
                  <w14:checked w14:val="0"/>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Mentorski rad</w:t>
            </w:r>
          </w:p>
          <w:p w14:paraId="765B79AE" w14:textId="77777777" w:rsidR="00BA40D4" w:rsidRPr="00612DC2" w:rsidRDefault="003D0932" w:rsidP="00BA40D4">
            <w:pPr>
              <w:rPr>
                <w:rFonts w:asciiTheme="minorHAnsi" w:hAnsiTheme="minorHAnsi" w:cstheme="minorHAnsi"/>
              </w:rPr>
            </w:pPr>
            <w:sdt>
              <w:sdtPr>
                <w:rPr>
                  <w:rFonts w:cstheme="minorHAnsi"/>
                </w:rPr>
                <w:id w:val="-770006096"/>
                <w14:checkbox>
                  <w14:checked w14:val="1"/>
                  <w14:checkedState w14:val="2612" w14:font="MS Gothic"/>
                  <w14:uncheckedState w14:val="2610" w14:font="MS Gothic"/>
                </w14:checkbox>
              </w:sdtPr>
              <w:sdtEndPr/>
              <w:sdtContent>
                <w:r w:rsidR="00BA40D4" w:rsidRPr="00612DC2">
                  <w:rPr>
                    <w:rFonts w:ascii="Segoe UI Symbol" w:eastAsia="MS Gothic" w:hAnsi="Segoe UI Symbol" w:cs="Segoe UI Symbol"/>
                  </w:rPr>
                  <w:t>☒</w:t>
                </w:r>
              </w:sdtContent>
            </w:sdt>
            <w:r w:rsidR="00BA40D4" w:rsidRPr="00612DC2">
              <w:rPr>
                <w:rFonts w:asciiTheme="minorHAnsi" w:hAnsiTheme="minorHAnsi" w:cstheme="minorHAnsi"/>
              </w:rPr>
              <w:t xml:space="preserve"> Ostalo: praktična nastava</w:t>
            </w:r>
          </w:p>
        </w:tc>
      </w:tr>
      <w:tr w:rsidR="00BA40D4" w:rsidRPr="00612DC2" w14:paraId="4B64D293"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FFBF91"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Obveze studenata</w:t>
            </w:r>
          </w:p>
        </w:tc>
      </w:tr>
      <w:tr w:rsidR="00BA40D4" w:rsidRPr="00612DC2" w14:paraId="74B9826B" w14:textId="77777777" w:rsidTr="00BA40D4">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EF3462" w14:textId="77777777" w:rsidR="00BA40D4" w:rsidRPr="00612DC2" w:rsidRDefault="00BA40D4" w:rsidP="00BA40D4">
            <w:pPr>
              <w:rPr>
                <w:rFonts w:asciiTheme="minorHAnsi" w:hAnsiTheme="minorHAnsi" w:cstheme="minorHAnsi"/>
                <w:color w:val="000000"/>
              </w:rPr>
            </w:pPr>
            <w:r w:rsidRPr="00612DC2">
              <w:rPr>
                <w:rFonts w:asciiTheme="minorHAnsi" w:hAnsiTheme="minorHAnsi" w:cstheme="minorHAnsi"/>
                <w:color w:val="000000"/>
              </w:rPr>
              <w:t xml:space="preserve">U skladu s važećim Pravilnikom o ocjenjivanju i Pravilnikom o studiranju. </w:t>
            </w:r>
          </w:p>
        </w:tc>
      </w:tr>
      <w:tr w:rsidR="00BA40D4" w:rsidRPr="00612DC2" w14:paraId="5A8D98ED"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CD3597"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BA40D4" w:rsidRPr="00612DC2" w14:paraId="25B90092" w14:textId="77777777" w:rsidTr="00BA40D4">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30A959" w14:textId="77777777" w:rsidR="00BA40D4" w:rsidRPr="00612DC2" w:rsidRDefault="00BA40D4" w:rsidP="00BA40D4">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6DD685D" w14:textId="77777777" w:rsidR="00BA40D4" w:rsidRPr="00612DC2" w:rsidRDefault="00BA40D4" w:rsidP="00BA40D4">
            <w:pPr>
              <w:rPr>
                <w:rFonts w:asciiTheme="minorHAnsi" w:hAnsiTheme="minorHAnsi" w:cstheme="minorHAnsi"/>
                <w:b/>
                <w:bCs/>
              </w:rPr>
            </w:pPr>
          </w:p>
          <w:p w14:paraId="66F997FE"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Kontinuirana provjera:</w:t>
            </w:r>
          </w:p>
          <w:p w14:paraId="1048CDCF" w14:textId="77777777" w:rsidR="00BA40D4" w:rsidRPr="00612DC2" w:rsidRDefault="00BA40D4" w:rsidP="00BA40D4">
            <w:pPr>
              <w:rPr>
                <w:rFonts w:asciiTheme="minorHAnsi" w:hAnsiTheme="minorHAnsi" w:cstheme="minorHAnsi"/>
                <w:b/>
                <w:bCs/>
              </w:rPr>
            </w:pPr>
          </w:p>
          <w:tbl>
            <w:tblPr>
              <w:tblStyle w:val="Reetkatablice"/>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050"/>
              <w:gridCol w:w="1689"/>
              <w:gridCol w:w="1071"/>
              <w:gridCol w:w="1066"/>
              <w:gridCol w:w="1128"/>
            </w:tblGrid>
            <w:tr w:rsidR="00BA40D4" w:rsidRPr="00612DC2" w14:paraId="264C5436" w14:textId="77777777" w:rsidTr="00BA40D4">
              <w:trPr>
                <w:trHeight w:val="303"/>
              </w:trPr>
              <w:tc>
                <w:tcPr>
                  <w:tcW w:w="865" w:type="pct"/>
                  <w:shd w:val="clear" w:color="auto" w:fill="DBE5F1" w:themeFill="accent1" w:themeFillTint="33"/>
                  <w:vAlign w:val="center"/>
                </w:tcPr>
                <w:p w14:paraId="540C2C34"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w:t>
                  </w:r>
                </w:p>
              </w:tc>
              <w:tc>
                <w:tcPr>
                  <w:tcW w:w="687" w:type="pct"/>
                  <w:shd w:val="clear" w:color="auto" w:fill="DBE5F1" w:themeFill="accent1" w:themeFillTint="33"/>
                  <w:vAlign w:val="center"/>
                </w:tcPr>
                <w:p w14:paraId="7208B4F5"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Kolokvij</w:t>
                  </w:r>
                </w:p>
              </w:tc>
              <w:tc>
                <w:tcPr>
                  <w:tcW w:w="603" w:type="pct"/>
                  <w:shd w:val="clear" w:color="auto" w:fill="DBE5F1" w:themeFill="accent1" w:themeFillTint="33"/>
                  <w:vAlign w:val="center"/>
                </w:tcPr>
                <w:p w14:paraId="531314B0"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Zadatak</w:t>
                  </w:r>
                </w:p>
              </w:tc>
              <w:tc>
                <w:tcPr>
                  <w:tcW w:w="970" w:type="pct"/>
                  <w:shd w:val="clear" w:color="auto" w:fill="DBE5F1" w:themeFill="accent1" w:themeFillTint="33"/>
                  <w:vAlign w:val="center"/>
                </w:tcPr>
                <w:p w14:paraId="1E0D7D2E"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Seminar</w:t>
                  </w:r>
                </w:p>
              </w:tc>
              <w:tc>
                <w:tcPr>
                  <w:tcW w:w="615" w:type="pct"/>
                  <w:shd w:val="clear" w:color="auto" w:fill="DBE5F1" w:themeFill="accent1" w:themeFillTint="33"/>
                  <w:vAlign w:val="center"/>
                </w:tcPr>
                <w:p w14:paraId="06880E01"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Prag</w:t>
                  </w:r>
                </w:p>
              </w:tc>
              <w:tc>
                <w:tcPr>
                  <w:tcW w:w="612" w:type="pct"/>
                  <w:shd w:val="clear" w:color="auto" w:fill="DBE5F1" w:themeFill="accent1" w:themeFillTint="33"/>
                  <w:vAlign w:val="center"/>
                </w:tcPr>
                <w:p w14:paraId="2C8DE9FF"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Max</w:t>
                  </w:r>
                </w:p>
              </w:tc>
              <w:tc>
                <w:tcPr>
                  <w:tcW w:w="648" w:type="pct"/>
                  <w:shd w:val="clear" w:color="auto" w:fill="DBE5F1" w:themeFill="accent1" w:themeFillTint="33"/>
                  <w:vAlign w:val="center"/>
                </w:tcPr>
                <w:p w14:paraId="5B56A6DD"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BA40D4" w:rsidRPr="00612DC2" w14:paraId="0486A08C" w14:textId="77777777" w:rsidTr="00BA40D4">
              <w:trPr>
                <w:trHeight w:val="303"/>
              </w:trPr>
              <w:tc>
                <w:tcPr>
                  <w:tcW w:w="865" w:type="pct"/>
                  <w:shd w:val="clear" w:color="auto" w:fill="DBE5F1" w:themeFill="accent1" w:themeFillTint="33"/>
                  <w:vAlign w:val="center"/>
                </w:tcPr>
                <w:p w14:paraId="594772F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I1</w:t>
                  </w:r>
                </w:p>
              </w:tc>
              <w:tc>
                <w:tcPr>
                  <w:tcW w:w="687" w:type="pct"/>
                </w:tcPr>
                <w:p w14:paraId="2512FF72"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30%</w:t>
                  </w:r>
                </w:p>
              </w:tc>
              <w:tc>
                <w:tcPr>
                  <w:tcW w:w="603" w:type="pct"/>
                </w:tcPr>
                <w:p w14:paraId="64DE805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w:t>
                  </w:r>
                </w:p>
              </w:tc>
              <w:tc>
                <w:tcPr>
                  <w:tcW w:w="970" w:type="pct"/>
                </w:tcPr>
                <w:p w14:paraId="46EE9832"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w:t>
                  </w:r>
                </w:p>
              </w:tc>
              <w:tc>
                <w:tcPr>
                  <w:tcW w:w="615" w:type="pct"/>
                  <w:shd w:val="clear" w:color="auto" w:fill="DBE5F1" w:themeFill="accent1" w:themeFillTint="33"/>
                </w:tcPr>
                <w:p w14:paraId="4A51830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12" w:type="pct"/>
                  <w:shd w:val="clear" w:color="auto" w:fill="DBE5F1" w:themeFill="accent1" w:themeFillTint="33"/>
                </w:tcPr>
                <w:p w14:paraId="341CFE6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30%</w:t>
                  </w:r>
                </w:p>
              </w:tc>
              <w:tc>
                <w:tcPr>
                  <w:tcW w:w="648" w:type="pct"/>
                  <w:shd w:val="clear" w:color="auto" w:fill="DBE5F1" w:themeFill="accent1" w:themeFillTint="33"/>
                </w:tcPr>
                <w:p w14:paraId="5758CB9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76EB729B" w14:textId="77777777" w:rsidTr="00BA40D4">
              <w:trPr>
                <w:trHeight w:val="303"/>
              </w:trPr>
              <w:tc>
                <w:tcPr>
                  <w:tcW w:w="865" w:type="pct"/>
                  <w:shd w:val="clear" w:color="auto" w:fill="DBE5F1" w:themeFill="accent1" w:themeFillTint="33"/>
                  <w:vAlign w:val="center"/>
                </w:tcPr>
                <w:p w14:paraId="3BC9BBA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I2</w:t>
                  </w:r>
                </w:p>
              </w:tc>
              <w:tc>
                <w:tcPr>
                  <w:tcW w:w="687" w:type="pct"/>
                </w:tcPr>
                <w:p w14:paraId="4531CB1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w:t>
                  </w:r>
                </w:p>
              </w:tc>
              <w:tc>
                <w:tcPr>
                  <w:tcW w:w="603" w:type="pct"/>
                </w:tcPr>
                <w:p w14:paraId="224A0DA0"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5%</w:t>
                  </w:r>
                </w:p>
              </w:tc>
              <w:tc>
                <w:tcPr>
                  <w:tcW w:w="970" w:type="pct"/>
                </w:tcPr>
                <w:p w14:paraId="0DF970CB"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15%</w:t>
                  </w:r>
                </w:p>
              </w:tc>
              <w:tc>
                <w:tcPr>
                  <w:tcW w:w="615" w:type="pct"/>
                  <w:shd w:val="clear" w:color="auto" w:fill="DBE5F1" w:themeFill="accent1" w:themeFillTint="33"/>
                </w:tcPr>
                <w:p w14:paraId="3568E20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w:t>
                  </w:r>
                </w:p>
              </w:tc>
              <w:tc>
                <w:tcPr>
                  <w:tcW w:w="612" w:type="pct"/>
                  <w:shd w:val="clear" w:color="auto" w:fill="DBE5F1" w:themeFill="accent1" w:themeFillTint="33"/>
                </w:tcPr>
                <w:p w14:paraId="13B40EE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648" w:type="pct"/>
                  <w:shd w:val="clear" w:color="auto" w:fill="DBE5F1" w:themeFill="accent1" w:themeFillTint="33"/>
                </w:tcPr>
                <w:p w14:paraId="7DAD282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r>
            <w:tr w:rsidR="00BA40D4" w:rsidRPr="00612DC2" w14:paraId="11125974" w14:textId="77777777" w:rsidTr="00BA40D4">
              <w:trPr>
                <w:trHeight w:val="303"/>
              </w:trPr>
              <w:tc>
                <w:tcPr>
                  <w:tcW w:w="865" w:type="pct"/>
                  <w:shd w:val="clear" w:color="auto" w:fill="DBE5F1" w:themeFill="accent1" w:themeFillTint="33"/>
                  <w:vAlign w:val="center"/>
                </w:tcPr>
                <w:p w14:paraId="419894ED"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I3</w:t>
                  </w:r>
                </w:p>
              </w:tc>
              <w:tc>
                <w:tcPr>
                  <w:tcW w:w="687" w:type="pct"/>
                </w:tcPr>
                <w:p w14:paraId="1596223D"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30%</w:t>
                  </w:r>
                </w:p>
              </w:tc>
              <w:tc>
                <w:tcPr>
                  <w:tcW w:w="603" w:type="pct"/>
                </w:tcPr>
                <w:p w14:paraId="3BAC455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w:t>
                  </w:r>
                </w:p>
              </w:tc>
              <w:tc>
                <w:tcPr>
                  <w:tcW w:w="970" w:type="pct"/>
                </w:tcPr>
                <w:p w14:paraId="5AED09DF"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w:t>
                  </w:r>
                </w:p>
              </w:tc>
              <w:tc>
                <w:tcPr>
                  <w:tcW w:w="615" w:type="pct"/>
                  <w:shd w:val="clear" w:color="auto" w:fill="DBE5F1" w:themeFill="accent1" w:themeFillTint="33"/>
                </w:tcPr>
                <w:p w14:paraId="52A0A61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12" w:type="pct"/>
                  <w:shd w:val="clear" w:color="auto" w:fill="DBE5F1" w:themeFill="accent1" w:themeFillTint="33"/>
                </w:tcPr>
                <w:p w14:paraId="7810F11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30%</w:t>
                  </w:r>
                </w:p>
              </w:tc>
              <w:tc>
                <w:tcPr>
                  <w:tcW w:w="648" w:type="pct"/>
                  <w:shd w:val="clear" w:color="auto" w:fill="DBE5F1" w:themeFill="accent1" w:themeFillTint="33"/>
                </w:tcPr>
                <w:p w14:paraId="3CFEABD2"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7AE51A10" w14:textId="77777777" w:rsidTr="00BA40D4">
              <w:trPr>
                <w:trHeight w:val="303"/>
              </w:trPr>
              <w:tc>
                <w:tcPr>
                  <w:tcW w:w="865" w:type="pct"/>
                  <w:shd w:val="clear" w:color="auto" w:fill="DBE5F1" w:themeFill="accent1" w:themeFillTint="33"/>
                  <w:vAlign w:val="center"/>
                </w:tcPr>
                <w:p w14:paraId="07FE798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I4</w:t>
                  </w:r>
                </w:p>
              </w:tc>
              <w:tc>
                <w:tcPr>
                  <w:tcW w:w="687" w:type="pct"/>
                </w:tcPr>
                <w:p w14:paraId="48890756"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5%</w:t>
                  </w:r>
                </w:p>
              </w:tc>
              <w:tc>
                <w:tcPr>
                  <w:tcW w:w="603" w:type="pct"/>
                </w:tcPr>
                <w:p w14:paraId="4BEB392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10%</w:t>
                  </w:r>
                </w:p>
              </w:tc>
              <w:tc>
                <w:tcPr>
                  <w:tcW w:w="970" w:type="pct"/>
                </w:tcPr>
                <w:p w14:paraId="19FD190A"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5%</w:t>
                  </w:r>
                </w:p>
              </w:tc>
              <w:tc>
                <w:tcPr>
                  <w:tcW w:w="615" w:type="pct"/>
                  <w:shd w:val="clear" w:color="auto" w:fill="DBE5F1" w:themeFill="accent1" w:themeFillTint="33"/>
                </w:tcPr>
                <w:p w14:paraId="1DB6561F"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w:t>
                  </w:r>
                </w:p>
              </w:tc>
              <w:tc>
                <w:tcPr>
                  <w:tcW w:w="612" w:type="pct"/>
                  <w:shd w:val="clear" w:color="auto" w:fill="DBE5F1" w:themeFill="accent1" w:themeFillTint="33"/>
                </w:tcPr>
                <w:p w14:paraId="7712B3A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648" w:type="pct"/>
                  <w:shd w:val="clear" w:color="auto" w:fill="DBE5F1" w:themeFill="accent1" w:themeFillTint="33"/>
                </w:tcPr>
                <w:p w14:paraId="2383306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r>
            <w:tr w:rsidR="00BA40D4" w:rsidRPr="00612DC2" w14:paraId="05263A0A" w14:textId="77777777" w:rsidTr="00BA40D4">
              <w:trPr>
                <w:trHeight w:val="303"/>
              </w:trPr>
              <w:tc>
                <w:tcPr>
                  <w:tcW w:w="865" w:type="pct"/>
                  <w:shd w:val="clear" w:color="auto" w:fill="DBE5F1" w:themeFill="accent1" w:themeFillTint="33"/>
                  <w:vAlign w:val="center"/>
                </w:tcPr>
                <w:p w14:paraId="4225C38F"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Ukupno</w:t>
                  </w:r>
                </w:p>
              </w:tc>
              <w:tc>
                <w:tcPr>
                  <w:tcW w:w="687" w:type="pct"/>
                  <w:shd w:val="clear" w:color="auto" w:fill="DBE5F1" w:themeFill="accent1" w:themeFillTint="33"/>
                </w:tcPr>
                <w:p w14:paraId="3DCC2695"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65%</w:t>
                  </w:r>
                </w:p>
              </w:tc>
              <w:tc>
                <w:tcPr>
                  <w:tcW w:w="603" w:type="pct"/>
                  <w:shd w:val="clear" w:color="auto" w:fill="DBE5F1" w:themeFill="accent1" w:themeFillTint="33"/>
                </w:tcPr>
                <w:p w14:paraId="5BF0EF9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970" w:type="pct"/>
                  <w:shd w:val="clear" w:color="auto" w:fill="DBE5F1" w:themeFill="accent1" w:themeFillTint="33"/>
                </w:tcPr>
                <w:p w14:paraId="4524E01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615" w:type="pct"/>
                  <w:shd w:val="clear" w:color="auto" w:fill="DBE5F1" w:themeFill="accent1" w:themeFillTint="33"/>
                  <w:vAlign w:val="center"/>
                </w:tcPr>
                <w:p w14:paraId="32B63AA2"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50%</w:t>
                  </w:r>
                </w:p>
              </w:tc>
              <w:tc>
                <w:tcPr>
                  <w:tcW w:w="612" w:type="pct"/>
                  <w:shd w:val="clear" w:color="auto" w:fill="DBE5F1" w:themeFill="accent1" w:themeFillTint="33"/>
                </w:tcPr>
                <w:p w14:paraId="13F435F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100%</w:t>
                  </w:r>
                </w:p>
              </w:tc>
              <w:tc>
                <w:tcPr>
                  <w:tcW w:w="648" w:type="pct"/>
                  <w:shd w:val="clear" w:color="auto" w:fill="DBE5F1" w:themeFill="accent1" w:themeFillTint="33"/>
                  <w:vAlign w:val="center"/>
                </w:tcPr>
                <w:p w14:paraId="1AC7FC49"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w:t>
                  </w:r>
                </w:p>
              </w:tc>
            </w:tr>
            <w:tr w:rsidR="00BA40D4" w:rsidRPr="00612DC2" w14:paraId="734C20E0" w14:textId="77777777" w:rsidTr="00BA40D4">
              <w:trPr>
                <w:trHeight w:val="303"/>
              </w:trPr>
              <w:tc>
                <w:tcPr>
                  <w:tcW w:w="865" w:type="pct"/>
                  <w:shd w:val="clear" w:color="auto" w:fill="DBE5F1" w:themeFill="accent1" w:themeFillTint="33"/>
                  <w:vAlign w:val="center"/>
                </w:tcPr>
                <w:p w14:paraId="268D49FB"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Udio u ECTS</w:t>
                  </w:r>
                </w:p>
              </w:tc>
              <w:tc>
                <w:tcPr>
                  <w:tcW w:w="687" w:type="pct"/>
                  <w:shd w:val="clear" w:color="auto" w:fill="DBE5F1" w:themeFill="accent1" w:themeFillTint="33"/>
                </w:tcPr>
                <w:p w14:paraId="155BEC7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4,5</w:t>
                  </w:r>
                </w:p>
              </w:tc>
              <w:tc>
                <w:tcPr>
                  <w:tcW w:w="603" w:type="pct"/>
                  <w:shd w:val="clear" w:color="auto" w:fill="DBE5F1" w:themeFill="accent1" w:themeFillTint="33"/>
                </w:tcPr>
                <w:p w14:paraId="028A5EC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w:t>
                  </w:r>
                </w:p>
              </w:tc>
              <w:tc>
                <w:tcPr>
                  <w:tcW w:w="970" w:type="pct"/>
                  <w:shd w:val="clear" w:color="auto" w:fill="DBE5F1" w:themeFill="accent1" w:themeFillTint="33"/>
                </w:tcPr>
                <w:p w14:paraId="1161D254"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15" w:type="pct"/>
                  <w:shd w:val="clear" w:color="auto" w:fill="DBE5F1" w:themeFill="accent1" w:themeFillTint="33"/>
                  <w:vAlign w:val="center"/>
                </w:tcPr>
                <w:p w14:paraId="70CEAD8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w:t>
                  </w:r>
                </w:p>
              </w:tc>
              <w:tc>
                <w:tcPr>
                  <w:tcW w:w="612" w:type="pct"/>
                  <w:shd w:val="clear" w:color="auto" w:fill="DBE5F1" w:themeFill="accent1" w:themeFillTint="33"/>
                  <w:vAlign w:val="center"/>
                </w:tcPr>
                <w:p w14:paraId="43E493D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w:t>
                  </w:r>
                </w:p>
              </w:tc>
              <w:tc>
                <w:tcPr>
                  <w:tcW w:w="648" w:type="pct"/>
                  <w:shd w:val="clear" w:color="auto" w:fill="DBE5F1" w:themeFill="accent1" w:themeFillTint="33"/>
                  <w:vAlign w:val="center"/>
                </w:tcPr>
                <w:p w14:paraId="3308CA7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7</w:t>
                  </w:r>
                </w:p>
              </w:tc>
            </w:tr>
          </w:tbl>
          <w:p w14:paraId="4A9635EC" w14:textId="77777777" w:rsidR="00BA40D4" w:rsidRPr="00612DC2" w:rsidRDefault="00BA40D4" w:rsidP="00BA40D4">
            <w:pPr>
              <w:jc w:val="both"/>
              <w:rPr>
                <w:rFonts w:asciiTheme="minorHAnsi" w:hAnsiTheme="minorHAnsi" w:cstheme="minorHAnsi"/>
                <w:bCs/>
                <w:color w:val="000000"/>
              </w:rPr>
            </w:pPr>
          </w:p>
          <w:p w14:paraId="7F9F8502" w14:textId="77777777" w:rsidR="00BA40D4" w:rsidRPr="00612DC2" w:rsidRDefault="00BA40D4"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5BE9B9C" w14:textId="77777777" w:rsidR="00BA40D4" w:rsidRPr="00612DC2" w:rsidRDefault="00BA40D4" w:rsidP="00BA40D4">
            <w:pPr>
              <w:rPr>
                <w:rFonts w:asciiTheme="minorHAnsi" w:hAnsiTheme="minorHAnsi" w:cstheme="minorHAnsi"/>
                <w:b/>
                <w:bCs/>
              </w:rPr>
            </w:pPr>
          </w:p>
          <w:p w14:paraId="1C646925" w14:textId="77777777" w:rsidR="00BA40D4" w:rsidRPr="00612DC2" w:rsidRDefault="00BA40D4" w:rsidP="00BA40D4">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53227021" w14:textId="77777777" w:rsidR="00BA40D4" w:rsidRPr="00612DC2" w:rsidRDefault="00BA40D4" w:rsidP="00BA40D4">
            <w:pPr>
              <w:jc w:val="both"/>
              <w:rPr>
                <w:rFonts w:asciiTheme="minorHAnsi" w:hAnsiTheme="minorHAnsi" w:cstheme="minorHAnsi"/>
                <w:b/>
                <w:color w:val="000000"/>
              </w:rPr>
            </w:pPr>
          </w:p>
          <w:tbl>
            <w:tblPr>
              <w:tblStyle w:val="Reetkatablice"/>
              <w:tblW w:w="43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689"/>
              <w:gridCol w:w="1070"/>
              <w:gridCol w:w="1066"/>
              <w:gridCol w:w="1129"/>
            </w:tblGrid>
            <w:tr w:rsidR="00BA40D4" w:rsidRPr="00612DC2" w14:paraId="2C12FF27" w14:textId="77777777" w:rsidTr="00BA40D4">
              <w:trPr>
                <w:trHeight w:val="303"/>
                <w:jc w:val="center"/>
              </w:trPr>
              <w:tc>
                <w:tcPr>
                  <w:tcW w:w="984" w:type="pct"/>
                  <w:shd w:val="clear" w:color="auto" w:fill="DBE5F1" w:themeFill="accent1" w:themeFillTint="33"/>
                  <w:vAlign w:val="center"/>
                </w:tcPr>
                <w:p w14:paraId="6B348AF6"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w:t>
                  </w:r>
                </w:p>
              </w:tc>
              <w:tc>
                <w:tcPr>
                  <w:tcW w:w="781" w:type="pct"/>
                  <w:shd w:val="clear" w:color="auto" w:fill="DBE5F1" w:themeFill="accent1" w:themeFillTint="33"/>
                  <w:vAlign w:val="center"/>
                </w:tcPr>
                <w:p w14:paraId="59C3EB90"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Pisani ispit</w:t>
                  </w:r>
                </w:p>
              </w:tc>
              <w:tc>
                <w:tcPr>
                  <w:tcW w:w="1103" w:type="pct"/>
                  <w:shd w:val="clear" w:color="auto" w:fill="DBE5F1" w:themeFill="accent1" w:themeFillTint="33"/>
                  <w:vAlign w:val="center"/>
                </w:tcPr>
                <w:p w14:paraId="4C30D83E"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Usmeni ispit</w:t>
                  </w:r>
                </w:p>
              </w:tc>
              <w:tc>
                <w:tcPr>
                  <w:tcW w:w="699" w:type="pct"/>
                  <w:shd w:val="clear" w:color="auto" w:fill="DBE5F1" w:themeFill="accent1" w:themeFillTint="33"/>
                  <w:vAlign w:val="center"/>
                </w:tcPr>
                <w:p w14:paraId="08E48FB4"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Prag</w:t>
                  </w:r>
                </w:p>
              </w:tc>
              <w:tc>
                <w:tcPr>
                  <w:tcW w:w="696" w:type="pct"/>
                  <w:shd w:val="clear" w:color="auto" w:fill="DBE5F1" w:themeFill="accent1" w:themeFillTint="33"/>
                  <w:vAlign w:val="center"/>
                </w:tcPr>
                <w:p w14:paraId="4369A350"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Max</w:t>
                  </w:r>
                </w:p>
              </w:tc>
              <w:tc>
                <w:tcPr>
                  <w:tcW w:w="737" w:type="pct"/>
                  <w:shd w:val="clear" w:color="auto" w:fill="DBE5F1" w:themeFill="accent1" w:themeFillTint="33"/>
                  <w:vAlign w:val="center"/>
                </w:tcPr>
                <w:p w14:paraId="46AB135F"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Udio u ECTS</w:t>
                  </w:r>
                </w:p>
              </w:tc>
            </w:tr>
            <w:tr w:rsidR="00BA40D4" w:rsidRPr="00612DC2" w14:paraId="7AC6C94F" w14:textId="77777777" w:rsidTr="00BA40D4">
              <w:trPr>
                <w:trHeight w:val="303"/>
                <w:jc w:val="center"/>
              </w:trPr>
              <w:tc>
                <w:tcPr>
                  <w:tcW w:w="984" w:type="pct"/>
                  <w:shd w:val="clear" w:color="auto" w:fill="DBE5F1" w:themeFill="accent1" w:themeFillTint="33"/>
                  <w:vAlign w:val="center"/>
                </w:tcPr>
                <w:p w14:paraId="6FD3344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I1</w:t>
                  </w:r>
                </w:p>
              </w:tc>
              <w:tc>
                <w:tcPr>
                  <w:tcW w:w="781" w:type="pct"/>
                </w:tcPr>
                <w:p w14:paraId="1488D7EB"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24%</w:t>
                  </w:r>
                </w:p>
              </w:tc>
              <w:tc>
                <w:tcPr>
                  <w:tcW w:w="1103" w:type="pct"/>
                </w:tcPr>
                <w:p w14:paraId="60D0034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6%</w:t>
                  </w:r>
                </w:p>
              </w:tc>
              <w:tc>
                <w:tcPr>
                  <w:tcW w:w="699" w:type="pct"/>
                  <w:shd w:val="clear" w:color="auto" w:fill="DBE5F1" w:themeFill="accent1" w:themeFillTint="33"/>
                </w:tcPr>
                <w:p w14:paraId="271B6BE7"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96" w:type="pct"/>
                  <w:shd w:val="clear" w:color="auto" w:fill="DBE5F1" w:themeFill="accent1" w:themeFillTint="33"/>
                </w:tcPr>
                <w:p w14:paraId="620748F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30%</w:t>
                  </w:r>
                </w:p>
              </w:tc>
              <w:tc>
                <w:tcPr>
                  <w:tcW w:w="737" w:type="pct"/>
                  <w:shd w:val="clear" w:color="auto" w:fill="DBE5F1" w:themeFill="accent1" w:themeFillTint="33"/>
                </w:tcPr>
                <w:p w14:paraId="4C8739F2"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1F11E9EE" w14:textId="77777777" w:rsidTr="00BA40D4">
              <w:trPr>
                <w:trHeight w:val="303"/>
                <w:jc w:val="center"/>
              </w:trPr>
              <w:tc>
                <w:tcPr>
                  <w:tcW w:w="984" w:type="pct"/>
                  <w:shd w:val="clear" w:color="auto" w:fill="DBE5F1" w:themeFill="accent1" w:themeFillTint="33"/>
                  <w:vAlign w:val="center"/>
                </w:tcPr>
                <w:p w14:paraId="3725D815"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I2</w:t>
                  </w:r>
                </w:p>
              </w:tc>
              <w:tc>
                <w:tcPr>
                  <w:tcW w:w="781" w:type="pct"/>
                </w:tcPr>
                <w:p w14:paraId="41DF6530"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16%</w:t>
                  </w:r>
                </w:p>
              </w:tc>
              <w:tc>
                <w:tcPr>
                  <w:tcW w:w="1103" w:type="pct"/>
                </w:tcPr>
                <w:p w14:paraId="3239A7D3"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4%</w:t>
                  </w:r>
                </w:p>
              </w:tc>
              <w:tc>
                <w:tcPr>
                  <w:tcW w:w="699" w:type="pct"/>
                  <w:shd w:val="clear" w:color="auto" w:fill="DBE5F1" w:themeFill="accent1" w:themeFillTint="33"/>
                </w:tcPr>
                <w:p w14:paraId="68E804C5"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w:t>
                  </w:r>
                </w:p>
              </w:tc>
              <w:tc>
                <w:tcPr>
                  <w:tcW w:w="696" w:type="pct"/>
                  <w:shd w:val="clear" w:color="auto" w:fill="DBE5F1" w:themeFill="accent1" w:themeFillTint="33"/>
                </w:tcPr>
                <w:p w14:paraId="280BDF7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737" w:type="pct"/>
                  <w:shd w:val="clear" w:color="auto" w:fill="DBE5F1" w:themeFill="accent1" w:themeFillTint="33"/>
                </w:tcPr>
                <w:p w14:paraId="6A88D9A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r>
            <w:tr w:rsidR="00BA40D4" w:rsidRPr="00612DC2" w14:paraId="1A1DE700" w14:textId="77777777" w:rsidTr="00BA40D4">
              <w:trPr>
                <w:trHeight w:val="303"/>
                <w:jc w:val="center"/>
              </w:trPr>
              <w:tc>
                <w:tcPr>
                  <w:tcW w:w="984" w:type="pct"/>
                  <w:shd w:val="clear" w:color="auto" w:fill="DBE5F1" w:themeFill="accent1" w:themeFillTint="33"/>
                  <w:vAlign w:val="center"/>
                </w:tcPr>
                <w:p w14:paraId="0D480D4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I3</w:t>
                  </w:r>
                </w:p>
              </w:tc>
              <w:tc>
                <w:tcPr>
                  <w:tcW w:w="781" w:type="pct"/>
                </w:tcPr>
                <w:p w14:paraId="20323104"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24%</w:t>
                  </w:r>
                </w:p>
              </w:tc>
              <w:tc>
                <w:tcPr>
                  <w:tcW w:w="1103" w:type="pct"/>
                </w:tcPr>
                <w:p w14:paraId="408F203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6%</w:t>
                  </w:r>
                </w:p>
              </w:tc>
              <w:tc>
                <w:tcPr>
                  <w:tcW w:w="699" w:type="pct"/>
                  <w:shd w:val="clear" w:color="auto" w:fill="DBE5F1" w:themeFill="accent1" w:themeFillTint="33"/>
                </w:tcPr>
                <w:p w14:paraId="4DD40645"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96" w:type="pct"/>
                  <w:shd w:val="clear" w:color="auto" w:fill="DBE5F1" w:themeFill="accent1" w:themeFillTint="33"/>
                </w:tcPr>
                <w:p w14:paraId="5A015D8E"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30%</w:t>
                  </w:r>
                </w:p>
              </w:tc>
              <w:tc>
                <w:tcPr>
                  <w:tcW w:w="737" w:type="pct"/>
                  <w:shd w:val="clear" w:color="auto" w:fill="DBE5F1" w:themeFill="accent1" w:themeFillTint="33"/>
                </w:tcPr>
                <w:p w14:paraId="016EFE49"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w:t>
                  </w:r>
                </w:p>
              </w:tc>
            </w:tr>
            <w:tr w:rsidR="00BA40D4" w:rsidRPr="00612DC2" w14:paraId="7D52016F" w14:textId="77777777" w:rsidTr="00BA40D4">
              <w:trPr>
                <w:trHeight w:val="303"/>
                <w:jc w:val="center"/>
              </w:trPr>
              <w:tc>
                <w:tcPr>
                  <w:tcW w:w="984" w:type="pct"/>
                  <w:shd w:val="clear" w:color="auto" w:fill="DBE5F1" w:themeFill="accent1" w:themeFillTint="33"/>
                  <w:vAlign w:val="center"/>
                </w:tcPr>
                <w:p w14:paraId="0833B27D"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I4</w:t>
                  </w:r>
                </w:p>
              </w:tc>
              <w:tc>
                <w:tcPr>
                  <w:tcW w:w="781" w:type="pct"/>
                </w:tcPr>
                <w:p w14:paraId="425308F7"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16%</w:t>
                  </w:r>
                </w:p>
              </w:tc>
              <w:tc>
                <w:tcPr>
                  <w:tcW w:w="1103" w:type="pct"/>
                </w:tcPr>
                <w:p w14:paraId="068BB99F"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4%</w:t>
                  </w:r>
                </w:p>
              </w:tc>
              <w:tc>
                <w:tcPr>
                  <w:tcW w:w="699" w:type="pct"/>
                  <w:shd w:val="clear" w:color="auto" w:fill="DBE5F1" w:themeFill="accent1" w:themeFillTint="33"/>
                </w:tcPr>
                <w:p w14:paraId="395CC84D"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w:t>
                  </w:r>
                </w:p>
              </w:tc>
              <w:tc>
                <w:tcPr>
                  <w:tcW w:w="696" w:type="pct"/>
                  <w:shd w:val="clear" w:color="auto" w:fill="DBE5F1" w:themeFill="accent1" w:themeFillTint="33"/>
                </w:tcPr>
                <w:p w14:paraId="377D0D03"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737" w:type="pct"/>
                  <w:shd w:val="clear" w:color="auto" w:fill="DBE5F1" w:themeFill="accent1" w:themeFillTint="33"/>
                </w:tcPr>
                <w:p w14:paraId="5368FA2A"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r>
            <w:tr w:rsidR="00BA40D4" w:rsidRPr="00612DC2" w14:paraId="5F23CABC" w14:textId="77777777" w:rsidTr="00BA40D4">
              <w:trPr>
                <w:trHeight w:val="303"/>
                <w:jc w:val="center"/>
              </w:trPr>
              <w:tc>
                <w:tcPr>
                  <w:tcW w:w="984" w:type="pct"/>
                  <w:shd w:val="clear" w:color="auto" w:fill="DBE5F1" w:themeFill="accent1" w:themeFillTint="33"/>
                  <w:vAlign w:val="center"/>
                </w:tcPr>
                <w:p w14:paraId="4E0DF9E8"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Ukupno</w:t>
                  </w:r>
                </w:p>
              </w:tc>
              <w:tc>
                <w:tcPr>
                  <w:tcW w:w="781" w:type="pct"/>
                  <w:shd w:val="clear" w:color="auto" w:fill="DBE5F1" w:themeFill="accent1" w:themeFillTint="33"/>
                </w:tcPr>
                <w:p w14:paraId="0939196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80%</w:t>
                  </w:r>
                </w:p>
              </w:tc>
              <w:tc>
                <w:tcPr>
                  <w:tcW w:w="1103" w:type="pct"/>
                  <w:shd w:val="clear" w:color="auto" w:fill="DBE5F1" w:themeFill="accent1" w:themeFillTint="33"/>
                </w:tcPr>
                <w:p w14:paraId="6E90D31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20%</w:t>
                  </w:r>
                </w:p>
              </w:tc>
              <w:tc>
                <w:tcPr>
                  <w:tcW w:w="699" w:type="pct"/>
                  <w:shd w:val="clear" w:color="auto" w:fill="DBE5F1" w:themeFill="accent1" w:themeFillTint="33"/>
                  <w:vAlign w:val="center"/>
                </w:tcPr>
                <w:p w14:paraId="44FE3208"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50%</w:t>
                  </w:r>
                </w:p>
              </w:tc>
              <w:tc>
                <w:tcPr>
                  <w:tcW w:w="696" w:type="pct"/>
                  <w:shd w:val="clear" w:color="auto" w:fill="DBE5F1" w:themeFill="accent1" w:themeFillTint="33"/>
                </w:tcPr>
                <w:p w14:paraId="66D22450"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100%</w:t>
                  </w:r>
                </w:p>
              </w:tc>
              <w:tc>
                <w:tcPr>
                  <w:tcW w:w="737" w:type="pct"/>
                  <w:shd w:val="clear" w:color="auto" w:fill="DBE5F1" w:themeFill="accent1" w:themeFillTint="33"/>
                  <w:vAlign w:val="center"/>
                </w:tcPr>
                <w:p w14:paraId="26C7EEE0" w14:textId="77777777" w:rsidR="00BA40D4" w:rsidRPr="00612DC2" w:rsidRDefault="00BA40D4" w:rsidP="00BA40D4">
                  <w:pPr>
                    <w:spacing w:line="259" w:lineRule="auto"/>
                    <w:jc w:val="center"/>
                    <w:rPr>
                      <w:rFonts w:asciiTheme="minorHAnsi" w:hAnsiTheme="minorHAnsi" w:cstheme="minorHAnsi"/>
                      <w:b/>
                    </w:rPr>
                  </w:pPr>
                  <w:r w:rsidRPr="00612DC2">
                    <w:rPr>
                      <w:rFonts w:asciiTheme="minorHAnsi" w:hAnsiTheme="minorHAnsi" w:cstheme="minorHAnsi"/>
                      <w:b/>
                    </w:rPr>
                    <w:t>/</w:t>
                  </w:r>
                </w:p>
              </w:tc>
            </w:tr>
            <w:tr w:rsidR="00BA40D4" w:rsidRPr="00612DC2" w14:paraId="3523D282" w14:textId="77777777" w:rsidTr="00BA40D4">
              <w:trPr>
                <w:trHeight w:val="303"/>
                <w:jc w:val="center"/>
              </w:trPr>
              <w:tc>
                <w:tcPr>
                  <w:tcW w:w="984" w:type="pct"/>
                  <w:shd w:val="clear" w:color="auto" w:fill="DBE5F1" w:themeFill="accent1" w:themeFillTint="33"/>
                  <w:vAlign w:val="center"/>
                </w:tcPr>
                <w:p w14:paraId="7B257372" w14:textId="77777777" w:rsidR="00BA40D4" w:rsidRPr="00612DC2" w:rsidRDefault="00BA40D4" w:rsidP="00BA40D4">
                  <w:pPr>
                    <w:rPr>
                      <w:rFonts w:asciiTheme="minorHAnsi" w:hAnsiTheme="minorHAnsi" w:cstheme="minorHAnsi"/>
                      <w:b/>
                    </w:rPr>
                  </w:pPr>
                  <w:r w:rsidRPr="00612DC2">
                    <w:rPr>
                      <w:rFonts w:asciiTheme="minorHAnsi" w:hAnsiTheme="minorHAnsi" w:cstheme="minorHAnsi"/>
                      <w:b/>
                    </w:rPr>
                    <w:t>Udio u ECTS</w:t>
                  </w:r>
                </w:p>
              </w:tc>
              <w:tc>
                <w:tcPr>
                  <w:tcW w:w="781" w:type="pct"/>
                  <w:shd w:val="clear" w:color="auto" w:fill="DBE5F1" w:themeFill="accent1" w:themeFillTint="33"/>
                </w:tcPr>
                <w:p w14:paraId="66CAE4DB"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5,5</w:t>
                  </w:r>
                </w:p>
              </w:tc>
              <w:tc>
                <w:tcPr>
                  <w:tcW w:w="1103" w:type="pct"/>
                  <w:shd w:val="clear" w:color="auto" w:fill="DBE5F1" w:themeFill="accent1" w:themeFillTint="33"/>
                </w:tcPr>
                <w:p w14:paraId="10BA9CE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1,5</w:t>
                  </w:r>
                </w:p>
              </w:tc>
              <w:tc>
                <w:tcPr>
                  <w:tcW w:w="699" w:type="pct"/>
                  <w:shd w:val="clear" w:color="auto" w:fill="DBE5F1" w:themeFill="accent1" w:themeFillTint="33"/>
                  <w:vAlign w:val="center"/>
                </w:tcPr>
                <w:p w14:paraId="6222CAC5"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w:t>
                  </w:r>
                </w:p>
              </w:tc>
              <w:tc>
                <w:tcPr>
                  <w:tcW w:w="696" w:type="pct"/>
                  <w:shd w:val="clear" w:color="auto" w:fill="DBE5F1" w:themeFill="accent1" w:themeFillTint="33"/>
                  <w:vAlign w:val="center"/>
                </w:tcPr>
                <w:p w14:paraId="6BC9DAE1"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w:t>
                  </w:r>
                </w:p>
              </w:tc>
              <w:tc>
                <w:tcPr>
                  <w:tcW w:w="737" w:type="pct"/>
                  <w:shd w:val="clear" w:color="auto" w:fill="DBE5F1" w:themeFill="accent1" w:themeFillTint="33"/>
                  <w:vAlign w:val="center"/>
                </w:tcPr>
                <w:p w14:paraId="39DED87C" w14:textId="77777777" w:rsidR="00BA40D4" w:rsidRPr="00612DC2" w:rsidRDefault="00BA40D4" w:rsidP="00BA40D4">
                  <w:pPr>
                    <w:jc w:val="center"/>
                    <w:rPr>
                      <w:rFonts w:asciiTheme="minorHAnsi" w:hAnsiTheme="minorHAnsi" w:cstheme="minorHAnsi"/>
                      <w:b/>
                    </w:rPr>
                  </w:pPr>
                  <w:r w:rsidRPr="00612DC2">
                    <w:rPr>
                      <w:rFonts w:asciiTheme="minorHAnsi" w:hAnsiTheme="minorHAnsi" w:cstheme="minorHAnsi"/>
                      <w:b/>
                    </w:rPr>
                    <w:t>7</w:t>
                  </w:r>
                </w:p>
              </w:tc>
            </w:tr>
          </w:tbl>
          <w:p w14:paraId="3A4F8750" w14:textId="77777777" w:rsidR="00BA40D4" w:rsidRPr="00612DC2" w:rsidRDefault="00BA40D4" w:rsidP="00BA40D4">
            <w:pPr>
              <w:rPr>
                <w:rFonts w:asciiTheme="minorHAnsi" w:hAnsiTheme="minorHAnsi" w:cstheme="minorHAnsi"/>
              </w:rPr>
            </w:pPr>
          </w:p>
          <w:p w14:paraId="1806E9D9" w14:textId="77777777" w:rsidR="00BA40D4" w:rsidRPr="00612DC2" w:rsidRDefault="00BA40D4" w:rsidP="00BA40D4">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5C45DEE1" w14:textId="77777777" w:rsidR="00BA40D4" w:rsidRPr="00612DC2" w:rsidRDefault="00BA40D4" w:rsidP="00BA40D4">
            <w:pPr>
              <w:jc w:val="both"/>
              <w:rPr>
                <w:rFonts w:asciiTheme="minorHAnsi" w:hAnsiTheme="minorHAnsi" w:cstheme="minorHAnsi"/>
                <w:bCs/>
                <w:color w:val="000000"/>
              </w:rPr>
            </w:pPr>
          </w:p>
          <w:p w14:paraId="7F844EA7" w14:textId="77777777" w:rsidR="00BA40D4" w:rsidRPr="00612DC2" w:rsidRDefault="00BA40D4" w:rsidP="00BA40D4">
            <w:pPr>
              <w:rPr>
                <w:rFonts w:asciiTheme="minorHAnsi" w:hAnsiTheme="minorHAnsi" w:cstheme="minorHAnsi"/>
              </w:rPr>
            </w:pPr>
          </w:p>
          <w:p w14:paraId="11CA529C" w14:textId="77777777" w:rsidR="00BA40D4" w:rsidRPr="00612DC2" w:rsidRDefault="00BA40D4" w:rsidP="00BA40D4">
            <w:pPr>
              <w:rPr>
                <w:rFonts w:asciiTheme="minorHAnsi" w:hAnsiTheme="minorHAnsi" w:cstheme="minorHAnsi"/>
                <w:b/>
                <w:bCs/>
              </w:rPr>
            </w:pPr>
            <w:r w:rsidRPr="00612DC2">
              <w:rPr>
                <w:rFonts w:asciiTheme="minorHAnsi" w:hAnsiTheme="minorHAnsi" w:cstheme="minorHAnsi"/>
                <w:b/>
                <w:bCs/>
              </w:rPr>
              <w:t xml:space="preserve">Ocjenjivanje: </w:t>
            </w:r>
          </w:p>
          <w:p w14:paraId="19CFDA8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56002FAF"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60322BF5" w14:textId="77777777" w:rsidR="00BA40D4" w:rsidRPr="00612DC2" w:rsidRDefault="00BA40D4" w:rsidP="00BA40D4">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A40D4" w:rsidRPr="00612DC2" w14:paraId="337B727D" w14:textId="77777777" w:rsidTr="00BA40D4">
              <w:trPr>
                <w:trHeight w:val="300"/>
                <w:jc w:val="center"/>
              </w:trPr>
              <w:tc>
                <w:tcPr>
                  <w:tcW w:w="1805" w:type="dxa"/>
                  <w:shd w:val="clear" w:color="auto" w:fill="DBE5F1" w:themeFill="accent1" w:themeFillTint="33"/>
                  <w:vAlign w:val="center"/>
                  <w:hideMark/>
                </w:tcPr>
                <w:p w14:paraId="7FCD389B"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F019402"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7A97FABF"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ECTS ocjena</w:t>
                  </w:r>
                </w:p>
              </w:tc>
            </w:tr>
            <w:tr w:rsidR="00BA40D4" w:rsidRPr="00612DC2" w14:paraId="4C06349B" w14:textId="77777777" w:rsidTr="00BA40D4">
              <w:trPr>
                <w:trHeight w:val="300"/>
                <w:jc w:val="center"/>
              </w:trPr>
              <w:tc>
                <w:tcPr>
                  <w:tcW w:w="1805" w:type="dxa"/>
                  <w:shd w:val="clear" w:color="auto" w:fill="DBE5F1" w:themeFill="accent1" w:themeFillTint="33"/>
                  <w:vAlign w:val="center"/>
                  <w:hideMark/>
                </w:tcPr>
                <w:p w14:paraId="21E3FE0D"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42960DF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11A397E0"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A</w:t>
                  </w:r>
                </w:p>
              </w:tc>
            </w:tr>
            <w:tr w:rsidR="00BA40D4" w:rsidRPr="00612DC2" w14:paraId="2C6E0EE3" w14:textId="77777777" w:rsidTr="00BA40D4">
              <w:trPr>
                <w:trHeight w:val="300"/>
                <w:jc w:val="center"/>
              </w:trPr>
              <w:tc>
                <w:tcPr>
                  <w:tcW w:w="1805" w:type="dxa"/>
                  <w:shd w:val="clear" w:color="auto" w:fill="DBE5F1" w:themeFill="accent1" w:themeFillTint="33"/>
                  <w:vAlign w:val="center"/>
                  <w:hideMark/>
                </w:tcPr>
                <w:p w14:paraId="251CFC0C"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63FE14C0"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256EF307"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B</w:t>
                  </w:r>
                </w:p>
              </w:tc>
            </w:tr>
            <w:tr w:rsidR="00BA40D4" w:rsidRPr="00612DC2" w14:paraId="3E136286" w14:textId="77777777" w:rsidTr="00BA40D4">
              <w:trPr>
                <w:trHeight w:val="300"/>
                <w:jc w:val="center"/>
              </w:trPr>
              <w:tc>
                <w:tcPr>
                  <w:tcW w:w="1805" w:type="dxa"/>
                  <w:shd w:val="clear" w:color="auto" w:fill="DBE5F1" w:themeFill="accent1" w:themeFillTint="33"/>
                  <w:vAlign w:val="center"/>
                  <w:hideMark/>
                </w:tcPr>
                <w:p w14:paraId="153DEEE9"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04032F53"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093B2BFE"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C</w:t>
                  </w:r>
                </w:p>
              </w:tc>
            </w:tr>
            <w:tr w:rsidR="00BA40D4" w:rsidRPr="00612DC2" w14:paraId="3F00A757" w14:textId="77777777" w:rsidTr="00BA40D4">
              <w:trPr>
                <w:trHeight w:val="300"/>
                <w:jc w:val="center"/>
              </w:trPr>
              <w:tc>
                <w:tcPr>
                  <w:tcW w:w="1805" w:type="dxa"/>
                  <w:shd w:val="clear" w:color="auto" w:fill="DBE5F1" w:themeFill="accent1" w:themeFillTint="33"/>
                  <w:vAlign w:val="center"/>
                  <w:hideMark/>
                </w:tcPr>
                <w:p w14:paraId="08B791D0"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056197F5"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0C0F38BF"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D</w:t>
                  </w:r>
                </w:p>
              </w:tc>
            </w:tr>
            <w:tr w:rsidR="00BA40D4" w:rsidRPr="00612DC2" w14:paraId="1F372DC8" w14:textId="77777777" w:rsidTr="00BA40D4">
              <w:trPr>
                <w:trHeight w:val="300"/>
                <w:jc w:val="center"/>
              </w:trPr>
              <w:tc>
                <w:tcPr>
                  <w:tcW w:w="1805" w:type="dxa"/>
                  <w:shd w:val="clear" w:color="auto" w:fill="DBE5F1" w:themeFill="accent1" w:themeFillTint="33"/>
                  <w:vAlign w:val="center"/>
                  <w:hideMark/>
                </w:tcPr>
                <w:p w14:paraId="1720980A"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58756C88"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2BD18063" w14:textId="77777777" w:rsidR="00BA40D4" w:rsidRPr="00612DC2" w:rsidRDefault="00BA40D4" w:rsidP="00BA40D4">
                  <w:pPr>
                    <w:jc w:val="center"/>
                    <w:rPr>
                      <w:rFonts w:asciiTheme="minorHAnsi" w:hAnsiTheme="minorHAnsi" w:cstheme="minorHAnsi"/>
                    </w:rPr>
                  </w:pPr>
                  <w:r w:rsidRPr="00612DC2">
                    <w:rPr>
                      <w:rFonts w:asciiTheme="minorHAnsi" w:hAnsiTheme="minorHAnsi" w:cstheme="minorHAnsi"/>
                    </w:rPr>
                    <w:t>F</w:t>
                  </w:r>
                </w:p>
              </w:tc>
            </w:tr>
          </w:tbl>
          <w:p w14:paraId="22E42700" w14:textId="77777777" w:rsidR="00BA40D4" w:rsidRPr="00612DC2" w:rsidRDefault="00BA40D4" w:rsidP="00BA40D4">
            <w:pPr>
              <w:rPr>
                <w:rFonts w:asciiTheme="minorHAnsi" w:hAnsiTheme="minorHAnsi" w:cstheme="minorHAnsi"/>
                <w:b/>
                <w:bCs/>
              </w:rPr>
            </w:pPr>
          </w:p>
        </w:tc>
      </w:tr>
      <w:tr w:rsidR="00BA40D4" w:rsidRPr="00612DC2" w14:paraId="4E6780EA"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57A526" w14:textId="77777777" w:rsidR="00BA40D4" w:rsidRPr="00612DC2" w:rsidRDefault="00BA40D4" w:rsidP="00BA40D4">
            <w:pPr>
              <w:rPr>
                <w:rFonts w:asciiTheme="minorHAnsi" w:eastAsia="MS Gothic" w:hAnsiTheme="minorHAnsi" w:cstheme="minorHAnsi"/>
                <w:b/>
                <w:bCs/>
              </w:rPr>
            </w:pPr>
            <w:r w:rsidRPr="00612DC2">
              <w:rPr>
                <w:rFonts w:asciiTheme="minorHAnsi" w:hAnsiTheme="minorHAnsi" w:cstheme="minorHAnsi"/>
                <w:b/>
                <w:bCs/>
              </w:rPr>
              <w:t>Obvezna literatura</w:t>
            </w:r>
          </w:p>
        </w:tc>
      </w:tr>
      <w:tr w:rsidR="00BA40D4" w:rsidRPr="00612DC2" w14:paraId="0B2B3F5C"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C9703D" w14:textId="77777777" w:rsidR="00BA40D4" w:rsidRPr="00612DC2" w:rsidRDefault="00BA40D4" w:rsidP="006C2720">
            <w:pPr>
              <w:pStyle w:val="Odlomakpopisa"/>
              <w:numPr>
                <w:ilvl w:val="0"/>
                <w:numId w:val="29"/>
              </w:numPr>
              <w:spacing w:line="257" w:lineRule="auto"/>
              <w:rPr>
                <w:rFonts w:asciiTheme="minorHAnsi" w:hAnsiTheme="minorHAnsi" w:cstheme="minorHAnsi"/>
                <w:lang w:val="hr"/>
              </w:rPr>
            </w:pPr>
            <w:r w:rsidRPr="00612DC2">
              <w:rPr>
                <w:rFonts w:asciiTheme="minorHAnsi" w:hAnsiTheme="minorHAnsi" w:cstheme="minorHAnsi"/>
                <w:lang w:val="hr"/>
              </w:rPr>
              <w:t>Dry, P, Proffitt, T., Tyerman S., Iland P. (2011) The grapevine: From the science to the practice of growing vines for wine. Patrick Iland Wine Promotions Pty Ltd, Adelaide, Australija</w:t>
            </w:r>
          </w:p>
          <w:p w14:paraId="11E3CF32" w14:textId="77777777" w:rsidR="00BA40D4" w:rsidRPr="00612DC2" w:rsidRDefault="00BA40D4" w:rsidP="006C2720">
            <w:pPr>
              <w:pStyle w:val="Odlomakpopisa"/>
              <w:numPr>
                <w:ilvl w:val="0"/>
                <w:numId w:val="29"/>
              </w:numPr>
              <w:spacing w:line="257" w:lineRule="auto"/>
              <w:rPr>
                <w:rFonts w:asciiTheme="minorHAnsi" w:hAnsiTheme="minorHAnsi" w:cstheme="minorHAnsi"/>
                <w:lang w:val="hr"/>
              </w:rPr>
            </w:pPr>
            <w:r w:rsidRPr="00612DC2">
              <w:rPr>
                <w:rFonts w:asciiTheme="minorHAnsi" w:hAnsiTheme="minorHAnsi" w:cstheme="minorHAnsi"/>
                <w:lang w:val="hr"/>
              </w:rPr>
              <w:t>Keller, M. (2015). The science of grapevines. Anatomy and physiology. Academic Press, New York, SAD.</w:t>
            </w:r>
          </w:p>
          <w:p w14:paraId="6B906E87" w14:textId="77777777" w:rsidR="00BA40D4" w:rsidRPr="00612DC2" w:rsidRDefault="00BA40D4" w:rsidP="006C2720">
            <w:pPr>
              <w:pStyle w:val="Odlomakpopisa"/>
              <w:numPr>
                <w:ilvl w:val="0"/>
                <w:numId w:val="29"/>
              </w:numPr>
              <w:spacing w:line="257" w:lineRule="auto"/>
              <w:rPr>
                <w:rFonts w:asciiTheme="minorHAnsi" w:hAnsiTheme="minorHAnsi" w:cstheme="minorHAnsi"/>
                <w:lang w:val="hr"/>
              </w:rPr>
            </w:pPr>
            <w:r w:rsidRPr="00612DC2">
              <w:rPr>
                <w:rFonts w:asciiTheme="minorHAnsi" w:hAnsiTheme="minorHAnsi" w:cstheme="minorHAnsi"/>
                <w:lang w:val="hr"/>
              </w:rPr>
              <w:t>Maletić, E., Karoglan Kontić, J., Pejić, I. (2008) Vinova loza – Ampelografija, ekologija, oplemenjivanje. Školska knjiga, Zagreb</w:t>
            </w:r>
          </w:p>
          <w:p w14:paraId="1EED282E" w14:textId="77777777" w:rsidR="00BA40D4" w:rsidRPr="00612DC2" w:rsidRDefault="00BA40D4" w:rsidP="006C2720">
            <w:pPr>
              <w:pStyle w:val="Odlomakpopisa"/>
              <w:numPr>
                <w:ilvl w:val="0"/>
                <w:numId w:val="29"/>
              </w:numPr>
              <w:spacing w:line="257" w:lineRule="auto"/>
              <w:rPr>
                <w:rFonts w:asciiTheme="minorHAnsi" w:hAnsiTheme="minorHAnsi" w:cstheme="minorHAnsi"/>
                <w:lang w:val="hr"/>
              </w:rPr>
            </w:pPr>
            <w:r w:rsidRPr="00612DC2">
              <w:rPr>
                <w:rFonts w:asciiTheme="minorHAnsi" w:hAnsiTheme="minorHAnsi" w:cstheme="minorHAnsi"/>
                <w:lang w:val="hr"/>
              </w:rPr>
              <w:t>Mirošević, N., Karoglan Kontić, J. (2008) Vinogradarstvo. Nakladni zavod Globus, Zagreb</w:t>
            </w:r>
          </w:p>
        </w:tc>
      </w:tr>
      <w:tr w:rsidR="00BA40D4" w:rsidRPr="00612DC2" w14:paraId="17B05514"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2A6D50" w14:textId="77777777" w:rsidR="00BA40D4" w:rsidRPr="00612DC2" w:rsidRDefault="00BA40D4" w:rsidP="00BA40D4">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BA40D4" w:rsidRPr="00612DC2" w14:paraId="47D86D56" w14:textId="77777777" w:rsidTr="00BA40D4">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BCB0E3" w14:textId="77777777" w:rsidR="00BA40D4" w:rsidRPr="00612DC2" w:rsidRDefault="00BA40D4" w:rsidP="006C2720">
            <w:pPr>
              <w:pStyle w:val="Odlomakpopisa"/>
              <w:numPr>
                <w:ilvl w:val="0"/>
                <w:numId w:val="30"/>
              </w:numPr>
              <w:spacing w:line="257" w:lineRule="auto"/>
              <w:rPr>
                <w:rFonts w:asciiTheme="minorHAnsi" w:hAnsiTheme="minorHAnsi" w:cstheme="minorHAnsi"/>
                <w:lang w:val="hr"/>
              </w:rPr>
            </w:pPr>
            <w:r w:rsidRPr="00612DC2">
              <w:rPr>
                <w:rFonts w:asciiTheme="minorHAnsi" w:hAnsiTheme="minorHAnsi" w:cstheme="minorHAnsi"/>
                <w:lang w:val="hr"/>
              </w:rPr>
              <w:t>Jackson, R.S. (2020) Wine Science - Principles and Applications. Academic Press, New York, USA</w:t>
            </w:r>
          </w:p>
          <w:p w14:paraId="7BDADF62" w14:textId="77777777" w:rsidR="00BA40D4" w:rsidRPr="00612DC2" w:rsidRDefault="00BA40D4" w:rsidP="006C2720">
            <w:pPr>
              <w:pStyle w:val="Odlomakpopisa"/>
              <w:numPr>
                <w:ilvl w:val="0"/>
                <w:numId w:val="30"/>
              </w:numPr>
              <w:spacing w:line="257" w:lineRule="auto"/>
              <w:rPr>
                <w:rFonts w:asciiTheme="minorHAnsi" w:hAnsiTheme="minorHAnsi" w:cstheme="minorHAnsi"/>
                <w:lang w:val="hr"/>
              </w:rPr>
            </w:pPr>
            <w:r w:rsidRPr="00612DC2">
              <w:rPr>
                <w:rFonts w:asciiTheme="minorHAnsi" w:hAnsiTheme="minorHAnsi" w:cstheme="minorHAnsi"/>
                <w:lang w:val="hr"/>
              </w:rPr>
              <w:t>Fregoni, M., (2006) Viticoltura di qualità. Tecniche nuove, Milano, Italia</w:t>
            </w:r>
          </w:p>
          <w:p w14:paraId="16B8BA86" w14:textId="77777777" w:rsidR="00BA40D4" w:rsidRPr="00612DC2" w:rsidRDefault="00BA40D4" w:rsidP="006C2720">
            <w:pPr>
              <w:pStyle w:val="Odlomakpopisa"/>
              <w:numPr>
                <w:ilvl w:val="0"/>
                <w:numId w:val="30"/>
              </w:numPr>
              <w:spacing w:line="257" w:lineRule="auto"/>
              <w:rPr>
                <w:rFonts w:asciiTheme="minorHAnsi" w:hAnsiTheme="minorHAnsi" w:cstheme="minorHAnsi"/>
                <w:lang w:val="hr"/>
              </w:rPr>
            </w:pPr>
            <w:r w:rsidRPr="00612DC2">
              <w:rPr>
                <w:rFonts w:asciiTheme="minorHAnsi" w:hAnsiTheme="minorHAnsi" w:cstheme="minorHAnsi"/>
                <w:lang w:val="hr"/>
              </w:rPr>
              <w:t>Marenghi, M. (2005) Manuale di viticoltura - Impianto, gestione e difesa del vigneto. Edagricole, Bologna, Italia</w:t>
            </w:r>
          </w:p>
        </w:tc>
      </w:tr>
      <w:tr w:rsidR="00BA40D4" w:rsidRPr="00612DC2" w14:paraId="4B84C24A"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E76118" w14:textId="77777777" w:rsidR="00BA40D4" w:rsidRPr="00612DC2" w:rsidRDefault="00BA40D4" w:rsidP="00BA40D4">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BA40D4" w:rsidRPr="00612DC2" w14:paraId="0E135FD2" w14:textId="77777777" w:rsidTr="00BA40D4">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1E724A" w14:textId="77777777" w:rsidR="00BA40D4" w:rsidRPr="00612DC2" w:rsidRDefault="00BA40D4" w:rsidP="00BA40D4">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184FB416" w14:textId="77777777" w:rsidR="00BA40D4" w:rsidRPr="00612DC2" w:rsidRDefault="00BA40D4" w:rsidP="00BA40D4">
      <w:pPr>
        <w:rPr>
          <w:rFonts w:cstheme="minorHAnsi"/>
        </w:rPr>
      </w:pPr>
    </w:p>
    <w:p w14:paraId="050D3ED2" w14:textId="77777777" w:rsidR="00BA40D4" w:rsidRPr="00612DC2" w:rsidRDefault="00BA40D4" w:rsidP="00BA40D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0"/>
        <w:gridCol w:w="4244"/>
        <w:gridCol w:w="1414"/>
        <w:gridCol w:w="1414"/>
      </w:tblGrid>
      <w:tr w:rsidR="00BA40D4" w:rsidRPr="00612DC2" w14:paraId="3E748C08" w14:textId="77777777" w:rsidTr="00BA40D4">
        <w:tc>
          <w:tcPr>
            <w:tcW w:w="1093" w:type="pct"/>
            <w:shd w:val="clear" w:color="auto" w:fill="95B3D7" w:themeFill="accent1" w:themeFillTint="99"/>
          </w:tcPr>
          <w:p w14:paraId="682FA46D"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Ishodi učenja</w:t>
            </w:r>
          </w:p>
        </w:tc>
        <w:tc>
          <w:tcPr>
            <w:tcW w:w="2344" w:type="pct"/>
            <w:shd w:val="clear" w:color="auto" w:fill="95B3D7" w:themeFill="accent1" w:themeFillTint="99"/>
          </w:tcPr>
          <w:p w14:paraId="06C3D4E6"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Nastavne teme</w:t>
            </w:r>
          </w:p>
        </w:tc>
        <w:tc>
          <w:tcPr>
            <w:tcW w:w="781" w:type="pct"/>
            <w:shd w:val="clear" w:color="auto" w:fill="95B3D7" w:themeFill="accent1" w:themeFillTint="99"/>
          </w:tcPr>
          <w:p w14:paraId="21CB333B"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781" w:type="pct"/>
            <w:shd w:val="clear" w:color="auto" w:fill="95B3D7" w:themeFill="accent1" w:themeFillTint="99"/>
          </w:tcPr>
          <w:p w14:paraId="0B791057" w14:textId="77777777" w:rsidR="00BA40D4" w:rsidRPr="00612DC2" w:rsidRDefault="00BA40D4" w:rsidP="00BA40D4">
            <w:pPr>
              <w:jc w:val="center"/>
              <w:rPr>
                <w:rFonts w:asciiTheme="minorHAnsi" w:hAnsiTheme="minorHAnsi" w:cstheme="minorHAnsi"/>
                <w:b/>
                <w:bCs/>
              </w:rPr>
            </w:pPr>
            <w:r w:rsidRPr="00612DC2">
              <w:rPr>
                <w:rFonts w:asciiTheme="minorHAnsi" w:hAnsiTheme="minorHAnsi" w:cstheme="minorHAnsi"/>
                <w:b/>
                <w:bCs/>
              </w:rPr>
              <w:t>Načini provjere ishoda</w:t>
            </w:r>
          </w:p>
        </w:tc>
      </w:tr>
      <w:tr w:rsidR="00BA40D4" w:rsidRPr="00612DC2" w14:paraId="0A8C54C2" w14:textId="77777777" w:rsidTr="00BA40D4">
        <w:tc>
          <w:tcPr>
            <w:tcW w:w="1093" w:type="pct"/>
          </w:tcPr>
          <w:p w14:paraId="182CF21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 xml:space="preserve">I1 Interpretirati promjene u sastavu bobice od oplodnje do faze prezrelosti grožđa. </w:t>
            </w:r>
          </w:p>
        </w:tc>
        <w:tc>
          <w:tcPr>
            <w:tcW w:w="2344" w:type="pct"/>
          </w:tcPr>
          <w:p w14:paraId="0F5108E5"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Razvoj bobice od oplodnje do faze prezrelosti. Sastav grožđa i njegova kvaliteta. Izvori varijabilnosti kvalitete grožđa. Fenolno dozrijevanje grožđa. Razvoj aromatskog profila grožđa tijekom dozrijevanja.</w:t>
            </w:r>
          </w:p>
        </w:tc>
        <w:tc>
          <w:tcPr>
            <w:tcW w:w="781" w:type="pct"/>
          </w:tcPr>
          <w:p w14:paraId="32CF022C"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 vježbe, analiza primjera.</w:t>
            </w:r>
          </w:p>
        </w:tc>
        <w:tc>
          <w:tcPr>
            <w:tcW w:w="781" w:type="pct"/>
          </w:tcPr>
          <w:p w14:paraId="4A9328A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Kolokvij.</w:t>
            </w:r>
          </w:p>
        </w:tc>
      </w:tr>
      <w:tr w:rsidR="00BA40D4" w:rsidRPr="00612DC2" w14:paraId="3F05395D" w14:textId="77777777" w:rsidTr="00BA40D4">
        <w:tc>
          <w:tcPr>
            <w:tcW w:w="1093" w:type="pct"/>
          </w:tcPr>
          <w:p w14:paraId="449C5D22"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I2 Utvrditi tehnološku zrelost grožđa te prikladan termin i način berbe za proizvodnju različitih tipova vina.</w:t>
            </w:r>
          </w:p>
        </w:tc>
        <w:tc>
          <w:tcPr>
            <w:tcW w:w="2344" w:type="pct"/>
          </w:tcPr>
          <w:p w14:paraId="3DADC635"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Tehnološka zrelost grožđa za proizvodnju različitih tipova vina. Pokazatelji dozrelosti grožđa i određivanje termina berbe. Senzorna ocjena kvalitete grožđa i stupnja dozrelosti. Tehnologija berbe i kvaliteta grožđa. Precizno vinogradarstvo: tehnologije bazirane na uporabi senzora i globalnom pozicioniranju.</w:t>
            </w:r>
          </w:p>
        </w:tc>
        <w:tc>
          <w:tcPr>
            <w:tcW w:w="781" w:type="pct"/>
          </w:tcPr>
          <w:p w14:paraId="4E99A576"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 vježbe, praktična nastava, analiza primjera.</w:t>
            </w:r>
          </w:p>
        </w:tc>
        <w:tc>
          <w:tcPr>
            <w:tcW w:w="781" w:type="pct"/>
          </w:tcPr>
          <w:p w14:paraId="776D8145"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Projektni zadatak, prezentacija seminara</w:t>
            </w:r>
          </w:p>
        </w:tc>
      </w:tr>
      <w:tr w:rsidR="00BA40D4" w:rsidRPr="00612DC2" w14:paraId="2B8F8065" w14:textId="77777777" w:rsidTr="00BA40D4">
        <w:tc>
          <w:tcPr>
            <w:tcW w:w="1093" w:type="pct"/>
          </w:tcPr>
          <w:p w14:paraId="46768405"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I3 Izdvojiti prikladne ampelotehničke zahvate reza u zrelo i u zeleno, uzgojni oblik trsa i razmake sadnje s obzirom na ciljani tip i kvalitetu vina.</w:t>
            </w:r>
          </w:p>
          <w:p w14:paraId="4BB3887C" w14:textId="77777777" w:rsidR="00BA40D4" w:rsidRPr="00612DC2" w:rsidRDefault="00BA40D4" w:rsidP="00BA40D4">
            <w:pPr>
              <w:rPr>
                <w:rFonts w:asciiTheme="minorHAnsi" w:hAnsiTheme="minorHAnsi" w:cstheme="minorHAnsi"/>
              </w:rPr>
            </w:pPr>
          </w:p>
        </w:tc>
        <w:tc>
          <w:tcPr>
            <w:tcW w:w="2344" w:type="pct"/>
          </w:tcPr>
          <w:p w14:paraId="4187E0A0"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Utjecaj ampelotehničkih zahvata reza u zrelo i reza u zeleno na rodnost i kvalitetu grožđa. Fiziološki aspekti rezidbe. Izbor uzgojnog oblika trsa i razmaka sadnje s obzirom na ciljani tip vina. Odnos visine prinosa i kvalitete grožđa. Pojam idealnog trsa po pitanju postizanja visoke kvalitete grožđa. Rodni potencijal trsova. Uzgoj grožđa za ciljane (različite) tipove vina.</w:t>
            </w:r>
          </w:p>
        </w:tc>
        <w:tc>
          <w:tcPr>
            <w:tcW w:w="781" w:type="pct"/>
          </w:tcPr>
          <w:p w14:paraId="14C14354"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 vježbe, praktična nastava.</w:t>
            </w:r>
          </w:p>
        </w:tc>
        <w:tc>
          <w:tcPr>
            <w:tcW w:w="781" w:type="pct"/>
          </w:tcPr>
          <w:p w14:paraId="5540A1E4"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Kolokvij.</w:t>
            </w:r>
          </w:p>
        </w:tc>
      </w:tr>
      <w:tr w:rsidR="00BA40D4" w:rsidRPr="00612DC2" w14:paraId="52E0230E" w14:textId="77777777" w:rsidTr="00BA40D4">
        <w:tc>
          <w:tcPr>
            <w:tcW w:w="1093" w:type="pct"/>
          </w:tcPr>
          <w:p w14:paraId="3B3D70FE"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I4 Odrediti potrebne količine mineralnih i organskih gnojiva, vode za navodnjavanje te način održavanja tla u vinogradu u svrhu postizanja ciljane kvalitete grožđa.</w:t>
            </w:r>
          </w:p>
        </w:tc>
        <w:tc>
          <w:tcPr>
            <w:tcW w:w="2344" w:type="pct"/>
          </w:tcPr>
          <w:p w14:paraId="3F2492FF"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 xml:space="preserve">Održavanje tla i gnojidba u svrhu postizanja ciljane kvalitete grožđa. Primjena navodnjavanja u vinogradarstvu. Važnost položaja u uzgoju vinove loze. Sorte i klonovi vinove loze kao čimbenici kvalitete grožđa i vina. </w:t>
            </w:r>
          </w:p>
        </w:tc>
        <w:tc>
          <w:tcPr>
            <w:tcW w:w="781" w:type="pct"/>
          </w:tcPr>
          <w:p w14:paraId="7928087D"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Predavanje, vježbe, praktična nastava.</w:t>
            </w:r>
          </w:p>
        </w:tc>
        <w:tc>
          <w:tcPr>
            <w:tcW w:w="781" w:type="pct"/>
          </w:tcPr>
          <w:p w14:paraId="0FDAAB09" w14:textId="77777777" w:rsidR="00BA40D4" w:rsidRPr="00612DC2" w:rsidRDefault="00BA40D4" w:rsidP="00BA40D4">
            <w:pPr>
              <w:rPr>
                <w:rFonts w:asciiTheme="minorHAnsi" w:hAnsiTheme="minorHAnsi" w:cstheme="minorHAnsi"/>
              </w:rPr>
            </w:pPr>
            <w:r w:rsidRPr="00612DC2">
              <w:rPr>
                <w:rFonts w:asciiTheme="minorHAnsi" w:hAnsiTheme="minorHAnsi" w:cstheme="minorHAnsi"/>
              </w:rPr>
              <w:t>Kolokvij, projektni zadatak, seminarski rad.</w:t>
            </w:r>
          </w:p>
        </w:tc>
      </w:tr>
    </w:tbl>
    <w:p w14:paraId="7BAD9F0F" w14:textId="77777777" w:rsidR="00BA40D4" w:rsidRPr="00612DC2" w:rsidRDefault="00BA40D4" w:rsidP="00BA40D4">
      <w:pPr>
        <w:rPr>
          <w:rFonts w:cstheme="minorHAnsi"/>
          <w:sz w:val="20"/>
          <w:szCs w:val="20"/>
        </w:rPr>
      </w:pPr>
    </w:p>
    <w:p w14:paraId="5E4C6933" w14:textId="77777777" w:rsidR="00073C56" w:rsidRPr="00612DC2" w:rsidRDefault="00073C56" w:rsidP="0539DD67">
      <w:pPr>
        <w:rPr>
          <w:rFonts w:eastAsia="Times New Roman" w:cstheme="minorHAnsi"/>
          <w:sz w:val="24"/>
          <w:szCs w:val="24"/>
        </w:rPr>
      </w:pPr>
    </w:p>
    <w:p w14:paraId="1F317D45" w14:textId="2037D4D9" w:rsidR="00073C56" w:rsidRPr="00612DC2" w:rsidRDefault="00073C56" w:rsidP="00073C56">
      <w:pPr>
        <w:widowControl w:val="0"/>
        <w:spacing w:after="0"/>
        <w:rPr>
          <w:rFonts w:eastAsia="Times New Roman" w:cstheme="minorHAnsi"/>
          <w:color w:val="000000" w:themeColor="text1"/>
          <w:szCs w:val="20"/>
          <w:lang w:val="it-IT"/>
        </w:rPr>
      </w:pPr>
      <w:r w:rsidRPr="00612DC2">
        <w:rPr>
          <w:rFonts w:eastAsia="Times New Roman" w:cstheme="minorHAnsi"/>
          <w:color w:val="000000" w:themeColor="text1"/>
          <w:szCs w:val="20"/>
          <w:lang w:val="it-IT"/>
        </w:rPr>
        <w:t>III. SEMESTAR</w:t>
      </w:r>
    </w:p>
    <w:p w14:paraId="056E9CB5" w14:textId="3A4A2B37" w:rsidR="00070D6C" w:rsidRPr="00612DC2" w:rsidRDefault="00070D6C" w:rsidP="00070D6C">
      <w:pPr>
        <w:pStyle w:val="Naslov2"/>
        <w:numPr>
          <w:ilvl w:val="0"/>
          <w:numId w:val="0"/>
        </w:numPr>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070D6C" w:rsidRPr="00612DC2" w14:paraId="30152C7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F7E6C7E"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OPĆE INFORMACIJE</w:t>
            </w:r>
          </w:p>
        </w:tc>
      </w:tr>
      <w:tr w:rsidR="00070D6C" w:rsidRPr="00612DC2" w14:paraId="2F98989E"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569888"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96068191"/>
              <w:placeholder>
                <w:docPart w:val="26DBCBE573084833887B1E5EE199C80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0267D10" w14:textId="77777777" w:rsidR="00070D6C" w:rsidRPr="00612DC2" w:rsidRDefault="00070D6C"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070D6C" w:rsidRPr="00612DC2" w14:paraId="1BC4F379"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23BC05"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F0BE64"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POLIFENOLI GROŽĐA I VINA</w:t>
            </w:r>
          </w:p>
        </w:tc>
      </w:tr>
      <w:tr w:rsidR="00070D6C" w:rsidRPr="00612DC2" w14:paraId="2A2D8F81"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BD2712"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90CDA3"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dr. sc. biotech. Kristijan Damijanić, prof. struč. stud.</w:t>
            </w:r>
          </w:p>
        </w:tc>
      </w:tr>
      <w:tr w:rsidR="00070D6C" w:rsidRPr="00612DC2" w14:paraId="017BE87C"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E6FE90"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C0A4B8"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w:t>
            </w:r>
          </w:p>
        </w:tc>
      </w:tr>
      <w:tr w:rsidR="00070D6C" w:rsidRPr="00612DC2" w14:paraId="79CE9E63"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929506"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28032609"/>
              <w:placeholder>
                <w:docPart w:val="31EF53A404D64BF9A6793D2D4CC136CE"/>
              </w:placeholder>
              <w:comboBox>
                <w:listItem w:displayText="Obvezni" w:value="Obvezni"/>
                <w:listItem w:displayText="Izborni" w:value="Izborni"/>
              </w:comboBox>
            </w:sdtPr>
            <w:sdtEndPr/>
            <w:sdtContent>
              <w:p w14:paraId="576BAE98" w14:textId="77777777" w:rsidR="00070D6C" w:rsidRPr="00612DC2" w:rsidRDefault="00070D6C"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15D106"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72130751"/>
              <w:placeholder>
                <w:docPart w:val="24970E9C53604CBF8E74D690BA505D5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500C692" w14:textId="77777777" w:rsidR="00070D6C" w:rsidRPr="00612DC2" w:rsidRDefault="00070D6C" w:rsidP="00E81590">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070D6C" w:rsidRPr="00612DC2" w14:paraId="3E4D92CF"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9F2385"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30879252"/>
              <w:placeholder>
                <w:docPart w:val="D3240118B9A54D36A88D01525C4EAB0B"/>
              </w:placeholder>
              <w:comboBox>
                <w:listItem w:displayText="1." w:value="1."/>
                <w:listItem w:displayText="2." w:value="2."/>
                <w:listItem w:displayText="3." w:value="3."/>
              </w:comboBox>
            </w:sdtPr>
            <w:sdtEndPr/>
            <w:sdtContent>
              <w:p w14:paraId="222259FE" w14:textId="77777777" w:rsidR="00070D6C" w:rsidRPr="00612DC2" w:rsidRDefault="00070D6C"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E3335A"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21276422"/>
              <w:placeholder>
                <w:docPart w:val="2735A163772F4DBEA64C219B1F196779"/>
              </w:placeholder>
              <w:comboBox>
                <w:listItem w:displayText="Zimski" w:value="Zimski"/>
                <w:listItem w:displayText="Ljetni" w:value="Ljetni"/>
              </w:comboBox>
            </w:sdtPr>
            <w:sdtEndPr/>
            <w:sdtContent>
              <w:p w14:paraId="1935C184" w14:textId="77777777" w:rsidR="00070D6C" w:rsidRPr="00612DC2" w:rsidRDefault="00070D6C"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070D6C" w:rsidRPr="00612DC2" w14:paraId="17520D0B" w14:textId="77777777" w:rsidTr="00E81590">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05EF55"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BBB6B72"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15A68C"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9A2E9D4"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9F140DC"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Praktikum</w:t>
            </w:r>
          </w:p>
        </w:tc>
      </w:tr>
      <w:tr w:rsidR="00070D6C" w:rsidRPr="00612DC2" w14:paraId="7578EAA1" w14:textId="77777777" w:rsidTr="00E81590">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CB1FA9" w14:textId="77777777" w:rsidR="00070D6C" w:rsidRPr="00612DC2" w:rsidRDefault="00070D6C" w:rsidP="00E81590">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8A66DF"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992FA2" w14:textId="77777777" w:rsidR="00070D6C" w:rsidRPr="00612DC2" w:rsidRDefault="00070D6C" w:rsidP="00E81590">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C543A6"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C1236C"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0</w:t>
            </w:r>
          </w:p>
        </w:tc>
      </w:tr>
      <w:tr w:rsidR="00070D6C" w:rsidRPr="00612DC2" w14:paraId="10DC34A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ACE2131"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OPIS KOLEGIJA</w:t>
            </w:r>
          </w:p>
        </w:tc>
      </w:tr>
      <w:tr w:rsidR="00070D6C" w:rsidRPr="00612DC2" w14:paraId="178156E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DC10E7"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Ciljevi kolegija</w:t>
            </w:r>
          </w:p>
        </w:tc>
      </w:tr>
      <w:tr w:rsidR="00070D6C" w:rsidRPr="00612DC2" w14:paraId="13A08BF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EF5519" w14:textId="77777777" w:rsidR="00070D6C" w:rsidRPr="00612DC2" w:rsidRDefault="00070D6C" w:rsidP="00E81590">
            <w:pPr>
              <w:jc w:val="both"/>
              <w:rPr>
                <w:rFonts w:asciiTheme="minorHAnsi" w:hAnsiTheme="minorHAnsi" w:cstheme="minorHAnsi"/>
              </w:rPr>
            </w:pPr>
            <w:r w:rsidRPr="00612DC2">
              <w:rPr>
                <w:rFonts w:asciiTheme="minorHAnsi" w:hAnsiTheme="minorHAnsi" w:cstheme="minorHAnsi"/>
              </w:rPr>
              <w:t>Upoznavanje sa različitim polifenolnim spojevima u grožđu i vinu, promjenama tijekom dozrijevanja grožđa, ekstrakciji  i utjecaju vinifikacijske tehnike, kemijskim reakcijama tijekom dozrijevanja i starenja kako bi se spoznala mogućnost utjecaja tehnologa na organoleptička svojstva vina.</w:t>
            </w:r>
          </w:p>
        </w:tc>
      </w:tr>
      <w:tr w:rsidR="00070D6C" w:rsidRPr="00612DC2" w14:paraId="1C3532D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26E53E"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Uvjeti za upis kolegija</w:t>
            </w:r>
          </w:p>
        </w:tc>
      </w:tr>
      <w:tr w:rsidR="00070D6C" w:rsidRPr="00612DC2" w14:paraId="48508C4C"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EB7E14" w14:textId="77777777" w:rsidR="00070D6C" w:rsidRPr="00612DC2" w:rsidRDefault="00070D6C" w:rsidP="00E81590">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070D6C" w:rsidRPr="00612DC2" w14:paraId="3FB39584"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2320F1"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070D6C" w:rsidRPr="00612DC2" w14:paraId="214B4D2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7BCC3B" w14:textId="77777777" w:rsidR="00070D6C" w:rsidRPr="00612DC2" w:rsidRDefault="00070D6C" w:rsidP="00612DC2">
            <w:pPr>
              <w:rPr>
                <w:rFonts w:asciiTheme="minorHAnsi" w:hAnsiTheme="minorHAnsi" w:cstheme="minorHAnsi"/>
              </w:rPr>
            </w:pPr>
            <w:r w:rsidRPr="00612DC2">
              <w:rPr>
                <w:rFonts w:asciiTheme="minorHAnsi" w:hAnsiTheme="minorHAnsi" w:cstheme="minorHAnsi"/>
              </w:rPr>
              <w:t>2.1. Odrediti fenolnu zrelost grožđa.</w:t>
            </w:r>
          </w:p>
          <w:p w14:paraId="1356E720" w14:textId="77777777" w:rsidR="00070D6C" w:rsidRPr="00612DC2" w:rsidRDefault="00070D6C" w:rsidP="00612DC2">
            <w:pPr>
              <w:rPr>
                <w:rFonts w:asciiTheme="minorHAnsi" w:hAnsiTheme="minorHAnsi" w:cstheme="minorHAnsi"/>
              </w:rPr>
            </w:pPr>
            <w:r w:rsidRPr="00612DC2">
              <w:rPr>
                <w:rFonts w:asciiTheme="minorHAnsi" w:eastAsia="Cambria" w:hAnsiTheme="minorHAnsi" w:cstheme="minorHAnsi"/>
                <w:color w:val="000000"/>
              </w:rPr>
              <w:t xml:space="preserve">2.4. </w:t>
            </w:r>
            <w:r w:rsidRPr="00612DC2">
              <w:rPr>
                <w:rFonts w:asciiTheme="minorHAnsi" w:hAnsiTheme="minorHAnsi" w:cstheme="minorHAnsi"/>
              </w:rPr>
              <w:t>Ocijeniti potencijal i strukturu mošta i vina na osnovu specifičnih parametara instrumentalnih analiza.</w:t>
            </w:r>
          </w:p>
          <w:p w14:paraId="07ED7B7D" w14:textId="77777777" w:rsidR="00070D6C" w:rsidRPr="00612DC2" w:rsidRDefault="00070D6C" w:rsidP="00612DC2">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p w14:paraId="3CA71B1D" w14:textId="77777777" w:rsidR="00070D6C" w:rsidRPr="00612DC2" w:rsidRDefault="00070D6C" w:rsidP="00612DC2">
            <w:pPr>
              <w:rPr>
                <w:rFonts w:asciiTheme="minorHAnsi" w:hAnsiTheme="minorHAnsi" w:cstheme="minorHAnsi"/>
              </w:rPr>
            </w:pPr>
            <w:r w:rsidRPr="00612DC2">
              <w:rPr>
                <w:rFonts w:asciiTheme="minorHAnsi" w:hAnsiTheme="minorHAnsi" w:cstheme="minorHAnsi"/>
              </w:rPr>
              <w:t>3.4. Odabrati tehnologiju njege vina na osnovu razvojnog stadija i kvalitativnih svojstava vina.</w:t>
            </w:r>
          </w:p>
          <w:p w14:paraId="71C803EB" w14:textId="77777777" w:rsidR="00070D6C" w:rsidRPr="00612DC2" w:rsidRDefault="00070D6C" w:rsidP="00612DC2">
            <w:pPr>
              <w:rPr>
                <w:rFonts w:cstheme="minorHAnsi"/>
              </w:rPr>
            </w:pPr>
            <w:r w:rsidRPr="00612DC2">
              <w:rPr>
                <w:rFonts w:cstheme="minorHAnsi"/>
              </w:rPr>
              <w:t>4.3. Rangirati i valorizirati vina prema fizikalno-kemijskim, analitičkim i senzornim svojstvima vina.</w:t>
            </w:r>
          </w:p>
        </w:tc>
      </w:tr>
      <w:tr w:rsidR="00070D6C" w:rsidRPr="00612DC2" w14:paraId="626AE95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DB9188"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070D6C" w:rsidRPr="00612DC2" w14:paraId="14B33264"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87A89F" w14:textId="77777777" w:rsidR="00070D6C" w:rsidRPr="00612DC2" w:rsidRDefault="00070D6C" w:rsidP="006C2720">
            <w:pPr>
              <w:pStyle w:val="Odlomakpopisa"/>
              <w:numPr>
                <w:ilvl w:val="0"/>
                <w:numId w:val="31"/>
              </w:numPr>
              <w:rPr>
                <w:rFonts w:asciiTheme="minorHAnsi" w:hAnsiTheme="minorHAnsi" w:cstheme="minorHAnsi"/>
              </w:rPr>
            </w:pPr>
            <w:r w:rsidRPr="00612DC2">
              <w:rPr>
                <w:rFonts w:asciiTheme="minorHAnsi" w:hAnsiTheme="minorHAnsi" w:cstheme="minorHAnsi"/>
              </w:rPr>
              <w:t xml:space="preserve">Valorizirati polifenole grožđa i vina. </w:t>
            </w:r>
          </w:p>
          <w:p w14:paraId="015C9DB4" w14:textId="77777777" w:rsidR="00070D6C" w:rsidRPr="00612DC2" w:rsidRDefault="00070D6C" w:rsidP="006C2720">
            <w:pPr>
              <w:pStyle w:val="Odlomakpopisa"/>
              <w:numPr>
                <w:ilvl w:val="0"/>
                <w:numId w:val="31"/>
              </w:numPr>
              <w:rPr>
                <w:rFonts w:asciiTheme="minorHAnsi" w:hAnsiTheme="minorHAnsi" w:cstheme="minorHAnsi"/>
              </w:rPr>
            </w:pPr>
            <w:r w:rsidRPr="00612DC2">
              <w:rPr>
                <w:rFonts w:asciiTheme="minorHAnsi" w:hAnsiTheme="minorHAnsi" w:cstheme="minorHAnsi"/>
              </w:rPr>
              <w:t>Razlikovati osnovne skupine polifenola i njihova svojstva.</w:t>
            </w:r>
          </w:p>
          <w:p w14:paraId="591AAFDF" w14:textId="77777777" w:rsidR="00070D6C" w:rsidRPr="00612DC2" w:rsidRDefault="00070D6C" w:rsidP="006C2720">
            <w:pPr>
              <w:pStyle w:val="Odlomakpopisa"/>
              <w:numPr>
                <w:ilvl w:val="0"/>
                <w:numId w:val="31"/>
              </w:numPr>
              <w:rPr>
                <w:rFonts w:asciiTheme="minorHAnsi" w:hAnsiTheme="minorHAnsi" w:cstheme="minorHAnsi"/>
              </w:rPr>
            </w:pPr>
            <w:r w:rsidRPr="00612DC2">
              <w:rPr>
                <w:rFonts w:asciiTheme="minorHAnsi" w:hAnsiTheme="minorHAnsi" w:cstheme="minorHAnsi"/>
              </w:rPr>
              <w:t>Predložiti tehnološke procese kojima se utječe na promjene pojedinih grupa polifenola tijekom vinifikacije i dorade vina.</w:t>
            </w:r>
          </w:p>
          <w:p w14:paraId="6FD9E1AA" w14:textId="77777777" w:rsidR="00070D6C" w:rsidRPr="00612DC2" w:rsidRDefault="00070D6C" w:rsidP="006C2720">
            <w:pPr>
              <w:pStyle w:val="Odlomakpopisa"/>
              <w:numPr>
                <w:ilvl w:val="0"/>
                <w:numId w:val="31"/>
              </w:numPr>
              <w:rPr>
                <w:rFonts w:asciiTheme="minorHAnsi" w:hAnsiTheme="minorHAnsi" w:cstheme="minorHAnsi"/>
              </w:rPr>
            </w:pPr>
            <w:r w:rsidRPr="00612DC2">
              <w:rPr>
                <w:rFonts w:asciiTheme="minorHAnsi" w:hAnsiTheme="minorHAnsi" w:cstheme="minorHAnsi"/>
              </w:rPr>
              <w:t>Usporediti postupke analize polifenola senzornim i analitičkim metodama.</w:t>
            </w:r>
          </w:p>
        </w:tc>
      </w:tr>
      <w:tr w:rsidR="00070D6C" w:rsidRPr="00612DC2" w14:paraId="6EE6D66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A0F514"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Sadržaj kolegija</w:t>
            </w:r>
          </w:p>
        </w:tc>
      </w:tr>
      <w:tr w:rsidR="00070D6C" w:rsidRPr="00612DC2" w14:paraId="7DC6768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BD35D2" w14:textId="77777777" w:rsidR="00070D6C" w:rsidRPr="00612DC2" w:rsidRDefault="00070D6C" w:rsidP="00E81590">
            <w:pPr>
              <w:jc w:val="both"/>
              <w:rPr>
                <w:rFonts w:asciiTheme="minorHAnsi" w:hAnsiTheme="minorHAnsi" w:cstheme="minorHAnsi"/>
              </w:rPr>
            </w:pPr>
            <w:r w:rsidRPr="00612DC2">
              <w:rPr>
                <w:rFonts w:asciiTheme="minorHAnsi" w:hAnsiTheme="minorHAnsi" w:cstheme="minorHAnsi"/>
              </w:rPr>
              <w:t>Polifenolni sastav grožđa i vina. Podjela polifenolnih spojeva. Biosinteza flavonoida i neflavonoida. Utjecaj ekoloških čimbenika na kvantitativni i kvalitativni sastav. Smještaj i raspodjela  različitih polifenola u grožđu. Promjene antocijana i tanina tijekom dozrijevanja grožđa. Utjecaj vinifikacijske tehnike na ekstrakciju antocijana i tanina iz grožđa. Utjecaj temperature i vremena. Oksidativna degradacija antocijana. Kemijska ravnoteža antocijana u ovisnosti o sumpornom dioksidu i pH. Reakcije tanina, proteina i polisaharida. Kondenzacijske reakcije tanina i antocijana. Kopigmentacija antocijana. Organoleptička svojstva polifenolnih spojeva u crnom vinu.  Kemijske reakcije tijekom dozrijevanja i starenja vina: reakcije antocijana i njihov utjecaj na boju, reakcije tanina i njihov utjecaj na okus. Porijeklo boje u bijelim vinima. Enzimsko i neenzimsko posmeđivanje bijelih vina.</w:t>
            </w:r>
          </w:p>
        </w:tc>
      </w:tr>
      <w:tr w:rsidR="00070D6C" w:rsidRPr="00612DC2" w14:paraId="69EF664F"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BD1C10"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EEA6C8E" w14:textId="77777777" w:rsidR="00070D6C" w:rsidRPr="00612DC2" w:rsidRDefault="003D0932" w:rsidP="00E81590">
            <w:pPr>
              <w:rPr>
                <w:rFonts w:asciiTheme="minorHAnsi" w:hAnsiTheme="minorHAnsi" w:cstheme="minorHAnsi"/>
              </w:rPr>
            </w:pPr>
            <w:sdt>
              <w:sdtPr>
                <w:rPr>
                  <w:rFonts w:cstheme="minorHAnsi"/>
                </w:rPr>
                <w:id w:val="-1669391408"/>
                <w14:checkbox>
                  <w14:checked w14:val="1"/>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Predavanja</w:t>
            </w:r>
          </w:p>
          <w:p w14:paraId="525335C9" w14:textId="77777777" w:rsidR="00070D6C" w:rsidRPr="00612DC2" w:rsidRDefault="003D0932" w:rsidP="00E81590">
            <w:pPr>
              <w:rPr>
                <w:rFonts w:asciiTheme="minorHAnsi" w:hAnsiTheme="minorHAnsi" w:cstheme="minorHAnsi"/>
              </w:rPr>
            </w:pPr>
            <w:sdt>
              <w:sdtPr>
                <w:rPr>
                  <w:rFonts w:cstheme="minorHAnsi"/>
                </w:rPr>
                <w:id w:val="1429852357"/>
                <w14:checkbox>
                  <w14:checked w14:val="0"/>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Seminari i radionice</w:t>
            </w:r>
          </w:p>
          <w:p w14:paraId="5D4354AE" w14:textId="77777777" w:rsidR="00070D6C" w:rsidRPr="00612DC2" w:rsidRDefault="003D0932" w:rsidP="00E81590">
            <w:pPr>
              <w:rPr>
                <w:rFonts w:asciiTheme="minorHAnsi" w:hAnsiTheme="minorHAnsi" w:cstheme="minorHAnsi"/>
              </w:rPr>
            </w:pPr>
            <w:sdt>
              <w:sdtPr>
                <w:rPr>
                  <w:rFonts w:cstheme="minorHAnsi"/>
                </w:rPr>
                <w:id w:val="1927619321"/>
                <w14:checkbox>
                  <w14:checked w14:val="1"/>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Vježbe</w:t>
            </w:r>
          </w:p>
          <w:p w14:paraId="7B14904B" w14:textId="77777777" w:rsidR="00070D6C" w:rsidRPr="00612DC2" w:rsidRDefault="003D0932" w:rsidP="00E81590">
            <w:pPr>
              <w:rPr>
                <w:rFonts w:asciiTheme="minorHAnsi" w:hAnsiTheme="minorHAnsi" w:cstheme="minorHAnsi"/>
              </w:rPr>
            </w:pPr>
            <w:sdt>
              <w:sdtPr>
                <w:rPr>
                  <w:rFonts w:cstheme="minorHAnsi"/>
                </w:rPr>
                <w:id w:val="-176357632"/>
                <w14:checkbox>
                  <w14:checked w14:val="0"/>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Obrazovanje na daljinu</w:t>
            </w:r>
          </w:p>
          <w:p w14:paraId="5EF07B77" w14:textId="77777777" w:rsidR="00070D6C" w:rsidRPr="00612DC2" w:rsidRDefault="003D0932" w:rsidP="00E81590">
            <w:pPr>
              <w:rPr>
                <w:rFonts w:asciiTheme="minorHAnsi" w:hAnsiTheme="minorHAnsi" w:cstheme="minorHAnsi"/>
              </w:rPr>
            </w:pPr>
            <w:sdt>
              <w:sdtPr>
                <w:rPr>
                  <w:rFonts w:cstheme="minorHAnsi"/>
                </w:rPr>
                <w:id w:val="171766522"/>
                <w14:checkbox>
                  <w14:checked w14:val="1"/>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ABD6590" w14:textId="77777777" w:rsidR="00070D6C" w:rsidRPr="00612DC2" w:rsidRDefault="003D0932" w:rsidP="00E81590">
            <w:pPr>
              <w:rPr>
                <w:rFonts w:asciiTheme="minorHAnsi" w:hAnsiTheme="minorHAnsi" w:cstheme="minorHAnsi"/>
              </w:rPr>
            </w:pPr>
            <w:sdt>
              <w:sdtPr>
                <w:rPr>
                  <w:rFonts w:cstheme="minorHAnsi"/>
                </w:rPr>
                <w:id w:val="-894883728"/>
                <w14:checkbox>
                  <w14:checked w14:val="1"/>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Samostalni zadaci</w:t>
            </w:r>
          </w:p>
          <w:p w14:paraId="5EEE1D47" w14:textId="77777777" w:rsidR="00070D6C" w:rsidRPr="00612DC2" w:rsidRDefault="003D0932" w:rsidP="00E81590">
            <w:pPr>
              <w:rPr>
                <w:rFonts w:asciiTheme="minorHAnsi" w:hAnsiTheme="minorHAnsi" w:cstheme="minorHAnsi"/>
              </w:rPr>
            </w:pPr>
            <w:sdt>
              <w:sdtPr>
                <w:rPr>
                  <w:rFonts w:cstheme="minorHAnsi"/>
                </w:rPr>
                <w:id w:val="-1436974312"/>
                <w14:checkbox>
                  <w14:checked w14:val="1"/>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Laboratorij</w:t>
            </w:r>
          </w:p>
          <w:p w14:paraId="6FE61012" w14:textId="77777777" w:rsidR="00070D6C" w:rsidRPr="00612DC2" w:rsidRDefault="003D0932" w:rsidP="00E81590">
            <w:pPr>
              <w:rPr>
                <w:rFonts w:asciiTheme="minorHAnsi" w:hAnsiTheme="minorHAnsi" w:cstheme="minorHAnsi"/>
              </w:rPr>
            </w:pPr>
            <w:sdt>
              <w:sdtPr>
                <w:rPr>
                  <w:rFonts w:cstheme="minorHAnsi"/>
                </w:rPr>
                <w:id w:val="-1704389909"/>
                <w14:checkbox>
                  <w14:checked w14:val="0"/>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Praktičan rad</w:t>
            </w:r>
          </w:p>
          <w:p w14:paraId="6803763A" w14:textId="77777777" w:rsidR="00070D6C" w:rsidRPr="00612DC2" w:rsidRDefault="003D0932" w:rsidP="00E81590">
            <w:pPr>
              <w:rPr>
                <w:rFonts w:asciiTheme="minorHAnsi" w:hAnsiTheme="minorHAnsi" w:cstheme="minorHAnsi"/>
              </w:rPr>
            </w:pPr>
            <w:sdt>
              <w:sdtPr>
                <w:rPr>
                  <w:rFonts w:cstheme="minorHAnsi"/>
                </w:rPr>
                <w:id w:val="372427584"/>
                <w14:checkbox>
                  <w14:checked w14:val="0"/>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Mentorski rad</w:t>
            </w:r>
          </w:p>
          <w:p w14:paraId="67DB7A4A" w14:textId="77777777" w:rsidR="00070D6C" w:rsidRPr="00612DC2" w:rsidRDefault="003D0932" w:rsidP="00E81590">
            <w:pPr>
              <w:rPr>
                <w:rFonts w:asciiTheme="minorHAnsi" w:hAnsiTheme="minorHAnsi" w:cstheme="minorHAnsi"/>
              </w:rPr>
            </w:pPr>
            <w:sdt>
              <w:sdtPr>
                <w:rPr>
                  <w:rFonts w:cstheme="minorHAnsi"/>
                </w:rPr>
                <w:id w:val="-1040284714"/>
                <w14:checkbox>
                  <w14:checked w14:val="0"/>
                  <w14:checkedState w14:val="2612" w14:font="MS Gothic"/>
                  <w14:uncheckedState w14:val="2610" w14:font="MS Gothic"/>
                </w14:checkbox>
              </w:sdtPr>
              <w:sdtEndPr/>
              <w:sdtContent>
                <w:r w:rsidR="00070D6C" w:rsidRPr="00612DC2">
                  <w:rPr>
                    <w:rFonts w:ascii="Segoe UI Symbol" w:eastAsia="MS Gothic" w:hAnsi="Segoe UI Symbol" w:cs="Segoe UI Symbol"/>
                  </w:rPr>
                  <w:t>☐</w:t>
                </w:r>
              </w:sdtContent>
            </w:sdt>
            <w:r w:rsidR="00070D6C" w:rsidRPr="00612DC2">
              <w:rPr>
                <w:rFonts w:asciiTheme="minorHAnsi" w:hAnsiTheme="minorHAnsi" w:cstheme="minorHAnsi"/>
              </w:rPr>
              <w:t xml:space="preserve"> Ostalo: </w:t>
            </w:r>
          </w:p>
        </w:tc>
      </w:tr>
      <w:tr w:rsidR="00070D6C" w:rsidRPr="00612DC2" w14:paraId="289FFF3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34E774" w14:textId="77777777" w:rsidR="00070D6C" w:rsidRPr="00612DC2" w:rsidRDefault="00070D6C"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070D6C" w:rsidRPr="00612DC2" w14:paraId="3891D302" w14:textId="77777777" w:rsidTr="00E8159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0DE188" w14:textId="77777777" w:rsidR="00070D6C" w:rsidRPr="00612DC2" w:rsidRDefault="00070D6C" w:rsidP="00E81590">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070D6C" w:rsidRPr="00612DC2" w14:paraId="600465A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58BAD5" w14:textId="77777777" w:rsidR="00070D6C" w:rsidRPr="00612DC2" w:rsidRDefault="00070D6C"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070D6C" w:rsidRPr="00612DC2" w14:paraId="0AAE6C9A" w14:textId="77777777" w:rsidTr="00E81590">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BD980F" w14:textId="77777777" w:rsidR="00070D6C" w:rsidRPr="00612DC2" w:rsidRDefault="00070D6C" w:rsidP="00E81590">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B7F34BE" w14:textId="77777777" w:rsidR="00070D6C" w:rsidRPr="00612DC2" w:rsidRDefault="00070D6C" w:rsidP="00E81590">
            <w:pPr>
              <w:rPr>
                <w:rFonts w:asciiTheme="minorHAnsi" w:hAnsiTheme="minorHAnsi" w:cstheme="minorHAnsi"/>
                <w:b/>
                <w:bCs/>
              </w:rPr>
            </w:pPr>
          </w:p>
          <w:p w14:paraId="1A1726D5"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Kontinuirana provjera:</w:t>
            </w:r>
          </w:p>
          <w:p w14:paraId="053969A3" w14:textId="77777777" w:rsidR="00070D6C" w:rsidRPr="00612DC2" w:rsidRDefault="00070D6C" w:rsidP="00E81590">
            <w:pPr>
              <w:rPr>
                <w:rFonts w:asciiTheme="minorHAnsi" w:hAnsiTheme="minorHAnsi" w:cstheme="minorHAnsi"/>
                <w:b/>
                <w:bCs/>
              </w:rPr>
            </w:pPr>
          </w:p>
          <w:tbl>
            <w:tblPr>
              <w:tblStyle w:val="Reetkatablice"/>
              <w:tblW w:w="43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1"/>
              <w:gridCol w:w="1136"/>
              <w:gridCol w:w="994"/>
              <w:gridCol w:w="1063"/>
              <w:gridCol w:w="1025"/>
              <w:gridCol w:w="1018"/>
              <w:gridCol w:w="1076"/>
            </w:tblGrid>
            <w:tr w:rsidR="009F7223" w:rsidRPr="00612DC2" w14:paraId="5ECFD2BD" w14:textId="77777777" w:rsidTr="00E81590">
              <w:trPr>
                <w:trHeight w:val="300"/>
                <w:jc w:val="center"/>
              </w:trPr>
              <w:tc>
                <w:tcPr>
                  <w:tcW w:w="918" w:type="pct"/>
                  <w:shd w:val="clear" w:color="auto" w:fill="DBE5F1" w:themeFill="accent1" w:themeFillTint="33"/>
                  <w:vAlign w:val="center"/>
                </w:tcPr>
                <w:p w14:paraId="069644CC"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Ishod</w:t>
                  </w:r>
                </w:p>
              </w:tc>
              <w:tc>
                <w:tcPr>
                  <w:tcW w:w="734" w:type="pct"/>
                  <w:shd w:val="clear" w:color="auto" w:fill="DBE5F1" w:themeFill="accent1" w:themeFillTint="33"/>
                  <w:vAlign w:val="center"/>
                </w:tcPr>
                <w:p w14:paraId="4DD9EA86"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Kolokvij</w:t>
                  </w:r>
                </w:p>
              </w:tc>
              <w:tc>
                <w:tcPr>
                  <w:tcW w:w="643" w:type="pct"/>
                  <w:shd w:val="clear" w:color="auto" w:fill="DBE5F1" w:themeFill="accent1" w:themeFillTint="33"/>
                  <w:vAlign w:val="center"/>
                </w:tcPr>
                <w:p w14:paraId="3C06FB29"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Lab. vježbe</w:t>
                  </w:r>
                </w:p>
              </w:tc>
              <w:tc>
                <w:tcPr>
                  <w:tcW w:w="687" w:type="pct"/>
                  <w:shd w:val="clear" w:color="auto" w:fill="DBE5F1" w:themeFill="accent1" w:themeFillTint="33"/>
                </w:tcPr>
                <w:p w14:paraId="72DE1D9F"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Senzorna analiza</w:t>
                  </w:r>
                </w:p>
              </w:tc>
              <w:tc>
                <w:tcPr>
                  <w:tcW w:w="663" w:type="pct"/>
                  <w:shd w:val="clear" w:color="auto" w:fill="DBE5F1" w:themeFill="accent1" w:themeFillTint="33"/>
                  <w:vAlign w:val="center"/>
                </w:tcPr>
                <w:p w14:paraId="4E2352C6"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Prag</w:t>
                  </w:r>
                </w:p>
              </w:tc>
              <w:tc>
                <w:tcPr>
                  <w:tcW w:w="658" w:type="pct"/>
                  <w:shd w:val="clear" w:color="auto" w:fill="DBE5F1" w:themeFill="accent1" w:themeFillTint="33"/>
                  <w:vAlign w:val="center"/>
                </w:tcPr>
                <w:p w14:paraId="3C2B5311"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Max</w:t>
                  </w:r>
                </w:p>
              </w:tc>
              <w:tc>
                <w:tcPr>
                  <w:tcW w:w="696" w:type="pct"/>
                  <w:shd w:val="clear" w:color="auto" w:fill="DBE5F1" w:themeFill="accent1" w:themeFillTint="33"/>
                  <w:vAlign w:val="center"/>
                </w:tcPr>
                <w:p w14:paraId="651E848C"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D11750" w:rsidRPr="00612DC2" w14:paraId="13ED2DC8" w14:textId="77777777" w:rsidTr="00E81590">
              <w:trPr>
                <w:trHeight w:val="300"/>
                <w:jc w:val="center"/>
              </w:trPr>
              <w:tc>
                <w:tcPr>
                  <w:tcW w:w="918" w:type="pct"/>
                  <w:shd w:val="clear" w:color="auto" w:fill="DBE5F1" w:themeFill="accent1" w:themeFillTint="33"/>
                  <w:vAlign w:val="center"/>
                </w:tcPr>
                <w:p w14:paraId="65D47B5E"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I1</w:t>
                  </w:r>
                </w:p>
              </w:tc>
              <w:tc>
                <w:tcPr>
                  <w:tcW w:w="734" w:type="pct"/>
                </w:tcPr>
                <w:p w14:paraId="238DB5C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20 %</w:t>
                  </w:r>
                </w:p>
              </w:tc>
              <w:tc>
                <w:tcPr>
                  <w:tcW w:w="643" w:type="pct"/>
                </w:tcPr>
                <w:p w14:paraId="0E82FA4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w:t>
                  </w:r>
                </w:p>
              </w:tc>
              <w:tc>
                <w:tcPr>
                  <w:tcW w:w="687" w:type="pct"/>
                </w:tcPr>
                <w:p w14:paraId="51C7E947" w14:textId="77777777" w:rsidR="00070D6C" w:rsidRPr="00612DC2" w:rsidRDefault="00070D6C" w:rsidP="00E81590">
                  <w:pPr>
                    <w:jc w:val="center"/>
                    <w:rPr>
                      <w:rFonts w:asciiTheme="minorHAnsi" w:hAnsiTheme="minorHAnsi" w:cstheme="minorHAnsi"/>
                      <w:color w:val="000000"/>
                    </w:rPr>
                  </w:pPr>
                  <w:r w:rsidRPr="00612DC2">
                    <w:rPr>
                      <w:rFonts w:asciiTheme="minorHAnsi" w:hAnsiTheme="minorHAnsi" w:cstheme="minorHAnsi"/>
                    </w:rPr>
                    <w:t>5 %</w:t>
                  </w:r>
                </w:p>
              </w:tc>
              <w:tc>
                <w:tcPr>
                  <w:tcW w:w="663" w:type="pct"/>
                  <w:shd w:val="clear" w:color="auto" w:fill="DBE5F1" w:themeFill="accent1" w:themeFillTint="33"/>
                  <w:vAlign w:val="center"/>
                </w:tcPr>
                <w:p w14:paraId="7D4D3C2E"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12,5 %</w:t>
                  </w:r>
                </w:p>
              </w:tc>
              <w:tc>
                <w:tcPr>
                  <w:tcW w:w="658" w:type="pct"/>
                  <w:shd w:val="clear" w:color="auto" w:fill="DBE5F1" w:themeFill="accent1" w:themeFillTint="33"/>
                  <w:vAlign w:val="center"/>
                </w:tcPr>
                <w:p w14:paraId="170AA66D"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25 %</w:t>
                  </w:r>
                </w:p>
              </w:tc>
              <w:tc>
                <w:tcPr>
                  <w:tcW w:w="696" w:type="pct"/>
                  <w:shd w:val="clear" w:color="auto" w:fill="DBE5F1" w:themeFill="accent1" w:themeFillTint="33"/>
                  <w:vAlign w:val="center"/>
                </w:tcPr>
                <w:p w14:paraId="0E9F64DD"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w:t>
                  </w:r>
                </w:p>
              </w:tc>
            </w:tr>
            <w:tr w:rsidR="00D11750" w:rsidRPr="00612DC2" w14:paraId="68F18251" w14:textId="77777777" w:rsidTr="00E81590">
              <w:trPr>
                <w:trHeight w:val="300"/>
                <w:jc w:val="center"/>
              </w:trPr>
              <w:tc>
                <w:tcPr>
                  <w:tcW w:w="918" w:type="pct"/>
                  <w:shd w:val="clear" w:color="auto" w:fill="DBE5F1" w:themeFill="accent1" w:themeFillTint="33"/>
                  <w:vAlign w:val="center"/>
                </w:tcPr>
                <w:p w14:paraId="0D020DAD"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I2</w:t>
                  </w:r>
                </w:p>
              </w:tc>
              <w:tc>
                <w:tcPr>
                  <w:tcW w:w="734" w:type="pct"/>
                </w:tcPr>
                <w:p w14:paraId="22D36C4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20 %</w:t>
                  </w:r>
                </w:p>
              </w:tc>
              <w:tc>
                <w:tcPr>
                  <w:tcW w:w="643" w:type="pct"/>
                </w:tcPr>
                <w:p w14:paraId="23EDD61B"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w:t>
                  </w:r>
                </w:p>
              </w:tc>
              <w:tc>
                <w:tcPr>
                  <w:tcW w:w="687" w:type="pct"/>
                </w:tcPr>
                <w:p w14:paraId="763B9C60" w14:textId="77777777" w:rsidR="00070D6C" w:rsidRPr="00612DC2" w:rsidRDefault="00070D6C" w:rsidP="00E81590">
                  <w:pPr>
                    <w:jc w:val="center"/>
                    <w:rPr>
                      <w:rFonts w:asciiTheme="minorHAnsi" w:hAnsiTheme="minorHAnsi" w:cstheme="minorHAnsi"/>
                      <w:color w:val="000000"/>
                    </w:rPr>
                  </w:pPr>
                  <w:r w:rsidRPr="00612DC2">
                    <w:rPr>
                      <w:rFonts w:asciiTheme="minorHAnsi" w:hAnsiTheme="minorHAnsi" w:cstheme="minorHAnsi"/>
                    </w:rPr>
                    <w:t>/</w:t>
                  </w:r>
                </w:p>
              </w:tc>
              <w:tc>
                <w:tcPr>
                  <w:tcW w:w="663" w:type="pct"/>
                  <w:shd w:val="clear" w:color="auto" w:fill="DBE5F1" w:themeFill="accent1" w:themeFillTint="33"/>
                  <w:vAlign w:val="center"/>
                </w:tcPr>
                <w:p w14:paraId="67EB1585"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10 %</w:t>
                  </w:r>
                </w:p>
              </w:tc>
              <w:tc>
                <w:tcPr>
                  <w:tcW w:w="658" w:type="pct"/>
                  <w:shd w:val="clear" w:color="auto" w:fill="DBE5F1" w:themeFill="accent1" w:themeFillTint="33"/>
                  <w:vAlign w:val="center"/>
                </w:tcPr>
                <w:p w14:paraId="40A578E4"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20 %</w:t>
                  </w:r>
                </w:p>
              </w:tc>
              <w:tc>
                <w:tcPr>
                  <w:tcW w:w="696" w:type="pct"/>
                  <w:shd w:val="clear" w:color="auto" w:fill="DBE5F1" w:themeFill="accent1" w:themeFillTint="33"/>
                  <w:vAlign w:val="center"/>
                </w:tcPr>
                <w:p w14:paraId="271B9A0C"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w:t>
                  </w:r>
                </w:p>
              </w:tc>
            </w:tr>
            <w:tr w:rsidR="00D11750" w:rsidRPr="00612DC2" w14:paraId="132B6789" w14:textId="77777777" w:rsidTr="00E81590">
              <w:trPr>
                <w:trHeight w:val="300"/>
                <w:jc w:val="center"/>
              </w:trPr>
              <w:tc>
                <w:tcPr>
                  <w:tcW w:w="918" w:type="pct"/>
                  <w:shd w:val="clear" w:color="auto" w:fill="DBE5F1" w:themeFill="accent1" w:themeFillTint="33"/>
                  <w:vAlign w:val="center"/>
                </w:tcPr>
                <w:p w14:paraId="142153F7"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I3</w:t>
                  </w:r>
                </w:p>
              </w:tc>
              <w:tc>
                <w:tcPr>
                  <w:tcW w:w="734" w:type="pct"/>
                </w:tcPr>
                <w:p w14:paraId="5D9EEBD7"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10 %</w:t>
                  </w:r>
                </w:p>
              </w:tc>
              <w:tc>
                <w:tcPr>
                  <w:tcW w:w="643" w:type="pct"/>
                </w:tcPr>
                <w:p w14:paraId="34CA9164"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10 %</w:t>
                  </w:r>
                </w:p>
              </w:tc>
              <w:tc>
                <w:tcPr>
                  <w:tcW w:w="687" w:type="pct"/>
                </w:tcPr>
                <w:p w14:paraId="5A386D96" w14:textId="77777777" w:rsidR="00070D6C" w:rsidRPr="00612DC2" w:rsidRDefault="00070D6C" w:rsidP="00E81590">
                  <w:pPr>
                    <w:jc w:val="center"/>
                    <w:rPr>
                      <w:rFonts w:asciiTheme="minorHAnsi" w:hAnsiTheme="minorHAnsi" w:cstheme="minorHAnsi"/>
                      <w:color w:val="000000"/>
                    </w:rPr>
                  </w:pPr>
                  <w:r w:rsidRPr="00612DC2">
                    <w:rPr>
                      <w:rFonts w:asciiTheme="minorHAnsi" w:hAnsiTheme="minorHAnsi" w:cstheme="minorHAnsi"/>
                    </w:rPr>
                    <w:t>10 %</w:t>
                  </w:r>
                </w:p>
              </w:tc>
              <w:tc>
                <w:tcPr>
                  <w:tcW w:w="663" w:type="pct"/>
                  <w:shd w:val="clear" w:color="auto" w:fill="DBE5F1" w:themeFill="accent1" w:themeFillTint="33"/>
                  <w:vAlign w:val="center"/>
                </w:tcPr>
                <w:p w14:paraId="41D0FF8A"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15 %</w:t>
                  </w:r>
                </w:p>
              </w:tc>
              <w:tc>
                <w:tcPr>
                  <w:tcW w:w="658" w:type="pct"/>
                  <w:shd w:val="clear" w:color="auto" w:fill="DBE5F1" w:themeFill="accent1" w:themeFillTint="33"/>
                  <w:vAlign w:val="center"/>
                </w:tcPr>
                <w:p w14:paraId="09E82821"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30 %</w:t>
                  </w:r>
                </w:p>
              </w:tc>
              <w:tc>
                <w:tcPr>
                  <w:tcW w:w="696" w:type="pct"/>
                  <w:shd w:val="clear" w:color="auto" w:fill="DBE5F1" w:themeFill="accent1" w:themeFillTint="33"/>
                  <w:vAlign w:val="center"/>
                </w:tcPr>
                <w:p w14:paraId="2A58290B"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1,5</w:t>
                  </w:r>
                </w:p>
              </w:tc>
            </w:tr>
            <w:tr w:rsidR="00D11750" w:rsidRPr="00612DC2" w14:paraId="71C25603" w14:textId="77777777" w:rsidTr="00E81590">
              <w:trPr>
                <w:trHeight w:val="300"/>
                <w:jc w:val="center"/>
              </w:trPr>
              <w:tc>
                <w:tcPr>
                  <w:tcW w:w="918" w:type="pct"/>
                  <w:shd w:val="clear" w:color="auto" w:fill="DBE5F1" w:themeFill="accent1" w:themeFillTint="33"/>
                  <w:vAlign w:val="center"/>
                </w:tcPr>
                <w:p w14:paraId="032FB2C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I4</w:t>
                  </w:r>
                </w:p>
              </w:tc>
              <w:tc>
                <w:tcPr>
                  <w:tcW w:w="734" w:type="pct"/>
                </w:tcPr>
                <w:p w14:paraId="57E99AF6"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w:t>
                  </w:r>
                </w:p>
              </w:tc>
              <w:tc>
                <w:tcPr>
                  <w:tcW w:w="643" w:type="pct"/>
                </w:tcPr>
                <w:p w14:paraId="37EAAB1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10 %</w:t>
                  </w:r>
                </w:p>
              </w:tc>
              <w:tc>
                <w:tcPr>
                  <w:tcW w:w="687" w:type="pct"/>
                </w:tcPr>
                <w:p w14:paraId="40B21BB2" w14:textId="77777777" w:rsidR="00070D6C" w:rsidRPr="00612DC2" w:rsidRDefault="00070D6C" w:rsidP="00E81590">
                  <w:pPr>
                    <w:jc w:val="center"/>
                    <w:rPr>
                      <w:rFonts w:asciiTheme="minorHAnsi" w:hAnsiTheme="minorHAnsi" w:cstheme="minorHAnsi"/>
                      <w:color w:val="000000"/>
                    </w:rPr>
                  </w:pPr>
                  <w:r w:rsidRPr="00612DC2">
                    <w:rPr>
                      <w:rFonts w:asciiTheme="minorHAnsi" w:hAnsiTheme="minorHAnsi" w:cstheme="minorHAnsi"/>
                    </w:rPr>
                    <w:t>15 %</w:t>
                  </w:r>
                </w:p>
              </w:tc>
              <w:tc>
                <w:tcPr>
                  <w:tcW w:w="663" w:type="pct"/>
                  <w:shd w:val="clear" w:color="auto" w:fill="DBE5F1" w:themeFill="accent1" w:themeFillTint="33"/>
                  <w:vAlign w:val="center"/>
                </w:tcPr>
                <w:p w14:paraId="0BDD580E"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12,5 %</w:t>
                  </w:r>
                </w:p>
              </w:tc>
              <w:tc>
                <w:tcPr>
                  <w:tcW w:w="658" w:type="pct"/>
                  <w:shd w:val="clear" w:color="auto" w:fill="DBE5F1" w:themeFill="accent1" w:themeFillTint="33"/>
                  <w:vAlign w:val="center"/>
                </w:tcPr>
                <w:p w14:paraId="4587C32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25 %</w:t>
                  </w:r>
                </w:p>
              </w:tc>
              <w:tc>
                <w:tcPr>
                  <w:tcW w:w="696" w:type="pct"/>
                  <w:shd w:val="clear" w:color="auto" w:fill="DBE5F1" w:themeFill="accent1" w:themeFillTint="33"/>
                  <w:vAlign w:val="center"/>
                </w:tcPr>
                <w:p w14:paraId="0455FC72"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w:t>
                  </w:r>
                </w:p>
              </w:tc>
            </w:tr>
            <w:tr w:rsidR="009F7223" w:rsidRPr="00612DC2" w14:paraId="553992B8" w14:textId="77777777" w:rsidTr="00E81590">
              <w:trPr>
                <w:trHeight w:val="300"/>
                <w:jc w:val="center"/>
              </w:trPr>
              <w:tc>
                <w:tcPr>
                  <w:tcW w:w="918" w:type="pct"/>
                  <w:shd w:val="clear" w:color="auto" w:fill="DBE5F1" w:themeFill="accent1" w:themeFillTint="33"/>
                  <w:vAlign w:val="center"/>
                </w:tcPr>
                <w:p w14:paraId="476A9E8F" w14:textId="77777777" w:rsidR="00070D6C" w:rsidRPr="00612DC2" w:rsidRDefault="00070D6C" w:rsidP="00E81590">
                  <w:pPr>
                    <w:rPr>
                      <w:rFonts w:asciiTheme="minorHAnsi" w:hAnsiTheme="minorHAnsi" w:cstheme="minorHAnsi"/>
                      <w:b/>
                    </w:rPr>
                  </w:pPr>
                  <w:r w:rsidRPr="00612DC2">
                    <w:rPr>
                      <w:rFonts w:asciiTheme="minorHAnsi" w:hAnsiTheme="minorHAnsi" w:cstheme="minorHAnsi"/>
                      <w:b/>
                    </w:rPr>
                    <w:t>Ukupno</w:t>
                  </w:r>
                </w:p>
              </w:tc>
              <w:tc>
                <w:tcPr>
                  <w:tcW w:w="734" w:type="pct"/>
                  <w:shd w:val="clear" w:color="auto" w:fill="DBE5F1" w:themeFill="accent1" w:themeFillTint="33"/>
                  <w:vAlign w:val="center"/>
                </w:tcPr>
                <w:p w14:paraId="6051BC5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50 %</w:t>
                  </w:r>
                </w:p>
              </w:tc>
              <w:tc>
                <w:tcPr>
                  <w:tcW w:w="643" w:type="pct"/>
                  <w:shd w:val="clear" w:color="auto" w:fill="DBE5F1" w:themeFill="accent1" w:themeFillTint="33"/>
                </w:tcPr>
                <w:p w14:paraId="3AB296F7"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7056614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30 %</w:t>
                  </w:r>
                </w:p>
              </w:tc>
              <w:tc>
                <w:tcPr>
                  <w:tcW w:w="663" w:type="pct"/>
                  <w:shd w:val="clear" w:color="auto" w:fill="DBE5F1" w:themeFill="accent1" w:themeFillTint="33"/>
                  <w:vAlign w:val="center"/>
                </w:tcPr>
                <w:p w14:paraId="3CDE37E2"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50 %</w:t>
                  </w:r>
                </w:p>
              </w:tc>
              <w:tc>
                <w:tcPr>
                  <w:tcW w:w="658" w:type="pct"/>
                  <w:shd w:val="clear" w:color="auto" w:fill="DBE5F1" w:themeFill="accent1" w:themeFillTint="33"/>
                  <w:vAlign w:val="center"/>
                </w:tcPr>
                <w:p w14:paraId="3412AC59"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100 %</w:t>
                  </w:r>
                </w:p>
              </w:tc>
              <w:tc>
                <w:tcPr>
                  <w:tcW w:w="696" w:type="pct"/>
                  <w:shd w:val="clear" w:color="auto" w:fill="DBE5F1" w:themeFill="accent1" w:themeFillTint="33"/>
                  <w:vAlign w:val="center"/>
                </w:tcPr>
                <w:p w14:paraId="4B6AA49A" w14:textId="77777777" w:rsidR="00070D6C" w:rsidRPr="00612DC2" w:rsidRDefault="00070D6C"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9F7223" w:rsidRPr="00612DC2" w14:paraId="049ADA4C" w14:textId="77777777" w:rsidTr="00E81590">
              <w:trPr>
                <w:trHeight w:val="300"/>
                <w:jc w:val="center"/>
              </w:trPr>
              <w:tc>
                <w:tcPr>
                  <w:tcW w:w="918" w:type="pct"/>
                  <w:shd w:val="clear" w:color="auto" w:fill="DBE5F1" w:themeFill="accent1" w:themeFillTint="33"/>
                  <w:vAlign w:val="center"/>
                </w:tcPr>
                <w:p w14:paraId="1CBE7077" w14:textId="77777777" w:rsidR="00070D6C" w:rsidRPr="00612DC2" w:rsidRDefault="00070D6C" w:rsidP="00E81590">
                  <w:pPr>
                    <w:rPr>
                      <w:rFonts w:asciiTheme="minorHAnsi" w:hAnsiTheme="minorHAnsi" w:cstheme="minorHAnsi"/>
                      <w:b/>
                    </w:rPr>
                  </w:pPr>
                  <w:r w:rsidRPr="00612DC2">
                    <w:rPr>
                      <w:rFonts w:asciiTheme="minorHAnsi" w:hAnsiTheme="minorHAnsi" w:cstheme="minorHAnsi"/>
                      <w:b/>
                    </w:rPr>
                    <w:t>Udio u ECTS</w:t>
                  </w:r>
                </w:p>
              </w:tc>
              <w:tc>
                <w:tcPr>
                  <w:tcW w:w="734" w:type="pct"/>
                  <w:shd w:val="clear" w:color="auto" w:fill="DBE5F1" w:themeFill="accent1" w:themeFillTint="33"/>
                  <w:vAlign w:val="center"/>
                </w:tcPr>
                <w:p w14:paraId="50ED53FB"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3,0</w:t>
                  </w:r>
                </w:p>
              </w:tc>
              <w:tc>
                <w:tcPr>
                  <w:tcW w:w="643" w:type="pct"/>
                  <w:shd w:val="clear" w:color="auto" w:fill="DBE5F1" w:themeFill="accent1" w:themeFillTint="33"/>
                </w:tcPr>
                <w:p w14:paraId="3BBB9A5A"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w:t>
                  </w:r>
                </w:p>
              </w:tc>
              <w:tc>
                <w:tcPr>
                  <w:tcW w:w="687" w:type="pct"/>
                  <w:shd w:val="clear" w:color="auto" w:fill="DBE5F1" w:themeFill="accent1" w:themeFillTint="33"/>
                </w:tcPr>
                <w:p w14:paraId="271D4431"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w:t>
                  </w:r>
                </w:p>
              </w:tc>
              <w:tc>
                <w:tcPr>
                  <w:tcW w:w="663" w:type="pct"/>
                  <w:shd w:val="clear" w:color="auto" w:fill="DBE5F1" w:themeFill="accent1" w:themeFillTint="33"/>
                  <w:vAlign w:val="center"/>
                </w:tcPr>
                <w:p w14:paraId="28CDC8F2"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w:t>
                  </w:r>
                </w:p>
              </w:tc>
              <w:tc>
                <w:tcPr>
                  <w:tcW w:w="658" w:type="pct"/>
                  <w:shd w:val="clear" w:color="auto" w:fill="DBE5F1" w:themeFill="accent1" w:themeFillTint="33"/>
                  <w:vAlign w:val="center"/>
                </w:tcPr>
                <w:p w14:paraId="79A2A7C7"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w:t>
                  </w:r>
                </w:p>
              </w:tc>
              <w:tc>
                <w:tcPr>
                  <w:tcW w:w="696" w:type="pct"/>
                  <w:shd w:val="clear" w:color="auto" w:fill="DBE5F1" w:themeFill="accent1" w:themeFillTint="33"/>
                  <w:vAlign w:val="center"/>
                </w:tcPr>
                <w:p w14:paraId="700B828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5,0</w:t>
                  </w:r>
                </w:p>
              </w:tc>
            </w:tr>
          </w:tbl>
          <w:p w14:paraId="43B54F14" w14:textId="77777777" w:rsidR="00070D6C" w:rsidRPr="00612DC2" w:rsidRDefault="00070D6C" w:rsidP="00E81590">
            <w:pPr>
              <w:jc w:val="both"/>
              <w:rPr>
                <w:rFonts w:asciiTheme="minorHAnsi" w:hAnsiTheme="minorHAnsi" w:cstheme="minorHAnsi"/>
                <w:bCs/>
                <w:color w:val="000000"/>
              </w:rPr>
            </w:pPr>
          </w:p>
          <w:p w14:paraId="1DA79852" w14:textId="77777777" w:rsidR="00070D6C" w:rsidRPr="00612DC2" w:rsidRDefault="00070D6C"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418B4467" w14:textId="77777777" w:rsidR="00070D6C" w:rsidRPr="00612DC2" w:rsidRDefault="00070D6C" w:rsidP="00E81590">
            <w:pPr>
              <w:jc w:val="both"/>
              <w:rPr>
                <w:rFonts w:asciiTheme="minorHAnsi" w:hAnsiTheme="minorHAnsi" w:cstheme="minorHAnsi"/>
                <w:bCs/>
                <w:color w:val="000000"/>
              </w:rPr>
            </w:pPr>
          </w:p>
          <w:p w14:paraId="16CBE941" w14:textId="77777777" w:rsidR="00070D6C" w:rsidRPr="00612DC2" w:rsidRDefault="00070D6C" w:rsidP="00E81590">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27C0212E" w14:textId="77777777" w:rsidR="00070D6C" w:rsidRPr="00612DC2" w:rsidRDefault="00070D6C" w:rsidP="00E81590">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070D6C" w:rsidRPr="00612DC2" w14:paraId="03130EFE" w14:textId="77777777" w:rsidTr="00E81590">
              <w:trPr>
                <w:trHeight w:val="300"/>
                <w:jc w:val="center"/>
              </w:trPr>
              <w:tc>
                <w:tcPr>
                  <w:tcW w:w="1060" w:type="pct"/>
                  <w:shd w:val="clear" w:color="auto" w:fill="DBE5F1" w:themeFill="accent1" w:themeFillTint="33"/>
                  <w:vAlign w:val="center"/>
                </w:tcPr>
                <w:p w14:paraId="10C5AEE4"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0AD317C1"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5F43000F"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28661B17"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7029FA73"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1579F75B"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070D6C" w:rsidRPr="00612DC2" w14:paraId="5E72CAD2" w14:textId="77777777" w:rsidTr="00E81590">
              <w:trPr>
                <w:trHeight w:val="300"/>
                <w:jc w:val="center"/>
              </w:trPr>
              <w:tc>
                <w:tcPr>
                  <w:tcW w:w="1060" w:type="pct"/>
                  <w:shd w:val="clear" w:color="auto" w:fill="DBE5F1" w:themeFill="accent1" w:themeFillTint="33"/>
                  <w:vAlign w:val="center"/>
                </w:tcPr>
                <w:p w14:paraId="0D32CAD8"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I1</w:t>
                  </w:r>
                </w:p>
              </w:tc>
              <w:tc>
                <w:tcPr>
                  <w:tcW w:w="852" w:type="pct"/>
                </w:tcPr>
                <w:p w14:paraId="709C662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3B080B60"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3EA9405C"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12,5 %</w:t>
                  </w:r>
                </w:p>
              </w:tc>
              <w:tc>
                <w:tcPr>
                  <w:tcW w:w="765" w:type="pct"/>
                  <w:shd w:val="clear" w:color="auto" w:fill="DBE5F1" w:themeFill="accent1" w:themeFillTint="33"/>
                  <w:vAlign w:val="center"/>
                </w:tcPr>
                <w:p w14:paraId="7E16E521"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25 %</w:t>
                  </w:r>
                </w:p>
              </w:tc>
              <w:tc>
                <w:tcPr>
                  <w:tcW w:w="805" w:type="pct"/>
                  <w:shd w:val="clear" w:color="auto" w:fill="DBE5F1" w:themeFill="accent1" w:themeFillTint="33"/>
                  <w:vAlign w:val="center"/>
                </w:tcPr>
                <w:p w14:paraId="4F612FC7"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w:t>
                  </w:r>
                </w:p>
              </w:tc>
            </w:tr>
            <w:tr w:rsidR="00070D6C" w:rsidRPr="00612DC2" w14:paraId="49839091" w14:textId="77777777" w:rsidTr="00E81590">
              <w:trPr>
                <w:trHeight w:val="300"/>
                <w:jc w:val="center"/>
              </w:trPr>
              <w:tc>
                <w:tcPr>
                  <w:tcW w:w="1060" w:type="pct"/>
                  <w:shd w:val="clear" w:color="auto" w:fill="DBE5F1" w:themeFill="accent1" w:themeFillTint="33"/>
                  <w:vAlign w:val="center"/>
                </w:tcPr>
                <w:p w14:paraId="74DBB8D8"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I2</w:t>
                  </w:r>
                </w:p>
              </w:tc>
              <w:tc>
                <w:tcPr>
                  <w:tcW w:w="852" w:type="pct"/>
                </w:tcPr>
                <w:p w14:paraId="2C4F3F84"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774466F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162F24E4"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29A70EC7"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08EEBADE"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w:t>
                  </w:r>
                </w:p>
              </w:tc>
            </w:tr>
            <w:tr w:rsidR="00070D6C" w:rsidRPr="00612DC2" w14:paraId="4EE4E34F" w14:textId="77777777" w:rsidTr="00E81590">
              <w:trPr>
                <w:trHeight w:val="300"/>
                <w:jc w:val="center"/>
              </w:trPr>
              <w:tc>
                <w:tcPr>
                  <w:tcW w:w="1060" w:type="pct"/>
                  <w:shd w:val="clear" w:color="auto" w:fill="DBE5F1" w:themeFill="accent1" w:themeFillTint="33"/>
                  <w:vAlign w:val="center"/>
                </w:tcPr>
                <w:p w14:paraId="574DF42C"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I3</w:t>
                  </w:r>
                </w:p>
              </w:tc>
              <w:tc>
                <w:tcPr>
                  <w:tcW w:w="852" w:type="pct"/>
                </w:tcPr>
                <w:p w14:paraId="649D329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7DAADFA9"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1F534C8F"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15 %</w:t>
                  </w:r>
                </w:p>
              </w:tc>
              <w:tc>
                <w:tcPr>
                  <w:tcW w:w="765" w:type="pct"/>
                  <w:shd w:val="clear" w:color="auto" w:fill="DBE5F1" w:themeFill="accent1" w:themeFillTint="33"/>
                  <w:vAlign w:val="center"/>
                </w:tcPr>
                <w:p w14:paraId="59ACCEA8"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30 %</w:t>
                  </w:r>
                </w:p>
              </w:tc>
              <w:tc>
                <w:tcPr>
                  <w:tcW w:w="805" w:type="pct"/>
                  <w:shd w:val="clear" w:color="auto" w:fill="DBE5F1" w:themeFill="accent1" w:themeFillTint="33"/>
                  <w:vAlign w:val="center"/>
                </w:tcPr>
                <w:p w14:paraId="5580F286"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1,5</w:t>
                  </w:r>
                </w:p>
              </w:tc>
            </w:tr>
            <w:tr w:rsidR="00070D6C" w:rsidRPr="00612DC2" w14:paraId="39D8403E" w14:textId="77777777" w:rsidTr="00E81590">
              <w:trPr>
                <w:trHeight w:val="300"/>
                <w:jc w:val="center"/>
              </w:trPr>
              <w:tc>
                <w:tcPr>
                  <w:tcW w:w="1060" w:type="pct"/>
                  <w:shd w:val="clear" w:color="auto" w:fill="DBE5F1" w:themeFill="accent1" w:themeFillTint="33"/>
                  <w:vAlign w:val="center"/>
                </w:tcPr>
                <w:p w14:paraId="3DF1255E"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I4</w:t>
                  </w:r>
                </w:p>
              </w:tc>
              <w:tc>
                <w:tcPr>
                  <w:tcW w:w="852" w:type="pct"/>
                </w:tcPr>
                <w:p w14:paraId="67334E8E"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36597B66"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color w:val="000000"/>
                    </w:rPr>
                    <w:t>15 %</w:t>
                  </w:r>
                </w:p>
              </w:tc>
              <w:tc>
                <w:tcPr>
                  <w:tcW w:w="769" w:type="pct"/>
                  <w:shd w:val="clear" w:color="auto" w:fill="DBE5F1" w:themeFill="accent1" w:themeFillTint="33"/>
                  <w:vAlign w:val="center"/>
                </w:tcPr>
                <w:p w14:paraId="21DFBB6B"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12,5 %</w:t>
                  </w:r>
                </w:p>
              </w:tc>
              <w:tc>
                <w:tcPr>
                  <w:tcW w:w="765" w:type="pct"/>
                  <w:shd w:val="clear" w:color="auto" w:fill="DBE5F1" w:themeFill="accent1" w:themeFillTint="33"/>
                  <w:vAlign w:val="center"/>
                </w:tcPr>
                <w:p w14:paraId="1F25B6AA"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25 %</w:t>
                  </w:r>
                </w:p>
              </w:tc>
              <w:tc>
                <w:tcPr>
                  <w:tcW w:w="805" w:type="pct"/>
                  <w:shd w:val="clear" w:color="auto" w:fill="DBE5F1" w:themeFill="accent1" w:themeFillTint="33"/>
                  <w:vAlign w:val="center"/>
                </w:tcPr>
                <w:p w14:paraId="04DD537B"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1,25</w:t>
                  </w:r>
                </w:p>
              </w:tc>
            </w:tr>
            <w:tr w:rsidR="00070D6C" w:rsidRPr="00612DC2" w14:paraId="187872EC" w14:textId="77777777" w:rsidTr="00E81590">
              <w:trPr>
                <w:trHeight w:val="300"/>
                <w:jc w:val="center"/>
              </w:trPr>
              <w:tc>
                <w:tcPr>
                  <w:tcW w:w="1060" w:type="pct"/>
                  <w:shd w:val="clear" w:color="auto" w:fill="DBE5F1" w:themeFill="accent1" w:themeFillTint="33"/>
                  <w:vAlign w:val="center"/>
                </w:tcPr>
                <w:p w14:paraId="38256AF5" w14:textId="77777777" w:rsidR="00070D6C" w:rsidRPr="00612DC2" w:rsidRDefault="00070D6C" w:rsidP="00E81590">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0E850A14"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70 %</w:t>
                  </w:r>
                </w:p>
              </w:tc>
              <w:tc>
                <w:tcPr>
                  <w:tcW w:w="748" w:type="pct"/>
                  <w:shd w:val="clear" w:color="auto" w:fill="DBE5F1" w:themeFill="accent1" w:themeFillTint="33"/>
                </w:tcPr>
                <w:p w14:paraId="20E06946"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30 %</w:t>
                  </w:r>
                </w:p>
              </w:tc>
              <w:tc>
                <w:tcPr>
                  <w:tcW w:w="769" w:type="pct"/>
                  <w:shd w:val="clear" w:color="auto" w:fill="DBE5F1" w:themeFill="accent1" w:themeFillTint="33"/>
                  <w:vAlign w:val="center"/>
                </w:tcPr>
                <w:p w14:paraId="5C336B42"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3BA6B219"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050B2ADF" w14:textId="77777777" w:rsidR="00070D6C" w:rsidRPr="00612DC2" w:rsidRDefault="00070D6C"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070D6C" w:rsidRPr="00612DC2" w14:paraId="6626D5BE" w14:textId="77777777" w:rsidTr="00E81590">
              <w:trPr>
                <w:trHeight w:val="300"/>
                <w:jc w:val="center"/>
              </w:trPr>
              <w:tc>
                <w:tcPr>
                  <w:tcW w:w="1060" w:type="pct"/>
                  <w:shd w:val="clear" w:color="auto" w:fill="DBE5F1" w:themeFill="accent1" w:themeFillTint="33"/>
                  <w:vAlign w:val="center"/>
                </w:tcPr>
                <w:p w14:paraId="5FDD8D44" w14:textId="77777777" w:rsidR="00070D6C" w:rsidRPr="00612DC2" w:rsidRDefault="00070D6C" w:rsidP="00E81590">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5181591F"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4,0</w:t>
                  </w:r>
                </w:p>
              </w:tc>
              <w:tc>
                <w:tcPr>
                  <w:tcW w:w="748" w:type="pct"/>
                  <w:shd w:val="clear" w:color="auto" w:fill="DBE5F1" w:themeFill="accent1" w:themeFillTint="33"/>
                </w:tcPr>
                <w:p w14:paraId="6A44D7EB"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1,0</w:t>
                  </w:r>
                </w:p>
              </w:tc>
              <w:tc>
                <w:tcPr>
                  <w:tcW w:w="769" w:type="pct"/>
                  <w:shd w:val="clear" w:color="auto" w:fill="DBE5F1" w:themeFill="accent1" w:themeFillTint="33"/>
                  <w:vAlign w:val="center"/>
                </w:tcPr>
                <w:p w14:paraId="6E1C5485"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4FE35FB6"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60DBAA73" w14:textId="77777777" w:rsidR="00070D6C" w:rsidRPr="00612DC2" w:rsidRDefault="00070D6C" w:rsidP="00E81590">
                  <w:pPr>
                    <w:jc w:val="center"/>
                    <w:rPr>
                      <w:rFonts w:asciiTheme="minorHAnsi" w:hAnsiTheme="minorHAnsi" w:cstheme="minorHAnsi"/>
                      <w:b/>
                    </w:rPr>
                  </w:pPr>
                  <w:r w:rsidRPr="00612DC2">
                    <w:rPr>
                      <w:rFonts w:asciiTheme="minorHAnsi" w:hAnsiTheme="minorHAnsi" w:cstheme="minorHAnsi"/>
                      <w:b/>
                    </w:rPr>
                    <w:t>5,0</w:t>
                  </w:r>
                </w:p>
              </w:tc>
            </w:tr>
          </w:tbl>
          <w:p w14:paraId="7AE2BD4D" w14:textId="77777777" w:rsidR="00070D6C" w:rsidRPr="00612DC2" w:rsidRDefault="00070D6C" w:rsidP="00E81590">
            <w:pPr>
              <w:rPr>
                <w:rFonts w:asciiTheme="minorHAnsi" w:hAnsiTheme="minorHAnsi" w:cstheme="minorHAnsi"/>
              </w:rPr>
            </w:pPr>
          </w:p>
          <w:p w14:paraId="678526A9" w14:textId="77777777" w:rsidR="00070D6C" w:rsidRPr="00612DC2" w:rsidRDefault="00070D6C"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A290C9D" w14:textId="77777777" w:rsidR="00070D6C" w:rsidRPr="00612DC2" w:rsidRDefault="00070D6C" w:rsidP="00E81590">
            <w:pPr>
              <w:rPr>
                <w:rFonts w:asciiTheme="minorHAnsi" w:hAnsiTheme="minorHAnsi" w:cstheme="minorHAnsi"/>
              </w:rPr>
            </w:pPr>
          </w:p>
          <w:p w14:paraId="13D5E078" w14:textId="77777777" w:rsidR="00070D6C" w:rsidRPr="00612DC2" w:rsidRDefault="00070D6C" w:rsidP="00E81590">
            <w:pPr>
              <w:rPr>
                <w:rFonts w:asciiTheme="minorHAnsi" w:hAnsiTheme="minorHAnsi" w:cstheme="minorHAnsi"/>
                <w:b/>
                <w:bCs/>
              </w:rPr>
            </w:pPr>
            <w:r w:rsidRPr="00612DC2">
              <w:rPr>
                <w:rFonts w:asciiTheme="minorHAnsi" w:hAnsiTheme="minorHAnsi" w:cstheme="minorHAnsi"/>
                <w:b/>
                <w:bCs/>
              </w:rPr>
              <w:t xml:space="preserve">Ocjenjivanje: </w:t>
            </w:r>
          </w:p>
          <w:p w14:paraId="0F1111C5"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1CE3728F"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5CAE9012" w14:textId="77777777" w:rsidR="00070D6C" w:rsidRPr="00612DC2" w:rsidRDefault="00070D6C" w:rsidP="00E81590">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70D6C" w:rsidRPr="00612DC2" w14:paraId="7C01268F" w14:textId="77777777" w:rsidTr="00E81590">
              <w:trPr>
                <w:trHeight w:val="300"/>
                <w:jc w:val="center"/>
              </w:trPr>
              <w:tc>
                <w:tcPr>
                  <w:tcW w:w="1805" w:type="dxa"/>
                  <w:shd w:val="clear" w:color="auto" w:fill="DBE5F1" w:themeFill="accent1" w:themeFillTint="33"/>
                  <w:vAlign w:val="center"/>
                  <w:hideMark/>
                </w:tcPr>
                <w:p w14:paraId="2FD9DE41"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43023AD"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55D5894D"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ECTS ocjena</w:t>
                  </w:r>
                </w:p>
              </w:tc>
            </w:tr>
            <w:tr w:rsidR="00070D6C" w:rsidRPr="00612DC2" w14:paraId="0FD91372" w14:textId="77777777" w:rsidTr="00E81590">
              <w:trPr>
                <w:trHeight w:val="300"/>
                <w:jc w:val="center"/>
              </w:trPr>
              <w:tc>
                <w:tcPr>
                  <w:tcW w:w="1805" w:type="dxa"/>
                  <w:shd w:val="clear" w:color="auto" w:fill="DBE5F1" w:themeFill="accent1" w:themeFillTint="33"/>
                  <w:vAlign w:val="center"/>
                  <w:hideMark/>
                </w:tcPr>
                <w:p w14:paraId="5331491D"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24CEBF7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2A94219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A</w:t>
                  </w:r>
                </w:p>
              </w:tc>
            </w:tr>
            <w:tr w:rsidR="00070D6C" w:rsidRPr="00612DC2" w14:paraId="6AA2014D" w14:textId="77777777" w:rsidTr="00E81590">
              <w:trPr>
                <w:trHeight w:val="300"/>
                <w:jc w:val="center"/>
              </w:trPr>
              <w:tc>
                <w:tcPr>
                  <w:tcW w:w="1805" w:type="dxa"/>
                  <w:shd w:val="clear" w:color="auto" w:fill="DBE5F1" w:themeFill="accent1" w:themeFillTint="33"/>
                  <w:vAlign w:val="center"/>
                  <w:hideMark/>
                </w:tcPr>
                <w:p w14:paraId="15CBA660"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40BA7FED"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4DCA72C6"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B</w:t>
                  </w:r>
                </w:p>
              </w:tc>
            </w:tr>
            <w:tr w:rsidR="00070D6C" w:rsidRPr="00612DC2" w14:paraId="38262DE0" w14:textId="77777777" w:rsidTr="00E81590">
              <w:trPr>
                <w:trHeight w:val="300"/>
                <w:jc w:val="center"/>
              </w:trPr>
              <w:tc>
                <w:tcPr>
                  <w:tcW w:w="1805" w:type="dxa"/>
                  <w:shd w:val="clear" w:color="auto" w:fill="DBE5F1" w:themeFill="accent1" w:themeFillTint="33"/>
                  <w:vAlign w:val="center"/>
                  <w:hideMark/>
                </w:tcPr>
                <w:p w14:paraId="6418CBF9"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265609F7"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4DC921E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C</w:t>
                  </w:r>
                </w:p>
              </w:tc>
            </w:tr>
            <w:tr w:rsidR="00070D6C" w:rsidRPr="00612DC2" w14:paraId="1B97D403" w14:textId="77777777" w:rsidTr="00E81590">
              <w:trPr>
                <w:trHeight w:val="300"/>
                <w:jc w:val="center"/>
              </w:trPr>
              <w:tc>
                <w:tcPr>
                  <w:tcW w:w="1805" w:type="dxa"/>
                  <w:shd w:val="clear" w:color="auto" w:fill="DBE5F1" w:themeFill="accent1" w:themeFillTint="33"/>
                  <w:vAlign w:val="center"/>
                  <w:hideMark/>
                </w:tcPr>
                <w:p w14:paraId="2BBAC27E"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36C426A1"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1E0AB393"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D</w:t>
                  </w:r>
                </w:p>
              </w:tc>
            </w:tr>
            <w:tr w:rsidR="00070D6C" w:rsidRPr="00612DC2" w14:paraId="3EE6B5B0" w14:textId="77777777" w:rsidTr="00E81590">
              <w:trPr>
                <w:trHeight w:val="300"/>
                <w:jc w:val="center"/>
              </w:trPr>
              <w:tc>
                <w:tcPr>
                  <w:tcW w:w="1805" w:type="dxa"/>
                  <w:shd w:val="clear" w:color="auto" w:fill="DBE5F1" w:themeFill="accent1" w:themeFillTint="33"/>
                  <w:vAlign w:val="center"/>
                  <w:hideMark/>
                </w:tcPr>
                <w:p w14:paraId="2AAD471D"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548DFD13"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66329E10"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F</w:t>
                  </w:r>
                </w:p>
              </w:tc>
            </w:tr>
          </w:tbl>
          <w:p w14:paraId="33D4EDAA" w14:textId="77777777" w:rsidR="00070D6C" w:rsidRPr="00612DC2" w:rsidRDefault="00070D6C" w:rsidP="00E81590">
            <w:pPr>
              <w:rPr>
                <w:rFonts w:asciiTheme="minorHAnsi" w:hAnsiTheme="minorHAnsi" w:cstheme="minorHAnsi"/>
                <w:b/>
                <w:bCs/>
              </w:rPr>
            </w:pPr>
          </w:p>
        </w:tc>
      </w:tr>
      <w:tr w:rsidR="00070D6C" w:rsidRPr="00612DC2" w14:paraId="021BC60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88FB41" w14:textId="77777777" w:rsidR="00070D6C" w:rsidRPr="00612DC2" w:rsidRDefault="00070D6C"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070D6C" w:rsidRPr="00612DC2" w14:paraId="4A076B7C"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87E296" w14:textId="77777777" w:rsidR="00070D6C" w:rsidRPr="00612DC2" w:rsidRDefault="00070D6C" w:rsidP="006C2720">
            <w:pPr>
              <w:pStyle w:val="Odlomakpopisa"/>
              <w:numPr>
                <w:ilvl w:val="0"/>
                <w:numId w:val="32"/>
              </w:numPr>
              <w:spacing w:line="257" w:lineRule="auto"/>
              <w:rPr>
                <w:rFonts w:asciiTheme="minorHAnsi" w:hAnsiTheme="minorHAnsi" w:cstheme="minorHAnsi"/>
                <w:lang w:val="hr"/>
              </w:rPr>
            </w:pPr>
            <w:r w:rsidRPr="00612DC2">
              <w:rPr>
                <w:rFonts w:asciiTheme="minorHAnsi" w:hAnsiTheme="minorHAnsi" w:cstheme="minorHAnsi"/>
                <w:lang w:val="hr"/>
              </w:rPr>
              <w:t>Jackson R.S., Wine science. Academic Press, New York, SAD, 2000.</w:t>
            </w:r>
          </w:p>
          <w:p w14:paraId="3E0C869C" w14:textId="77777777" w:rsidR="00070D6C" w:rsidRPr="00612DC2" w:rsidRDefault="00070D6C" w:rsidP="006C2720">
            <w:pPr>
              <w:pStyle w:val="Odlomakpopisa"/>
              <w:numPr>
                <w:ilvl w:val="0"/>
                <w:numId w:val="32"/>
              </w:numPr>
              <w:spacing w:line="257" w:lineRule="auto"/>
              <w:rPr>
                <w:rFonts w:asciiTheme="minorHAnsi" w:hAnsiTheme="minorHAnsi" w:cstheme="minorHAnsi"/>
                <w:lang w:val="hr"/>
              </w:rPr>
            </w:pPr>
            <w:r w:rsidRPr="00612DC2">
              <w:rPr>
                <w:rFonts w:asciiTheme="minorHAnsi" w:hAnsiTheme="minorHAnsi" w:cstheme="minorHAnsi"/>
                <w:lang w:val="hr"/>
              </w:rPr>
              <w:t>Radovanović, V., Tehnologija vina, IRO „Građevinska knjiga“, Beograd, 1986.</w:t>
            </w:r>
          </w:p>
          <w:p w14:paraId="0194F1A8" w14:textId="77777777" w:rsidR="00070D6C" w:rsidRPr="00612DC2" w:rsidRDefault="00070D6C" w:rsidP="006C2720">
            <w:pPr>
              <w:pStyle w:val="Odlomakpopisa"/>
              <w:numPr>
                <w:ilvl w:val="0"/>
                <w:numId w:val="32"/>
              </w:numPr>
              <w:spacing w:line="257" w:lineRule="auto"/>
              <w:rPr>
                <w:rFonts w:asciiTheme="minorHAnsi" w:hAnsiTheme="minorHAnsi" w:cstheme="minorHAnsi"/>
                <w:lang w:val="hr"/>
              </w:rPr>
            </w:pPr>
            <w:r w:rsidRPr="00612DC2">
              <w:rPr>
                <w:rFonts w:asciiTheme="minorHAnsi" w:hAnsiTheme="minorHAnsi" w:cstheme="minorHAnsi"/>
                <w:lang w:val="hr"/>
              </w:rPr>
              <w:t>Vermerris, W, Nicholson, R., Phenolic Compound Biochemistry, Springer, The Netherlands, 2006.</w:t>
            </w:r>
          </w:p>
        </w:tc>
      </w:tr>
      <w:tr w:rsidR="00070D6C" w:rsidRPr="00612DC2" w14:paraId="0E13625D" w14:textId="77777777" w:rsidTr="00E81590">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B34965" w14:textId="77777777" w:rsidR="00070D6C" w:rsidRPr="00612DC2" w:rsidRDefault="00070D6C"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070D6C" w:rsidRPr="00612DC2" w14:paraId="1909C58E" w14:textId="77777777" w:rsidTr="00E81590">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B145E1"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Butković, D., Vinska lista, Zagreb, 2004.</w:t>
            </w:r>
          </w:p>
          <w:p w14:paraId="63D29623"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Coombe B.G., Dry, P.R., Viticulture – Volume 2 Practices. Winetitles, Ashford, Australia, 2008.</w:t>
            </w:r>
          </w:p>
          <w:p w14:paraId="20D6AEE8"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Fregoni M., Viticoltura di qualità. Techniche nuove, Italija, 2005.</w:t>
            </w:r>
          </w:p>
          <w:p w14:paraId="6700CD3A"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Galet P., General Viticulture. Oenoplurimédia, Chaintré, Francuska, 2000.</w:t>
            </w:r>
          </w:p>
          <w:p w14:paraId="24CE06D5"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 xml:space="preserve">Keller, M., The science of grapevines. Anatomy and physiology. Academic Press, New York, SAD, 2010. </w:t>
            </w:r>
          </w:p>
          <w:p w14:paraId="0EE8EE47" w14:textId="77777777" w:rsidR="00070D6C" w:rsidRPr="00612DC2" w:rsidRDefault="00070D6C" w:rsidP="006C2720">
            <w:pPr>
              <w:pStyle w:val="Odlomakpopisa"/>
              <w:numPr>
                <w:ilvl w:val="0"/>
                <w:numId w:val="33"/>
              </w:numPr>
              <w:spacing w:line="257" w:lineRule="auto"/>
              <w:rPr>
                <w:rFonts w:asciiTheme="minorHAnsi" w:hAnsiTheme="minorHAnsi" w:cstheme="minorHAnsi"/>
                <w:lang w:val="hr"/>
              </w:rPr>
            </w:pPr>
            <w:r w:rsidRPr="00612DC2">
              <w:rPr>
                <w:rFonts w:asciiTheme="minorHAnsi" w:hAnsiTheme="minorHAnsi" w:cstheme="minorHAnsi"/>
                <w:lang w:val="hr"/>
              </w:rPr>
              <w:t>Zoričić, M., Podrumarstvo II – prošireno izdanje, Globus, Zagreb, 1996.</w:t>
            </w:r>
          </w:p>
        </w:tc>
      </w:tr>
      <w:tr w:rsidR="00070D6C" w:rsidRPr="00612DC2" w14:paraId="5C390E4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EC8F10" w14:textId="77777777" w:rsidR="00070D6C" w:rsidRPr="00612DC2" w:rsidRDefault="00070D6C"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070D6C" w:rsidRPr="00612DC2" w14:paraId="1B55000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E6E111" w14:textId="77777777" w:rsidR="00070D6C" w:rsidRPr="00612DC2" w:rsidRDefault="00070D6C"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71817B9E" w14:textId="77777777" w:rsidR="00070D6C" w:rsidRPr="00612DC2" w:rsidRDefault="00070D6C" w:rsidP="00070D6C">
      <w:pPr>
        <w:rPr>
          <w:rFonts w:cstheme="minorHAnsi"/>
          <w:b/>
        </w:rPr>
      </w:pPr>
    </w:p>
    <w:p w14:paraId="300FD413" w14:textId="77777777" w:rsidR="00070D6C" w:rsidRPr="00612DC2" w:rsidRDefault="00070D6C" w:rsidP="00070D6C">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47"/>
        <w:gridCol w:w="4231"/>
        <w:gridCol w:w="1493"/>
        <w:gridCol w:w="1381"/>
      </w:tblGrid>
      <w:tr w:rsidR="009F7223" w:rsidRPr="00612DC2" w14:paraId="1621D5CC" w14:textId="77777777" w:rsidTr="00070D6C">
        <w:tc>
          <w:tcPr>
            <w:tcW w:w="1077" w:type="pct"/>
            <w:shd w:val="clear" w:color="auto" w:fill="95B3D7" w:themeFill="accent1" w:themeFillTint="99"/>
          </w:tcPr>
          <w:p w14:paraId="6A47BBFC"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338" w:type="pct"/>
            <w:shd w:val="clear" w:color="auto" w:fill="95B3D7" w:themeFill="accent1" w:themeFillTint="99"/>
          </w:tcPr>
          <w:p w14:paraId="5D039FA4"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821" w:type="pct"/>
            <w:shd w:val="clear" w:color="auto" w:fill="95B3D7" w:themeFill="accent1" w:themeFillTint="99"/>
          </w:tcPr>
          <w:p w14:paraId="6F104266"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765" w:type="pct"/>
            <w:shd w:val="clear" w:color="auto" w:fill="95B3D7" w:themeFill="accent1" w:themeFillTint="99"/>
          </w:tcPr>
          <w:p w14:paraId="5DD02B81" w14:textId="77777777" w:rsidR="00070D6C" w:rsidRPr="00612DC2" w:rsidRDefault="00070D6C"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070D6C" w:rsidRPr="00612DC2" w14:paraId="71CD8CDD" w14:textId="77777777" w:rsidTr="00070D6C">
        <w:tc>
          <w:tcPr>
            <w:tcW w:w="1077" w:type="pct"/>
            <w:vAlign w:val="center"/>
          </w:tcPr>
          <w:p w14:paraId="2B13B619"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I1 Valorizirati polifenole grožđa i vina.</w:t>
            </w:r>
          </w:p>
        </w:tc>
        <w:tc>
          <w:tcPr>
            <w:tcW w:w="2338" w:type="pct"/>
            <w:vAlign w:val="center"/>
          </w:tcPr>
          <w:p w14:paraId="2E3D9F65"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Polifenolni sastav grožđa i vina. Podjela polifenolnih spojeva. Biosinteza flavonoida i neflavonoida. Utjecaj ekoloških čimbenika na kvantitativni i kvalitativni sastav.</w:t>
            </w:r>
          </w:p>
        </w:tc>
        <w:tc>
          <w:tcPr>
            <w:tcW w:w="821" w:type="pct"/>
            <w:vAlign w:val="center"/>
          </w:tcPr>
          <w:p w14:paraId="0D18B60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Predavanja.</w:t>
            </w:r>
          </w:p>
          <w:p w14:paraId="080B8682"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c>
          <w:tcPr>
            <w:tcW w:w="765" w:type="pct"/>
            <w:vAlign w:val="center"/>
          </w:tcPr>
          <w:p w14:paraId="3D33CE8B"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Pisana provjera znanja.</w:t>
            </w:r>
          </w:p>
          <w:p w14:paraId="07876F82"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r>
      <w:tr w:rsidR="00070D6C" w:rsidRPr="00612DC2" w14:paraId="47FBFCDC" w14:textId="77777777" w:rsidTr="00070D6C">
        <w:tc>
          <w:tcPr>
            <w:tcW w:w="1077" w:type="pct"/>
            <w:vAlign w:val="center"/>
          </w:tcPr>
          <w:p w14:paraId="75A1F4CA"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I2 Razlikovati osnovne skupine polifenola i njihova svojstva.</w:t>
            </w:r>
          </w:p>
        </w:tc>
        <w:tc>
          <w:tcPr>
            <w:tcW w:w="2338" w:type="pct"/>
            <w:vAlign w:val="center"/>
          </w:tcPr>
          <w:p w14:paraId="6138E8FC"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Smještaj i raspodjela različitih polifenola u grožđu. Promjene antocijana i tanina tijekom dozrijevanja grožđa. Reakcije tanina, proteina i polisaharida. Kondenzacijske reakcije tanina i antocijana. Kopigmentacija antocijana.</w:t>
            </w:r>
          </w:p>
        </w:tc>
        <w:tc>
          <w:tcPr>
            <w:tcW w:w="821" w:type="pct"/>
            <w:vAlign w:val="center"/>
          </w:tcPr>
          <w:p w14:paraId="5F4EF246"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Predavanja.</w:t>
            </w:r>
          </w:p>
          <w:p w14:paraId="72B14264"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c>
          <w:tcPr>
            <w:tcW w:w="765" w:type="pct"/>
            <w:vAlign w:val="center"/>
          </w:tcPr>
          <w:p w14:paraId="154CE3CD"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 xml:space="preserve">Pisana provjera znanja. </w:t>
            </w:r>
          </w:p>
          <w:p w14:paraId="41CBF17C"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r>
      <w:tr w:rsidR="00070D6C" w:rsidRPr="00612DC2" w14:paraId="0BE45C92" w14:textId="77777777" w:rsidTr="00070D6C">
        <w:tc>
          <w:tcPr>
            <w:tcW w:w="1077" w:type="pct"/>
            <w:vAlign w:val="center"/>
          </w:tcPr>
          <w:p w14:paraId="29206375"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I3 Predložiti tehnološke procese kojima se utječe na promjene pojedinih grupa polifenola tijekom vinifikacije i dorade vina.</w:t>
            </w:r>
          </w:p>
        </w:tc>
        <w:tc>
          <w:tcPr>
            <w:tcW w:w="2338" w:type="pct"/>
            <w:vAlign w:val="center"/>
          </w:tcPr>
          <w:p w14:paraId="5A9449AE"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 xml:space="preserve">Utjecaj vinifikacijske tehnike na ekstrakciju antocijana i tanina iz grožđa. Utjecaj temperature i vremena. Oksidativna degradacija antocijana. Kemijska ravnoteža antocijana u ovisnosti o sumpornom dioksidu i pH. Organoleptička svojstva polifenolnih spojeva u crnom vinu.  </w:t>
            </w:r>
          </w:p>
        </w:tc>
        <w:tc>
          <w:tcPr>
            <w:tcW w:w="821" w:type="pct"/>
            <w:vAlign w:val="center"/>
          </w:tcPr>
          <w:p w14:paraId="05DB91AC"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Predavanja.</w:t>
            </w:r>
          </w:p>
          <w:p w14:paraId="537037D1"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Laboratorijske vježbe.</w:t>
            </w:r>
          </w:p>
          <w:p w14:paraId="131A3FF2" w14:textId="77777777" w:rsidR="00070D6C" w:rsidRPr="00612DC2" w:rsidRDefault="00070D6C" w:rsidP="00E81590">
            <w:pPr>
              <w:jc w:val="center"/>
              <w:rPr>
                <w:rFonts w:asciiTheme="minorHAnsi" w:hAnsiTheme="minorHAnsi" w:cstheme="minorHAnsi"/>
              </w:rPr>
            </w:pPr>
          </w:p>
        </w:tc>
        <w:tc>
          <w:tcPr>
            <w:tcW w:w="765" w:type="pct"/>
            <w:vAlign w:val="center"/>
          </w:tcPr>
          <w:p w14:paraId="7113D36B"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Pisana provjera znanja.</w:t>
            </w:r>
          </w:p>
          <w:p w14:paraId="20A2AC08"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Praktična izvedba vježbi.</w:t>
            </w:r>
          </w:p>
          <w:p w14:paraId="1BAE61A3" w14:textId="77777777" w:rsidR="00070D6C" w:rsidRPr="00612DC2" w:rsidRDefault="00070D6C" w:rsidP="00E81590">
            <w:pPr>
              <w:jc w:val="center"/>
              <w:rPr>
                <w:rFonts w:asciiTheme="minorHAnsi" w:hAnsiTheme="minorHAnsi" w:cstheme="minorHAnsi"/>
              </w:rPr>
            </w:pPr>
          </w:p>
        </w:tc>
      </w:tr>
      <w:tr w:rsidR="00070D6C" w:rsidRPr="00612DC2" w14:paraId="1A17DB8A" w14:textId="77777777" w:rsidTr="00070D6C">
        <w:trPr>
          <w:trHeight w:val="898"/>
        </w:trPr>
        <w:tc>
          <w:tcPr>
            <w:tcW w:w="1077" w:type="pct"/>
            <w:vAlign w:val="center"/>
          </w:tcPr>
          <w:p w14:paraId="52C002E9"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I4 Usporediti postupke analize polifenola senzornim i analitičkim metodama.</w:t>
            </w:r>
          </w:p>
          <w:p w14:paraId="2B3C957D" w14:textId="77777777" w:rsidR="00070D6C" w:rsidRPr="00612DC2" w:rsidRDefault="00070D6C" w:rsidP="00E81590">
            <w:pPr>
              <w:rPr>
                <w:rFonts w:asciiTheme="minorHAnsi" w:eastAsia="Times New Roman" w:hAnsiTheme="minorHAnsi" w:cstheme="minorHAnsi"/>
              </w:rPr>
            </w:pPr>
          </w:p>
        </w:tc>
        <w:tc>
          <w:tcPr>
            <w:tcW w:w="2338" w:type="pct"/>
            <w:vAlign w:val="center"/>
          </w:tcPr>
          <w:p w14:paraId="4E3FA504" w14:textId="77777777" w:rsidR="00070D6C" w:rsidRPr="00612DC2" w:rsidRDefault="00070D6C" w:rsidP="00E81590">
            <w:pPr>
              <w:rPr>
                <w:rFonts w:asciiTheme="minorHAnsi" w:hAnsiTheme="minorHAnsi" w:cstheme="minorHAnsi"/>
              </w:rPr>
            </w:pPr>
            <w:r w:rsidRPr="00612DC2">
              <w:rPr>
                <w:rFonts w:asciiTheme="minorHAnsi" w:hAnsiTheme="minorHAnsi" w:cstheme="minorHAnsi"/>
              </w:rPr>
              <w:t>Porijeklo boje u bijelim vinima. Enzimsko i neenzimsko posmeđivanje bijelih vina. Kemijske reakcije tijekom dozrijevanja i starenja vina: reakcije antocijana i njihov utjecaj na boju, reakcije tanina i njihov utjecaj na okus.</w:t>
            </w:r>
          </w:p>
        </w:tc>
        <w:tc>
          <w:tcPr>
            <w:tcW w:w="821" w:type="pct"/>
            <w:vAlign w:val="center"/>
          </w:tcPr>
          <w:p w14:paraId="7AAA64AA"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Laboratorijske vježbe.</w:t>
            </w:r>
          </w:p>
          <w:p w14:paraId="75E4C245"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c>
          <w:tcPr>
            <w:tcW w:w="765" w:type="pct"/>
            <w:vAlign w:val="center"/>
          </w:tcPr>
          <w:p w14:paraId="63FDBC49"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Praktična izvedba vježbi.</w:t>
            </w:r>
          </w:p>
          <w:p w14:paraId="182D3A07" w14:textId="77777777" w:rsidR="00070D6C" w:rsidRPr="00612DC2" w:rsidRDefault="00070D6C" w:rsidP="00E81590">
            <w:pPr>
              <w:jc w:val="center"/>
              <w:rPr>
                <w:rFonts w:asciiTheme="minorHAnsi" w:hAnsiTheme="minorHAnsi" w:cstheme="minorHAnsi"/>
              </w:rPr>
            </w:pPr>
            <w:r w:rsidRPr="00612DC2">
              <w:rPr>
                <w:rFonts w:asciiTheme="minorHAnsi" w:hAnsiTheme="minorHAnsi" w:cstheme="minorHAnsi"/>
              </w:rPr>
              <w:t>Senzorna analiza.</w:t>
            </w:r>
          </w:p>
        </w:tc>
      </w:tr>
    </w:tbl>
    <w:p w14:paraId="204DEB11" w14:textId="77777777" w:rsidR="00070D6C" w:rsidRPr="00612DC2" w:rsidRDefault="00070D6C" w:rsidP="00070D6C">
      <w:pPr>
        <w:rPr>
          <w:rFonts w:cstheme="minorHAnsi"/>
        </w:rPr>
      </w:pPr>
    </w:p>
    <w:p w14:paraId="48DADB0C" w14:textId="42DED427" w:rsidR="00D07312" w:rsidRPr="00612DC2" w:rsidRDefault="00D07312" w:rsidP="00D07312">
      <w:pPr>
        <w:pStyle w:val="Naslov2"/>
        <w:numPr>
          <w:ilvl w:val="0"/>
          <w:numId w:val="0"/>
        </w:numPr>
        <w:rPr>
          <w:rFonts w:asciiTheme="minorHAnsi" w:eastAsia="Calibri Light" w:hAnsiTheme="minorHAnsi"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D07312" w:rsidRPr="00612DC2" w14:paraId="47AF8149"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F122F5B"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OPĆE INFORMACIJE</w:t>
            </w:r>
          </w:p>
        </w:tc>
      </w:tr>
      <w:tr w:rsidR="00D07312" w:rsidRPr="00612DC2" w14:paraId="4477A38E"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FFB572"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62391202"/>
              <w:placeholder>
                <w:docPart w:val="0985FDFBC1924575A215AD8F04DDE4C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6E0ADC9"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D07312" w:rsidRPr="00612DC2" w14:paraId="1A929797"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CA4685"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001E2E"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SENZORIKA VINA III</w:t>
            </w:r>
          </w:p>
        </w:tc>
      </w:tr>
      <w:tr w:rsidR="00D07312" w:rsidRPr="00612DC2" w14:paraId="6D3D6746"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CE3D46"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11497E"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dr. sc. biotech. Mario Staver, prof. struč. stud. u t.z.</w:t>
            </w:r>
          </w:p>
        </w:tc>
      </w:tr>
      <w:tr w:rsidR="00D07312" w:rsidRPr="00612DC2" w14:paraId="045C190F"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AFD60C"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B380AB"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dr. sc. biotech. Kristijan Damijanić, prof. struč. stud.</w:t>
            </w:r>
          </w:p>
        </w:tc>
      </w:tr>
      <w:tr w:rsidR="00D07312" w:rsidRPr="00612DC2" w14:paraId="2B0D7BEC"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3A0E5E"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4927904"/>
              <w:placeholder>
                <w:docPart w:val="913D8FFB4BDA4E0DB4195895D823054C"/>
              </w:placeholder>
              <w:comboBox>
                <w:listItem w:displayText="Obvezni" w:value="Obvezni"/>
                <w:listItem w:displayText="Izborni" w:value="Izborni"/>
              </w:comboBox>
            </w:sdtPr>
            <w:sdtEndPr/>
            <w:sdtContent>
              <w:p w14:paraId="3A4615A6" w14:textId="77777777" w:rsidR="00D07312" w:rsidRPr="00612DC2" w:rsidRDefault="00D07312"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B9518E"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86910813"/>
              <w:placeholder>
                <w:docPart w:val="57A2EED5D3DC40868FD1C36435C2D69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97A7CAB" w14:textId="77777777" w:rsidR="00D07312" w:rsidRPr="00612DC2" w:rsidRDefault="00D07312" w:rsidP="00E81590">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D07312" w:rsidRPr="00612DC2" w14:paraId="44EE9C5C"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57D15E"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7016047"/>
              <w:placeholder>
                <w:docPart w:val="1496211231AA49B9A26E82BB6D7D3715"/>
              </w:placeholder>
              <w:comboBox>
                <w:listItem w:displayText="1." w:value="1."/>
                <w:listItem w:displayText="2." w:value="2."/>
                <w:listItem w:displayText="3." w:value="3."/>
              </w:comboBox>
            </w:sdtPr>
            <w:sdtEndPr/>
            <w:sdtContent>
              <w:p w14:paraId="2707EBAD" w14:textId="77777777" w:rsidR="00D07312" w:rsidRPr="00612DC2" w:rsidRDefault="00D07312"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E90E3B"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Semestar III</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59683877"/>
              <w:placeholder>
                <w:docPart w:val="CB5D4B1FACF546ED8D10A239D0606732"/>
              </w:placeholder>
              <w:comboBox>
                <w:listItem w:displayText="Zimski" w:value="Zimski"/>
                <w:listItem w:displayText="Ljetni" w:value="Ljetni"/>
              </w:comboBox>
            </w:sdtPr>
            <w:sdtEndPr/>
            <w:sdtContent>
              <w:p w14:paraId="08D3EB18" w14:textId="77777777" w:rsidR="00D07312" w:rsidRPr="00612DC2" w:rsidRDefault="00D07312"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D07312" w:rsidRPr="00612DC2" w14:paraId="6927C18B" w14:textId="77777777" w:rsidTr="00E81590">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F14872"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374FAC9"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9C59B6F"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CE89D7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2ED6AD3"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Praktikum</w:t>
            </w:r>
          </w:p>
        </w:tc>
      </w:tr>
      <w:tr w:rsidR="00D07312" w:rsidRPr="00612DC2" w14:paraId="04FEAF86" w14:textId="77777777" w:rsidTr="00E81590">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38E7BC" w14:textId="77777777" w:rsidR="00D07312" w:rsidRPr="00612DC2" w:rsidRDefault="00D07312" w:rsidP="00E81590">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1EF9E7"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65EE42" w14:textId="77777777" w:rsidR="00D07312" w:rsidRPr="00612DC2" w:rsidRDefault="00D07312" w:rsidP="00E81590">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721D8F"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E4F10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0</w:t>
            </w:r>
          </w:p>
        </w:tc>
      </w:tr>
      <w:tr w:rsidR="00D07312" w:rsidRPr="00612DC2" w14:paraId="57B640A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9A05A55"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OPIS KOLEGIJA</w:t>
            </w:r>
          </w:p>
        </w:tc>
      </w:tr>
      <w:tr w:rsidR="00D07312" w:rsidRPr="00612DC2" w14:paraId="1B36D12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DA1A7D"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Ciljevi kolegija</w:t>
            </w:r>
          </w:p>
        </w:tc>
      </w:tr>
      <w:tr w:rsidR="00D07312" w:rsidRPr="00612DC2" w14:paraId="7A8CD91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02914C" w14:textId="77777777" w:rsidR="00D07312" w:rsidRPr="00612DC2" w:rsidRDefault="00D07312" w:rsidP="00E81590">
            <w:pPr>
              <w:jc w:val="both"/>
              <w:rPr>
                <w:rFonts w:asciiTheme="minorHAnsi" w:hAnsiTheme="minorHAnsi" w:cstheme="minorHAnsi"/>
              </w:rPr>
            </w:pPr>
            <w:r w:rsidRPr="00612DC2">
              <w:rPr>
                <w:rFonts w:asciiTheme="minorHAnsi" w:hAnsiTheme="minorHAnsi" w:cstheme="minorHAnsi"/>
                <w:color w:val="000000"/>
              </w:rPr>
              <w:t>Svladavanjem gradiva ovog kolegija studenti će stručnom terminologijom opisivati senzorne doživljaje vina, koristeći različite metode opisivanja i vrednovanja vina te voditi panel degustaciju vina.</w:t>
            </w:r>
          </w:p>
        </w:tc>
      </w:tr>
      <w:tr w:rsidR="00D07312" w:rsidRPr="00612DC2" w14:paraId="528C91A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702D75"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Uvjeti za upis kolegija</w:t>
            </w:r>
          </w:p>
        </w:tc>
      </w:tr>
      <w:tr w:rsidR="00D07312" w:rsidRPr="00612DC2" w14:paraId="0A5DA1C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BDB88B" w14:textId="77777777" w:rsidR="00D07312" w:rsidRPr="00612DC2" w:rsidRDefault="00D07312" w:rsidP="00E81590">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D07312" w:rsidRPr="00612DC2" w14:paraId="1648C84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1373A8"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D07312" w:rsidRPr="00612DC2" w14:paraId="4E4682A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371F63" w14:textId="77777777" w:rsidR="00D07312" w:rsidRPr="00612DC2" w:rsidRDefault="00D07312" w:rsidP="00612DC2">
            <w:pPr>
              <w:widowControl w:val="0"/>
              <w:jc w:val="both"/>
              <w:rPr>
                <w:rFonts w:eastAsia="Cambria" w:cstheme="minorHAnsi"/>
              </w:rPr>
            </w:pPr>
            <w:r w:rsidRPr="00612DC2">
              <w:rPr>
                <w:rFonts w:eastAsia="Cambria" w:cstheme="minorHAnsi"/>
              </w:rPr>
              <w:t>4.1. Usporediti i valorizirati rezultate specifičnih analitičkih parametara  za vrednovanje senzorskih osobina vina i proizvoda od grožđa i vina.</w:t>
            </w:r>
          </w:p>
          <w:p w14:paraId="3ABBCE2A" w14:textId="77777777" w:rsidR="00D07312" w:rsidRPr="00612DC2" w:rsidRDefault="00D07312" w:rsidP="00612DC2">
            <w:pPr>
              <w:widowControl w:val="0"/>
              <w:jc w:val="both"/>
              <w:rPr>
                <w:rFonts w:eastAsia="Cambria" w:cstheme="minorHAnsi"/>
              </w:rPr>
            </w:pPr>
            <w:r w:rsidRPr="00612DC2">
              <w:rPr>
                <w:rFonts w:eastAsia="Cambria" w:cstheme="minorHAnsi"/>
              </w:rPr>
              <w:t>4.2. Prepoznati skupine kemijskih spojeva i vrednovati njihov utjecaj na karakteristike i kvalitetu vina.</w:t>
            </w:r>
          </w:p>
          <w:p w14:paraId="51E0F9C0" w14:textId="77777777" w:rsidR="00D07312" w:rsidRPr="00612DC2" w:rsidRDefault="00D07312" w:rsidP="00612DC2">
            <w:pPr>
              <w:widowControl w:val="0"/>
              <w:jc w:val="both"/>
              <w:rPr>
                <w:rFonts w:eastAsia="Cambria" w:cstheme="minorHAnsi"/>
              </w:rPr>
            </w:pPr>
            <w:r w:rsidRPr="00612DC2">
              <w:rPr>
                <w:rFonts w:eastAsia="Cambria" w:cstheme="minorHAnsi"/>
              </w:rPr>
              <w:t xml:space="preserve">4.3. Rangirati i valorizirati vina prema fizikalno-kemijskim, analitičkim i senzornim svojstvima vina. </w:t>
            </w:r>
          </w:p>
          <w:p w14:paraId="3EDA0D8C" w14:textId="77777777" w:rsidR="00D07312" w:rsidRPr="00612DC2" w:rsidRDefault="00D07312" w:rsidP="00612DC2">
            <w:pPr>
              <w:rPr>
                <w:rFonts w:asciiTheme="minorHAnsi" w:hAnsiTheme="minorHAnsi" w:cstheme="minorHAnsi"/>
              </w:rPr>
            </w:pPr>
            <w:r w:rsidRPr="00612DC2">
              <w:rPr>
                <w:rFonts w:asciiTheme="minorHAnsi" w:eastAsia="Cambria" w:hAnsiTheme="minorHAnsi" w:cstheme="minorHAnsi"/>
              </w:rPr>
              <w:t>4.4. Voditi degustaciju vina korištenjem senzornih tehnika i stručne terminologije.</w:t>
            </w:r>
          </w:p>
        </w:tc>
      </w:tr>
      <w:tr w:rsidR="00D07312" w:rsidRPr="00612DC2" w14:paraId="46F5277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1050B7"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D07312" w:rsidRPr="00612DC2" w14:paraId="724B0FE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F8CA4B"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I1 Odabrati tehnike ocjenjivanja vina.</w:t>
            </w:r>
          </w:p>
          <w:p w14:paraId="74756E98" w14:textId="77777777" w:rsidR="00D07312" w:rsidRPr="00612DC2" w:rsidRDefault="00D07312" w:rsidP="00E81590">
            <w:pPr>
              <w:spacing w:line="276" w:lineRule="auto"/>
              <w:rPr>
                <w:rFonts w:asciiTheme="minorHAnsi" w:hAnsiTheme="minorHAnsi" w:cstheme="minorHAnsi"/>
                <w:b/>
              </w:rPr>
            </w:pPr>
            <w:r w:rsidRPr="00612DC2">
              <w:rPr>
                <w:rFonts w:asciiTheme="minorHAnsi" w:hAnsiTheme="minorHAnsi" w:cstheme="minorHAnsi"/>
              </w:rPr>
              <w:t>I2 Preporučiti adekvatne usporedne metode ocjenjivanja vina.</w:t>
            </w:r>
          </w:p>
          <w:p w14:paraId="5820A4C5" w14:textId="77777777" w:rsidR="00D07312" w:rsidRPr="00612DC2" w:rsidRDefault="00D07312" w:rsidP="00E81590">
            <w:pPr>
              <w:spacing w:line="276" w:lineRule="auto"/>
              <w:rPr>
                <w:rFonts w:asciiTheme="minorHAnsi" w:hAnsiTheme="minorHAnsi" w:cstheme="minorHAnsi"/>
                <w:b/>
              </w:rPr>
            </w:pPr>
            <w:r w:rsidRPr="00612DC2">
              <w:rPr>
                <w:rFonts w:asciiTheme="minorHAnsi" w:hAnsiTheme="minorHAnsi" w:cstheme="minorHAnsi"/>
              </w:rPr>
              <w:t>I3 Ocijeniti vina bodovnim metodama ocjenjivanja.</w:t>
            </w:r>
          </w:p>
          <w:p w14:paraId="775DF49A" w14:textId="77777777" w:rsidR="00D07312" w:rsidRPr="00612DC2" w:rsidRDefault="00D07312" w:rsidP="00E81590">
            <w:pPr>
              <w:spacing w:line="276" w:lineRule="auto"/>
              <w:jc w:val="both"/>
              <w:rPr>
                <w:rFonts w:asciiTheme="minorHAnsi" w:hAnsiTheme="minorHAnsi" w:cstheme="minorHAnsi"/>
              </w:rPr>
            </w:pPr>
            <w:r w:rsidRPr="00612DC2">
              <w:rPr>
                <w:rFonts w:asciiTheme="minorHAnsi" w:hAnsiTheme="minorHAnsi" w:cstheme="minorHAnsi"/>
              </w:rPr>
              <w:t xml:space="preserve">I4 Voditi degustaciju vina. </w:t>
            </w:r>
          </w:p>
          <w:p w14:paraId="6A7DAC62"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I5 Valorizirati rezultate instrumentnog vrednovanja senzorskih osobina vina.</w:t>
            </w:r>
          </w:p>
        </w:tc>
      </w:tr>
      <w:tr w:rsidR="00D07312" w:rsidRPr="00612DC2" w14:paraId="0891287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AEFF9E"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Sadržaj kolegija</w:t>
            </w:r>
          </w:p>
        </w:tc>
      </w:tr>
      <w:tr w:rsidR="00D07312" w:rsidRPr="00612DC2" w14:paraId="19E6D26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C93AF0" w14:textId="77777777" w:rsidR="00D07312" w:rsidRPr="00612DC2" w:rsidRDefault="00D07312" w:rsidP="00E81590">
            <w:pPr>
              <w:jc w:val="both"/>
              <w:rPr>
                <w:rFonts w:asciiTheme="minorHAnsi" w:hAnsiTheme="minorHAnsi" w:cstheme="minorHAnsi"/>
              </w:rPr>
            </w:pPr>
            <w:r w:rsidRPr="00612DC2">
              <w:rPr>
                <w:rFonts w:asciiTheme="minorHAnsi" w:hAnsiTheme="minorHAnsi" w:cstheme="minorHAnsi"/>
              </w:rPr>
              <w:t xml:space="preserve">Međunarodni standardi. Metode ocjenjivanja: Usporedne metode ocjenjivanja. Bodovne metode ocjenjivanja.  Razvrstavanje vina radi slaganja liste – redosljeda ocjenjivanja. </w:t>
            </w:r>
            <w:r w:rsidRPr="00612DC2">
              <w:rPr>
                <w:rFonts w:asciiTheme="minorHAnsi" w:hAnsiTheme="minorHAnsi" w:cstheme="minorHAnsi"/>
                <w:lang w:val="de-DE"/>
              </w:rPr>
              <w:t xml:space="preserve">Voditi degustaciju vina. Razvrstavanje aromatskih komponenti vina. </w:t>
            </w:r>
          </w:p>
        </w:tc>
      </w:tr>
      <w:tr w:rsidR="00D07312" w:rsidRPr="00612DC2" w14:paraId="26CF82E9"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2231ED"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5E224A6" w14:textId="77777777" w:rsidR="00D07312" w:rsidRPr="00612DC2" w:rsidRDefault="003D0932" w:rsidP="00E81590">
            <w:pPr>
              <w:rPr>
                <w:rFonts w:asciiTheme="minorHAnsi" w:hAnsiTheme="minorHAnsi" w:cstheme="minorHAnsi"/>
              </w:rPr>
            </w:pPr>
            <w:sdt>
              <w:sdtPr>
                <w:rPr>
                  <w:rFonts w:cstheme="minorHAnsi"/>
                </w:rPr>
                <w:id w:val="-63263539"/>
                <w14:checkbox>
                  <w14:checked w14:val="1"/>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Predavanja</w:t>
            </w:r>
          </w:p>
          <w:p w14:paraId="4FA495B9" w14:textId="77777777" w:rsidR="00D07312" w:rsidRPr="00612DC2" w:rsidRDefault="003D0932" w:rsidP="00E81590">
            <w:pPr>
              <w:rPr>
                <w:rFonts w:asciiTheme="minorHAnsi" w:hAnsiTheme="minorHAnsi" w:cstheme="minorHAnsi"/>
              </w:rPr>
            </w:pPr>
            <w:sdt>
              <w:sdtPr>
                <w:rPr>
                  <w:rFonts w:cstheme="minorHAnsi"/>
                </w:rPr>
                <w:id w:val="-1811171297"/>
                <w14:checkbox>
                  <w14:checked w14:val="1"/>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Seminari i radionice</w:t>
            </w:r>
          </w:p>
          <w:p w14:paraId="7810B47E" w14:textId="77777777" w:rsidR="00D07312" w:rsidRPr="00612DC2" w:rsidRDefault="003D0932" w:rsidP="00E81590">
            <w:pPr>
              <w:rPr>
                <w:rFonts w:asciiTheme="minorHAnsi" w:hAnsiTheme="minorHAnsi" w:cstheme="minorHAnsi"/>
              </w:rPr>
            </w:pPr>
            <w:sdt>
              <w:sdtPr>
                <w:rPr>
                  <w:rFonts w:cstheme="minorHAnsi"/>
                </w:rPr>
                <w:id w:val="-334297453"/>
                <w14:checkbox>
                  <w14:checked w14:val="1"/>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Vježbe</w:t>
            </w:r>
          </w:p>
          <w:p w14:paraId="33E94142" w14:textId="77777777" w:rsidR="00D07312" w:rsidRPr="00612DC2" w:rsidRDefault="003D0932" w:rsidP="00E81590">
            <w:pPr>
              <w:rPr>
                <w:rFonts w:asciiTheme="minorHAnsi" w:hAnsiTheme="minorHAnsi" w:cstheme="minorHAnsi"/>
              </w:rPr>
            </w:pPr>
            <w:sdt>
              <w:sdtPr>
                <w:rPr>
                  <w:rFonts w:cstheme="minorHAnsi"/>
                </w:rPr>
                <w:id w:val="-2140251004"/>
                <w14:checkbox>
                  <w14:checked w14:val="0"/>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Obrazovanje na daljinu</w:t>
            </w:r>
          </w:p>
          <w:p w14:paraId="167941A4" w14:textId="77777777" w:rsidR="00D07312" w:rsidRPr="00612DC2" w:rsidRDefault="003D0932" w:rsidP="00E81590">
            <w:pPr>
              <w:rPr>
                <w:rFonts w:asciiTheme="minorHAnsi" w:hAnsiTheme="minorHAnsi" w:cstheme="minorHAnsi"/>
              </w:rPr>
            </w:pPr>
            <w:sdt>
              <w:sdtPr>
                <w:rPr>
                  <w:rFonts w:cstheme="minorHAnsi"/>
                </w:rPr>
                <w:id w:val="-1769988705"/>
                <w14:checkbox>
                  <w14:checked w14:val="1"/>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4D8010D" w14:textId="77777777" w:rsidR="00D07312" w:rsidRPr="00612DC2" w:rsidRDefault="003D0932" w:rsidP="00E81590">
            <w:pPr>
              <w:rPr>
                <w:rFonts w:asciiTheme="minorHAnsi" w:hAnsiTheme="minorHAnsi" w:cstheme="minorHAnsi"/>
              </w:rPr>
            </w:pPr>
            <w:sdt>
              <w:sdtPr>
                <w:rPr>
                  <w:rFonts w:cstheme="minorHAnsi"/>
                </w:rPr>
                <w:id w:val="-1222507478"/>
                <w14:checkbox>
                  <w14:checked w14:val="0"/>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Samostalni zadaci</w:t>
            </w:r>
          </w:p>
          <w:p w14:paraId="2DAD2CB6" w14:textId="77777777" w:rsidR="00D07312" w:rsidRPr="00612DC2" w:rsidRDefault="003D0932" w:rsidP="00E81590">
            <w:pPr>
              <w:rPr>
                <w:rFonts w:asciiTheme="minorHAnsi" w:hAnsiTheme="minorHAnsi" w:cstheme="minorHAnsi"/>
              </w:rPr>
            </w:pPr>
            <w:sdt>
              <w:sdtPr>
                <w:rPr>
                  <w:rFonts w:cstheme="minorHAnsi"/>
                </w:rPr>
                <w:id w:val="444277775"/>
                <w14:checkbox>
                  <w14:checked w14:val="1"/>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Laboratorij</w:t>
            </w:r>
          </w:p>
          <w:p w14:paraId="6799058D" w14:textId="77777777" w:rsidR="00D07312" w:rsidRPr="00612DC2" w:rsidRDefault="003D0932" w:rsidP="00E81590">
            <w:pPr>
              <w:rPr>
                <w:rFonts w:asciiTheme="minorHAnsi" w:hAnsiTheme="minorHAnsi" w:cstheme="minorHAnsi"/>
              </w:rPr>
            </w:pPr>
            <w:sdt>
              <w:sdtPr>
                <w:rPr>
                  <w:rFonts w:cstheme="minorHAnsi"/>
                </w:rPr>
                <w:id w:val="-1829514581"/>
                <w14:checkbox>
                  <w14:checked w14:val="0"/>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Praktičan rad</w:t>
            </w:r>
          </w:p>
          <w:p w14:paraId="7476DE57" w14:textId="77777777" w:rsidR="00D07312" w:rsidRPr="00612DC2" w:rsidRDefault="003D0932" w:rsidP="00E81590">
            <w:pPr>
              <w:rPr>
                <w:rFonts w:asciiTheme="minorHAnsi" w:hAnsiTheme="minorHAnsi" w:cstheme="minorHAnsi"/>
              </w:rPr>
            </w:pPr>
            <w:sdt>
              <w:sdtPr>
                <w:rPr>
                  <w:rFonts w:cstheme="minorHAnsi"/>
                </w:rPr>
                <w:id w:val="1473554111"/>
                <w14:checkbox>
                  <w14:checked w14:val="0"/>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Mentorski rad</w:t>
            </w:r>
          </w:p>
          <w:p w14:paraId="0F3CB3EF" w14:textId="77777777" w:rsidR="00D07312" w:rsidRPr="00612DC2" w:rsidRDefault="003D0932" w:rsidP="00E81590">
            <w:pPr>
              <w:rPr>
                <w:rFonts w:asciiTheme="minorHAnsi" w:hAnsiTheme="minorHAnsi" w:cstheme="minorHAnsi"/>
              </w:rPr>
            </w:pPr>
            <w:sdt>
              <w:sdtPr>
                <w:rPr>
                  <w:rFonts w:cstheme="minorHAnsi"/>
                </w:rPr>
                <w:id w:val="1357470645"/>
                <w14:checkbox>
                  <w14:checked w14:val="0"/>
                  <w14:checkedState w14:val="2612" w14:font="MS Gothic"/>
                  <w14:uncheckedState w14:val="2610" w14:font="MS Gothic"/>
                </w14:checkbox>
              </w:sdtPr>
              <w:sdtEndPr/>
              <w:sdtContent>
                <w:r w:rsidR="00D07312" w:rsidRPr="00612DC2">
                  <w:rPr>
                    <w:rFonts w:ascii="Segoe UI Symbol" w:eastAsia="MS Gothic" w:hAnsi="Segoe UI Symbol" w:cs="Segoe UI Symbol"/>
                  </w:rPr>
                  <w:t>☐</w:t>
                </w:r>
              </w:sdtContent>
            </w:sdt>
            <w:r w:rsidR="00D07312" w:rsidRPr="00612DC2">
              <w:rPr>
                <w:rFonts w:asciiTheme="minorHAnsi" w:hAnsiTheme="minorHAnsi" w:cstheme="minorHAnsi"/>
              </w:rPr>
              <w:t xml:space="preserve"> Ostalo: </w:t>
            </w:r>
          </w:p>
        </w:tc>
      </w:tr>
      <w:tr w:rsidR="00D07312" w:rsidRPr="00612DC2" w14:paraId="39457194"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DDE922" w14:textId="77777777" w:rsidR="00D07312" w:rsidRPr="00612DC2" w:rsidRDefault="00D07312"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D07312" w:rsidRPr="00612DC2" w14:paraId="3292E13D" w14:textId="77777777" w:rsidTr="00E8159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230566" w14:textId="77777777" w:rsidR="00D07312" w:rsidRPr="00612DC2" w:rsidRDefault="00D07312" w:rsidP="00E81590">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D07312" w:rsidRPr="00612DC2" w14:paraId="37A41DE6"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D7AA11" w14:textId="77777777" w:rsidR="00D07312" w:rsidRPr="00612DC2" w:rsidRDefault="00D07312"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D07312" w:rsidRPr="00612DC2" w14:paraId="32C9145A" w14:textId="77777777" w:rsidTr="00E81590">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1BE496" w14:textId="77777777" w:rsidR="00D07312" w:rsidRPr="00612DC2" w:rsidRDefault="00D07312" w:rsidP="00E81590">
            <w:pPr>
              <w:spacing w:after="120"/>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F1D14C5"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9"/>
              <w:gridCol w:w="1123"/>
              <w:gridCol w:w="985"/>
              <w:gridCol w:w="1151"/>
              <w:gridCol w:w="1013"/>
              <w:gridCol w:w="1008"/>
              <w:gridCol w:w="1066"/>
            </w:tblGrid>
            <w:tr w:rsidR="00D07312" w:rsidRPr="00612DC2" w14:paraId="5FE70AE5" w14:textId="77777777" w:rsidTr="00E81590">
              <w:trPr>
                <w:trHeight w:val="300"/>
                <w:jc w:val="center"/>
              </w:trPr>
              <w:tc>
                <w:tcPr>
                  <w:tcW w:w="909" w:type="pct"/>
                  <w:shd w:val="clear" w:color="auto" w:fill="DBE5F1" w:themeFill="accent1" w:themeFillTint="33"/>
                  <w:vAlign w:val="center"/>
                </w:tcPr>
                <w:p w14:paraId="19B2D84F"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Ishod</w:t>
                  </w:r>
                </w:p>
              </w:tc>
              <w:tc>
                <w:tcPr>
                  <w:tcW w:w="724" w:type="pct"/>
                  <w:shd w:val="clear" w:color="auto" w:fill="DBE5F1" w:themeFill="accent1" w:themeFillTint="33"/>
                  <w:vAlign w:val="center"/>
                </w:tcPr>
                <w:p w14:paraId="7D210338"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color w:val="000000"/>
                    </w:rPr>
                    <w:t>Kolokvij</w:t>
                  </w:r>
                </w:p>
              </w:tc>
              <w:tc>
                <w:tcPr>
                  <w:tcW w:w="635" w:type="pct"/>
                  <w:shd w:val="clear" w:color="auto" w:fill="DBE5F1" w:themeFill="accent1" w:themeFillTint="33"/>
                  <w:vAlign w:val="center"/>
                </w:tcPr>
                <w:p w14:paraId="76858835"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color w:val="000000"/>
                    </w:rPr>
                    <w:t>Lab. vježbe</w:t>
                  </w:r>
                </w:p>
              </w:tc>
              <w:tc>
                <w:tcPr>
                  <w:tcW w:w="742" w:type="pct"/>
                  <w:shd w:val="clear" w:color="auto" w:fill="DBE5F1" w:themeFill="accent1" w:themeFillTint="33"/>
                  <w:vAlign w:val="center"/>
                </w:tcPr>
                <w:p w14:paraId="7BC745AC" w14:textId="77777777" w:rsidR="00D07312" w:rsidRPr="00612DC2" w:rsidRDefault="00D07312" w:rsidP="00E81590">
                  <w:pPr>
                    <w:spacing w:line="259" w:lineRule="auto"/>
                    <w:jc w:val="center"/>
                    <w:rPr>
                      <w:rFonts w:asciiTheme="minorHAnsi" w:hAnsiTheme="minorHAnsi" w:cstheme="minorHAnsi"/>
                      <w:b/>
                    </w:rPr>
                  </w:pPr>
                  <w:r w:rsidRPr="00612DC2">
                    <w:rPr>
                      <w:rFonts w:asciiTheme="minorHAnsi" w:hAnsiTheme="minorHAnsi" w:cstheme="minorHAnsi"/>
                      <w:b/>
                      <w:color w:val="000000"/>
                    </w:rPr>
                    <w:t>Senzorna analiza</w:t>
                  </w:r>
                </w:p>
              </w:tc>
              <w:tc>
                <w:tcPr>
                  <w:tcW w:w="653" w:type="pct"/>
                  <w:shd w:val="clear" w:color="auto" w:fill="DBE5F1" w:themeFill="accent1" w:themeFillTint="33"/>
                  <w:vAlign w:val="center"/>
                </w:tcPr>
                <w:p w14:paraId="26C8D165"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Prag</w:t>
                  </w:r>
                </w:p>
              </w:tc>
              <w:tc>
                <w:tcPr>
                  <w:tcW w:w="650" w:type="pct"/>
                  <w:shd w:val="clear" w:color="auto" w:fill="DBE5F1" w:themeFill="accent1" w:themeFillTint="33"/>
                  <w:vAlign w:val="center"/>
                </w:tcPr>
                <w:p w14:paraId="0115D78D"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Max</w:t>
                  </w:r>
                </w:p>
              </w:tc>
              <w:tc>
                <w:tcPr>
                  <w:tcW w:w="688" w:type="pct"/>
                  <w:shd w:val="clear" w:color="auto" w:fill="DBE5F1" w:themeFill="accent1" w:themeFillTint="33"/>
                  <w:vAlign w:val="center"/>
                </w:tcPr>
                <w:p w14:paraId="3DFAF71E"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D07312" w:rsidRPr="00612DC2" w14:paraId="18471362" w14:textId="77777777" w:rsidTr="00E81590">
              <w:trPr>
                <w:trHeight w:val="300"/>
                <w:jc w:val="center"/>
              </w:trPr>
              <w:tc>
                <w:tcPr>
                  <w:tcW w:w="909" w:type="pct"/>
                  <w:shd w:val="clear" w:color="auto" w:fill="DBE5F1" w:themeFill="accent1" w:themeFillTint="33"/>
                </w:tcPr>
                <w:p w14:paraId="3D99E60F"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color w:val="000000"/>
                    </w:rPr>
                    <w:t>I1</w:t>
                  </w:r>
                </w:p>
              </w:tc>
              <w:tc>
                <w:tcPr>
                  <w:tcW w:w="724" w:type="pct"/>
                </w:tcPr>
                <w:p w14:paraId="541B926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10 %</w:t>
                  </w:r>
                </w:p>
              </w:tc>
              <w:tc>
                <w:tcPr>
                  <w:tcW w:w="635" w:type="pct"/>
                </w:tcPr>
                <w:p w14:paraId="40CB97A3"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5 %</w:t>
                  </w:r>
                </w:p>
              </w:tc>
              <w:tc>
                <w:tcPr>
                  <w:tcW w:w="742" w:type="pct"/>
                </w:tcPr>
                <w:p w14:paraId="5D85207B"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5 %</w:t>
                  </w:r>
                </w:p>
              </w:tc>
              <w:tc>
                <w:tcPr>
                  <w:tcW w:w="653" w:type="pct"/>
                  <w:shd w:val="clear" w:color="auto" w:fill="DBE5F1" w:themeFill="accent1" w:themeFillTint="33"/>
                  <w:vAlign w:val="center"/>
                </w:tcPr>
                <w:p w14:paraId="573BE779"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302BF02A"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688" w:type="pct"/>
                  <w:shd w:val="clear" w:color="auto" w:fill="DBE5F1" w:themeFill="accent1" w:themeFillTint="33"/>
                  <w:vAlign w:val="center"/>
                </w:tcPr>
                <w:p w14:paraId="20A9419E"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4BEB0E47" w14:textId="77777777" w:rsidTr="00E81590">
              <w:trPr>
                <w:trHeight w:val="300"/>
                <w:jc w:val="center"/>
              </w:trPr>
              <w:tc>
                <w:tcPr>
                  <w:tcW w:w="909" w:type="pct"/>
                  <w:shd w:val="clear" w:color="auto" w:fill="DBE5F1" w:themeFill="accent1" w:themeFillTint="33"/>
                </w:tcPr>
                <w:p w14:paraId="79BF46ED"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color w:val="000000"/>
                    </w:rPr>
                    <w:t>I2</w:t>
                  </w:r>
                </w:p>
              </w:tc>
              <w:tc>
                <w:tcPr>
                  <w:tcW w:w="724" w:type="pct"/>
                </w:tcPr>
                <w:p w14:paraId="3A10F85F"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635" w:type="pct"/>
                </w:tcPr>
                <w:p w14:paraId="38151B2B"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5 %</w:t>
                  </w:r>
                </w:p>
              </w:tc>
              <w:tc>
                <w:tcPr>
                  <w:tcW w:w="742" w:type="pct"/>
                </w:tcPr>
                <w:p w14:paraId="1CC0257A"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10 %</w:t>
                  </w:r>
                </w:p>
              </w:tc>
              <w:tc>
                <w:tcPr>
                  <w:tcW w:w="653" w:type="pct"/>
                  <w:shd w:val="clear" w:color="auto" w:fill="DBE5F1" w:themeFill="accent1" w:themeFillTint="33"/>
                  <w:vAlign w:val="center"/>
                </w:tcPr>
                <w:p w14:paraId="126A7F88"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7,5 %</w:t>
                  </w:r>
                </w:p>
              </w:tc>
              <w:tc>
                <w:tcPr>
                  <w:tcW w:w="650" w:type="pct"/>
                  <w:shd w:val="clear" w:color="auto" w:fill="DBE5F1" w:themeFill="accent1" w:themeFillTint="33"/>
                  <w:vAlign w:val="center"/>
                </w:tcPr>
                <w:p w14:paraId="1AAB3F74"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15 %</w:t>
                  </w:r>
                </w:p>
              </w:tc>
              <w:tc>
                <w:tcPr>
                  <w:tcW w:w="688" w:type="pct"/>
                  <w:shd w:val="clear" w:color="auto" w:fill="DBE5F1" w:themeFill="accent1" w:themeFillTint="33"/>
                  <w:vAlign w:val="center"/>
                </w:tcPr>
                <w:p w14:paraId="36ADFDB6"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0,75</w:t>
                  </w:r>
                </w:p>
              </w:tc>
            </w:tr>
            <w:tr w:rsidR="00D07312" w:rsidRPr="00612DC2" w14:paraId="065ADA28" w14:textId="77777777" w:rsidTr="00E81590">
              <w:trPr>
                <w:trHeight w:val="300"/>
                <w:jc w:val="center"/>
              </w:trPr>
              <w:tc>
                <w:tcPr>
                  <w:tcW w:w="909" w:type="pct"/>
                  <w:shd w:val="clear" w:color="auto" w:fill="DBE5F1" w:themeFill="accent1" w:themeFillTint="33"/>
                </w:tcPr>
                <w:p w14:paraId="138F877F"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color w:val="000000"/>
                    </w:rPr>
                    <w:t>I3</w:t>
                  </w:r>
                </w:p>
              </w:tc>
              <w:tc>
                <w:tcPr>
                  <w:tcW w:w="724" w:type="pct"/>
                </w:tcPr>
                <w:p w14:paraId="044DD47A"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635" w:type="pct"/>
                </w:tcPr>
                <w:p w14:paraId="38DD0EC8"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742" w:type="pct"/>
                </w:tcPr>
                <w:p w14:paraId="138CECEB"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653" w:type="pct"/>
                  <w:shd w:val="clear" w:color="auto" w:fill="DBE5F1" w:themeFill="accent1" w:themeFillTint="33"/>
                  <w:vAlign w:val="center"/>
                </w:tcPr>
                <w:p w14:paraId="2069BA2E"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13184324"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688" w:type="pct"/>
                  <w:shd w:val="clear" w:color="auto" w:fill="DBE5F1" w:themeFill="accent1" w:themeFillTint="33"/>
                  <w:vAlign w:val="center"/>
                </w:tcPr>
                <w:p w14:paraId="24D47A0C"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5F109ADE" w14:textId="77777777" w:rsidTr="00E81590">
              <w:trPr>
                <w:trHeight w:val="300"/>
                <w:jc w:val="center"/>
              </w:trPr>
              <w:tc>
                <w:tcPr>
                  <w:tcW w:w="909" w:type="pct"/>
                  <w:shd w:val="clear" w:color="auto" w:fill="DBE5F1" w:themeFill="accent1" w:themeFillTint="33"/>
                </w:tcPr>
                <w:p w14:paraId="666FE20F"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color w:val="000000"/>
                    </w:rPr>
                    <w:t>I4</w:t>
                  </w:r>
                </w:p>
              </w:tc>
              <w:tc>
                <w:tcPr>
                  <w:tcW w:w="724" w:type="pct"/>
                </w:tcPr>
                <w:p w14:paraId="6D4035C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635" w:type="pct"/>
                  <w:vAlign w:val="center"/>
                </w:tcPr>
                <w:p w14:paraId="535B4B49"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70641A71"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653" w:type="pct"/>
                  <w:shd w:val="clear" w:color="auto" w:fill="DBE5F1" w:themeFill="accent1" w:themeFillTint="33"/>
                  <w:vAlign w:val="center"/>
                </w:tcPr>
                <w:p w14:paraId="4B57429B"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15 %</w:t>
                  </w:r>
                </w:p>
              </w:tc>
              <w:tc>
                <w:tcPr>
                  <w:tcW w:w="650" w:type="pct"/>
                  <w:shd w:val="clear" w:color="auto" w:fill="DBE5F1" w:themeFill="accent1" w:themeFillTint="33"/>
                  <w:vAlign w:val="center"/>
                </w:tcPr>
                <w:p w14:paraId="6DA32154"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30 %</w:t>
                  </w:r>
                </w:p>
              </w:tc>
              <w:tc>
                <w:tcPr>
                  <w:tcW w:w="688" w:type="pct"/>
                  <w:shd w:val="clear" w:color="auto" w:fill="DBE5F1" w:themeFill="accent1" w:themeFillTint="33"/>
                  <w:vAlign w:val="center"/>
                </w:tcPr>
                <w:p w14:paraId="2642785F"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1,5</w:t>
                  </w:r>
                </w:p>
              </w:tc>
            </w:tr>
            <w:tr w:rsidR="00D07312" w:rsidRPr="00612DC2" w14:paraId="0F97D777" w14:textId="77777777" w:rsidTr="00E81590">
              <w:trPr>
                <w:trHeight w:val="300"/>
                <w:jc w:val="center"/>
              </w:trPr>
              <w:tc>
                <w:tcPr>
                  <w:tcW w:w="909" w:type="pct"/>
                  <w:shd w:val="clear" w:color="auto" w:fill="DBE5F1" w:themeFill="accent1" w:themeFillTint="33"/>
                </w:tcPr>
                <w:p w14:paraId="1B1225FF" w14:textId="77777777" w:rsidR="00D07312" w:rsidRPr="00612DC2" w:rsidRDefault="00D07312" w:rsidP="00E81590">
                  <w:pPr>
                    <w:jc w:val="center"/>
                    <w:rPr>
                      <w:rFonts w:asciiTheme="minorHAnsi" w:hAnsiTheme="minorHAnsi" w:cstheme="minorHAnsi"/>
                      <w:b/>
                      <w:color w:val="000000"/>
                    </w:rPr>
                  </w:pPr>
                  <w:r w:rsidRPr="00612DC2">
                    <w:rPr>
                      <w:rFonts w:asciiTheme="minorHAnsi" w:hAnsiTheme="minorHAnsi" w:cstheme="minorHAnsi"/>
                      <w:b/>
                      <w:color w:val="000000"/>
                    </w:rPr>
                    <w:t>I5</w:t>
                  </w:r>
                </w:p>
              </w:tc>
              <w:tc>
                <w:tcPr>
                  <w:tcW w:w="724" w:type="pct"/>
                </w:tcPr>
                <w:p w14:paraId="224857F8" w14:textId="77777777" w:rsidR="00D07312" w:rsidRPr="00612DC2" w:rsidRDefault="00D07312" w:rsidP="00E81590">
                  <w:pPr>
                    <w:jc w:val="center"/>
                    <w:rPr>
                      <w:rFonts w:asciiTheme="minorHAnsi" w:hAnsiTheme="minorHAnsi" w:cstheme="minorHAnsi"/>
                      <w:color w:val="000000"/>
                    </w:rPr>
                  </w:pPr>
                  <w:r w:rsidRPr="00612DC2">
                    <w:rPr>
                      <w:rFonts w:asciiTheme="minorHAnsi" w:hAnsiTheme="minorHAnsi" w:cstheme="minorHAnsi"/>
                      <w:color w:val="000000"/>
                    </w:rPr>
                    <w:t>15 %</w:t>
                  </w:r>
                </w:p>
              </w:tc>
              <w:tc>
                <w:tcPr>
                  <w:tcW w:w="635" w:type="pct"/>
                  <w:vAlign w:val="center"/>
                </w:tcPr>
                <w:p w14:paraId="4C637EA3" w14:textId="77777777" w:rsidR="00D07312" w:rsidRPr="00612DC2" w:rsidRDefault="00D07312" w:rsidP="00E81590">
                  <w:pPr>
                    <w:jc w:val="center"/>
                    <w:rPr>
                      <w:rFonts w:asciiTheme="minorHAnsi" w:hAnsiTheme="minorHAnsi" w:cstheme="minorHAnsi"/>
                      <w:color w:val="000000"/>
                    </w:rPr>
                  </w:pPr>
                  <w:r w:rsidRPr="00612DC2">
                    <w:rPr>
                      <w:rFonts w:asciiTheme="minorHAnsi" w:hAnsiTheme="minorHAnsi" w:cstheme="minorHAnsi"/>
                      <w:color w:val="000000"/>
                    </w:rPr>
                    <w:t>/</w:t>
                  </w:r>
                </w:p>
              </w:tc>
              <w:tc>
                <w:tcPr>
                  <w:tcW w:w="742" w:type="pct"/>
                </w:tcPr>
                <w:p w14:paraId="1FFE203D" w14:textId="77777777" w:rsidR="00D07312" w:rsidRPr="00612DC2" w:rsidRDefault="00D07312" w:rsidP="00E81590">
                  <w:pPr>
                    <w:jc w:val="center"/>
                    <w:rPr>
                      <w:rFonts w:asciiTheme="minorHAnsi" w:hAnsiTheme="minorHAnsi" w:cstheme="minorHAnsi"/>
                      <w:color w:val="000000"/>
                    </w:rPr>
                  </w:pPr>
                  <w:r w:rsidRPr="00612DC2">
                    <w:rPr>
                      <w:rFonts w:asciiTheme="minorHAnsi" w:hAnsiTheme="minorHAnsi" w:cstheme="minorHAnsi"/>
                      <w:color w:val="000000"/>
                    </w:rPr>
                    <w:t>/</w:t>
                  </w:r>
                </w:p>
              </w:tc>
              <w:tc>
                <w:tcPr>
                  <w:tcW w:w="653" w:type="pct"/>
                  <w:shd w:val="clear" w:color="auto" w:fill="DBE5F1" w:themeFill="accent1" w:themeFillTint="33"/>
                  <w:vAlign w:val="center"/>
                </w:tcPr>
                <w:p w14:paraId="732782A6"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7,5 %</w:t>
                  </w:r>
                </w:p>
              </w:tc>
              <w:tc>
                <w:tcPr>
                  <w:tcW w:w="650" w:type="pct"/>
                  <w:shd w:val="clear" w:color="auto" w:fill="DBE5F1" w:themeFill="accent1" w:themeFillTint="33"/>
                  <w:vAlign w:val="center"/>
                </w:tcPr>
                <w:p w14:paraId="4DCC06E0"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15%</w:t>
                  </w:r>
                </w:p>
              </w:tc>
              <w:tc>
                <w:tcPr>
                  <w:tcW w:w="688" w:type="pct"/>
                  <w:shd w:val="clear" w:color="auto" w:fill="DBE5F1" w:themeFill="accent1" w:themeFillTint="33"/>
                  <w:vAlign w:val="center"/>
                </w:tcPr>
                <w:p w14:paraId="2730A0DC"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0,75</w:t>
                  </w:r>
                </w:p>
              </w:tc>
            </w:tr>
            <w:tr w:rsidR="00D07312" w:rsidRPr="00612DC2" w14:paraId="330804C4" w14:textId="77777777" w:rsidTr="00E81590">
              <w:trPr>
                <w:trHeight w:val="300"/>
                <w:jc w:val="center"/>
              </w:trPr>
              <w:tc>
                <w:tcPr>
                  <w:tcW w:w="909" w:type="pct"/>
                  <w:shd w:val="clear" w:color="auto" w:fill="DBE5F1" w:themeFill="accent1" w:themeFillTint="33"/>
                  <w:vAlign w:val="center"/>
                </w:tcPr>
                <w:p w14:paraId="4F31A4E8" w14:textId="77777777" w:rsidR="00D07312" w:rsidRPr="00612DC2" w:rsidRDefault="00D07312" w:rsidP="00E81590">
                  <w:pPr>
                    <w:rPr>
                      <w:rFonts w:asciiTheme="minorHAnsi" w:hAnsiTheme="minorHAnsi" w:cstheme="minorHAnsi"/>
                      <w:b/>
                    </w:rPr>
                  </w:pPr>
                  <w:r w:rsidRPr="00612DC2">
                    <w:rPr>
                      <w:rFonts w:asciiTheme="minorHAnsi" w:hAnsiTheme="minorHAnsi" w:cstheme="minorHAnsi"/>
                      <w:b/>
                    </w:rPr>
                    <w:t>Ukupno</w:t>
                  </w:r>
                </w:p>
              </w:tc>
              <w:tc>
                <w:tcPr>
                  <w:tcW w:w="724" w:type="pct"/>
                  <w:shd w:val="clear" w:color="auto" w:fill="DBE5F1" w:themeFill="accent1" w:themeFillTint="33"/>
                  <w:vAlign w:val="center"/>
                </w:tcPr>
                <w:p w14:paraId="3E90265B"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25 %</w:t>
                  </w:r>
                </w:p>
              </w:tc>
              <w:tc>
                <w:tcPr>
                  <w:tcW w:w="635" w:type="pct"/>
                  <w:shd w:val="clear" w:color="auto" w:fill="DBE5F1" w:themeFill="accent1" w:themeFillTint="33"/>
                </w:tcPr>
                <w:p w14:paraId="3B1C553D"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742" w:type="pct"/>
                  <w:shd w:val="clear" w:color="auto" w:fill="DBE5F1" w:themeFill="accent1" w:themeFillTint="33"/>
                  <w:vAlign w:val="center"/>
                </w:tcPr>
                <w:p w14:paraId="48FED961"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55 %</w:t>
                  </w:r>
                </w:p>
              </w:tc>
              <w:tc>
                <w:tcPr>
                  <w:tcW w:w="653" w:type="pct"/>
                  <w:shd w:val="clear" w:color="auto" w:fill="DBE5F1" w:themeFill="accent1" w:themeFillTint="33"/>
                  <w:vAlign w:val="center"/>
                </w:tcPr>
                <w:p w14:paraId="73E63E5E"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50 %</w:t>
                  </w:r>
                </w:p>
              </w:tc>
              <w:tc>
                <w:tcPr>
                  <w:tcW w:w="650" w:type="pct"/>
                  <w:shd w:val="clear" w:color="auto" w:fill="DBE5F1" w:themeFill="accent1" w:themeFillTint="33"/>
                  <w:vAlign w:val="center"/>
                </w:tcPr>
                <w:p w14:paraId="62F39E13"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100 %</w:t>
                  </w:r>
                </w:p>
              </w:tc>
              <w:tc>
                <w:tcPr>
                  <w:tcW w:w="688" w:type="pct"/>
                  <w:shd w:val="clear" w:color="auto" w:fill="DBE5F1" w:themeFill="accent1" w:themeFillTint="33"/>
                  <w:vAlign w:val="center"/>
                </w:tcPr>
                <w:p w14:paraId="3704178B" w14:textId="77777777" w:rsidR="00D07312" w:rsidRPr="00612DC2" w:rsidRDefault="00D07312"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D07312" w:rsidRPr="00612DC2" w14:paraId="28BC71D8" w14:textId="77777777" w:rsidTr="00E81590">
              <w:trPr>
                <w:trHeight w:val="300"/>
                <w:jc w:val="center"/>
              </w:trPr>
              <w:tc>
                <w:tcPr>
                  <w:tcW w:w="909" w:type="pct"/>
                  <w:shd w:val="clear" w:color="auto" w:fill="DBE5F1" w:themeFill="accent1" w:themeFillTint="33"/>
                  <w:vAlign w:val="center"/>
                </w:tcPr>
                <w:p w14:paraId="55ABA1CD" w14:textId="77777777" w:rsidR="00D07312" w:rsidRPr="00612DC2" w:rsidRDefault="00D07312" w:rsidP="00E81590">
                  <w:pPr>
                    <w:rPr>
                      <w:rFonts w:asciiTheme="minorHAnsi" w:hAnsiTheme="minorHAnsi" w:cstheme="minorHAnsi"/>
                      <w:b/>
                    </w:rPr>
                  </w:pPr>
                  <w:r w:rsidRPr="00612DC2">
                    <w:rPr>
                      <w:rFonts w:asciiTheme="minorHAnsi" w:hAnsiTheme="minorHAnsi" w:cstheme="minorHAnsi"/>
                      <w:b/>
                    </w:rPr>
                    <w:t>Udio u ECTS</w:t>
                  </w:r>
                </w:p>
              </w:tc>
              <w:tc>
                <w:tcPr>
                  <w:tcW w:w="724" w:type="pct"/>
                  <w:shd w:val="clear" w:color="auto" w:fill="DBE5F1" w:themeFill="accent1" w:themeFillTint="33"/>
                  <w:vAlign w:val="center"/>
                </w:tcPr>
                <w:p w14:paraId="346B2411"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1,25</w:t>
                  </w:r>
                </w:p>
              </w:tc>
              <w:tc>
                <w:tcPr>
                  <w:tcW w:w="635" w:type="pct"/>
                  <w:shd w:val="clear" w:color="auto" w:fill="DBE5F1" w:themeFill="accent1" w:themeFillTint="33"/>
                </w:tcPr>
                <w:p w14:paraId="0D537DEA"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c>
                <w:tcPr>
                  <w:tcW w:w="742" w:type="pct"/>
                  <w:shd w:val="clear" w:color="auto" w:fill="DBE5F1" w:themeFill="accent1" w:themeFillTint="33"/>
                  <w:vAlign w:val="center"/>
                </w:tcPr>
                <w:p w14:paraId="57123666"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2,75</w:t>
                  </w:r>
                </w:p>
              </w:tc>
              <w:tc>
                <w:tcPr>
                  <w:tcW w:w="653" w:type="pct"/>
                  <w:shd w:val="clear" w:color="auto" w:fill="DBE5F1" w:themeFill="accent1" w:themeFillTint="33"/>
                  <w:vAlign w:val="center"/>
                </w:tcPr>
                <w:p w14:paraId="70BDD054" w14:textId="77777777" w:rsidR="00D07312" w:rsidRPr="00612DC2" w:rsidRDefault="00D07312" w:rsidP="00E81590">
                  <w:pPr>
                    <w:jc w:val="center"/>
                    <w:rPr>
                      <w:rFonts w:asciiTheme="minorHAnsi" w:hAnsiTheme="minorHAnsi" w:cstheme="minorHAnsi"/>
                      <w:b/>
                    </w:rPr>
                  </w:pPr>
                </w:p>
              </w:tc>
              <w:tc>
                <w:tcPr>
                  <w:tcW w:w="650" w:type="pct"/>
                  <w:shd w:val="clear" w:color="auto" w:fill="DBE5F1" w:themeFill="accent1" w:themeFillTint="33"/>
                  <w:vAlign w:val="center"/>
                </w:tcPr>
                <w:p w14:paraId="3CEE0839"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w:t>
                  </w:r>
                </w:p>
              </w:tc>
              <w:tc>
                <w:tcPr>
                  <w:tcW w:w="688" w:type="pct"/>
                  <w:shd w:val="clear" w:color="auto" w:fill="DBE5F1" w:themeFill="accent1" w:themeFillTint="33"/>
                  <w:vAlign w:val="center"/>
                </w:tcPr>
                <w:p w14:paraId="12BE4728"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w:t>
                  </w:r>
                </w:p>
              </w:tc>
            </w:tr>
          </w:tbl>
          <w:p w14:paraId="60683AAB" w14:textId="77777777" w:rsidR="00D07312" w:rsidRPr="00612DC2" w:rsidRDefault="00D07312" w:rsidP="00E81590">
            <w:pPr>
              <w:spacing w:after="120"/>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199F8BBD" w14:textId="77777777" w:rsidR="00D07312" w:rsidRPr="00612DC2" w:rsidRDefault="00D07312" w:rsidP="00E81590">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D07312" w:rsidRPr="00612DC2" w14:paraId="30088BF8" w14:textId="77777777" w:rsidTr="00E81590">
              <w:trPr>
                <w:trHeight w:val="300"/>
                <w:jc w:val="center"/>
              </w:trPr>
              <w:tc>
                <w:tcPr>
                  <w:tcW w:w="1060" w:type="pct"/>
                  <w:shd w:val="clear" w:color="auto" w:fill="DBE5F1" w:themeFill="accent1" w:themeFillTint="33"/>
                  <w:vAlign w:val="center"/>
                </w:tcPr>
                <w:p w14:paraId="18C08E6E"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2E24D15A"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558036CC"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32C3066E"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7EDA6706"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1BAF52CF"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D07312" w:rsidRPr="00612DC2" w14:paraId="520E0B10" w14:textId="77777777" w:rsidTr="00E81590">
              <w:trPr>
                <w:trHeight w:val="300"/>
                <w:jc w:val="center"/>
              </w:trPr>
              <w:tc>
                <w:tcPr>
                  <w:tcW w:w="1060" w:type="pct"/>
                  <w:shd w:val="clear" w:color="auto" w:fill="DBE5F1" w:themeFill="accent1" w:themeFillTint="33"/>
                  <w:vAlign w:val="center"/>
                </w:tcPr>
                <w:p w14:paraId="52EE687B"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I1</w:t>
                  </w:r>
                </w:p>
              </w:tc>
              <w:tc>
                <w:tcPr>
                  <w:tcW w:w="852" w:type="pct"/>
                </w:tcPr>
                <w:p w14:paraId="1F2B2A27"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55FCCA1F"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5DE2EAB1"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765" w:type="pct"/>
                  <w:shd w:val="clear" w:color="auto" w:fill="DBE5F1" w:themeFill="accent1" w:themeFillTint="33"/>
                  <w:vAlign w:val="center"/>
                </w:tcPr>
                <w:p w14:paraId="65526390"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4C26E4B"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1EBB7C07" w14:textId="77777777" w:rsidTr="00E81590">
              <w:trPr>
                <w:trHeight w:val="300"/>
                <w:jc w:val="center"/>
              </w:trPr>
              <w:tc>
                <w:tcPr>
                  <w:tcW w:w="1060" w:type="pct"/>
                  <w:shd w:val="clear" w:color="auto" w:fill="DBE5F1" w:themeFill="accent1" w:themeFillTint="33"/>
                  <w:vAlign w:val="center"/>
                </w:tcPr>
                <w:p w14:paraId="7FCB3A27"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I2</w:t>
                  </w:r>
                </w:p>
              </w:tc>
              <w:tc>
                <w:tcPr>
                  <w:tcW w:w="852" w:type="pct"/>
                </w:tcPr>
                <w:p w14:paraId="3282E61A"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748" w:type="pct"/>
                </w:tcPr>
                <w:p w14:paraId="62C237B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4FDFE070"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AB1FFAE"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79AA8BA0"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610B1ED5" w14:textId="77777777" w:rsidTr="00E81590">
              <w:trPr>
                <w:trHeight w:val="300"/>
                <w:jc w:val="center"/>
              </w:trPr>
              <w:tc>
                <w:tcPr>
                  <w:tcW w:w="1060" w:type="pct"/>
                  <w:shd w:val="clear" w:color="auto" w:fill="DBE5F1" w:themeFill="accent1" w:themeFillTint="33"/>
                  <w:vAlign w:val="center"/>
                </w:tcPr>
                <w:p w14:paraId="1991D89C"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I3</w:t>
                  </w:r>
                </w:p>
              </w:tc>
              <w:tc>
                <w:tcPr>
                  <w:tcW w:w="852" w:type="pct"/>
                </w:tcPr>
                <w:p w14:paraId="0B2F97C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748" w:type="pct"/>
                </w:tcPr>
                <w:p w14:paraId="3BDDEB6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4B9DC1C3"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7E1F37C5"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0EAB69EB"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7FFFB813" w14:textId="77777777" w:rsidTr="00E81590">
              <w:trPr>
                <w:trHeight w:val="300"/>
                <w:jc w:val="center"/>
              </w:trPr>
              <w:tc>
                <w:tcPr>
                  <w:tcW w:w="1060" w:type="pct"/>
                  <w:shd w:val="clear" w:color="auto" w:fill="DBE5F1" w:themeFill="accent1" w:themeFillTint="33"/>
                  <w:vAlign w:val="center"/>
                </w:tcPr>
                <w:p w14:paraId="02AAAFA5"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I4</w:t>
                  </w:r>
                </w:p>
              </w:tc>
              <w:tc>
                <w:tcPr>
                  <w:tcW w:w="852" w:type="pct"/>
                </w:tcPr>
                <w:p w14:paraId="6920ED6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w:t>
                  </w:r>
                </w:p>
              </w:tc>
              <w:tc>
                <w:tcPr>
                  <w:tcW w:w="748" w:type="pct"/>
                </w:tcPr>
                <w:p w14:paraId="2F3FBB65"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3B04E6A9"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4611BA7C"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312BFFC3"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590353EC" w14:textId="77777777" w:rsidTr="00E81590">
              <w:trPr>
                <w:trHeight w:val="300"/>
                <w:jc w:val="center"/>
              </w:trPr>
              <w:tc>
                <w:tcPr>
                  <w:tcW w:w="1060" w:type="pct"/>
                  <w:shd w:val="clear" w:color="auto" w:fill="DBE5F1" w:themeFill="accent1" w:themeFillTint="33"/>
                  <w:vAlign w:val="center"/>
                </w:tcPr>
                <w:p w14:paraId="1045A1BF" w14:textId="77777777" w:rsidR="00D07312" w:rsidRPr="00612DC2" w:rsidRDefault="00D07312" w:rsidP="00E81590">
                  <w:pPr>
                    <w:jc w:val="center"/>
                    <w:rPr>
                      <w:rFonts w:asciiTheme="minorHAnsi" w:hAnsiTheme="minorHAnsi" w:cstheme="minorHAnsi"/>
                      <w:b/>
                    </w:rPr>
                  </w:pPr>
                </w:p>
              </w:tc>
              <w:tc>
                <w:tcPr>
                  <w:tcW w:w="852" w:type="pct"/>
                </w:tcPr>
                <w:p w14:paraId="5A5AE524" w14:textId="77777777" w:rsidR="00D07312" w:rsidRPr="00612DC2" w:rsidRDefault="00D07312" w:rsidP="00E81590">
                  <w:pPr>
                    <w:jc w:val="center"/>
                    <w:rPr>
                      <w:rFonts w:asciiTheme="minorHAnsi" w:hAnsiTheme="minorHAnsi" w:cstheme="minorHAnsi"/>
                      <w:color w:val="000000"/>
                    </w:rPr>
                  </w:pPr>
                  <w:r w:rsidRPr="00612DC2">
                    <w:rPr>
                      <w:rFonts w:asciiTheme="minorHAnsi" w:hAnsiTheme="minorHAnsi" w:cstheme="minorHAnsi"/>
                      <w:color w:val="000000"/>
                    </w:rPr>
                    <w:t>20 %</w:t>
                  </w:r>
                </w:p>
              </w:tc>
              <w:tc>
                <w:tcPr>
                  <w:tcW w:w="748" w:type="pct"/>
                </w:tcPr>
                <w:p w14:paraId="6C157E3A" w14:textId="77777777" w:rsidR="00D07312" w:rsidRPr="00612DC2" w:rsidRDefault="00D07312" w:rsidP="00E81590">
                  <w:pPr>
                    <w:jc w:val="center"/>
                    <w:rPr>
                      <w:rFonts w:asciiTheme="minorHAnsi" w:hAnsiTheme="minorHAnsi" w:cstheme="minorHAnsi"/>
                      <w:color w:val="000000"/>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0F986358"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6427EC93"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6AABB9C9"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w:t>
                  </w:r>
                </w:p>
              </w:tc>
            </w:tr>
            <w:tr w:rsidR="00D07312" w:rsidRPr="00612DC2" w14:paraId="4615D0C2" w14:textId="77777777" w:rsidTr="00E81590">
              <w:trPr>
                <w:trHeight w:val="300"/>
                <w:jc w:val="center"/>
              </w:trPr>
              <w:tc>
                <w:tcPr>
                  <w:tcW w:w="1060" w:type="pct"/>
                  <w:shd w:val="clear" w:color="auto" w:fill="DBE5F1" w:themeFill="accent1" w:themeFillTint="33"/>
                  <w:vAlign w:val="center"/>
                </w:tcPr>
                <w:p w14:paraId="6FB760E5" w14:textId="77777777" w:rsidR="00D07312" w:rsidRPr="00612DC2" w:rsidRDefault="00D07312" w:rsidP="00E81590">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690D1B10"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40 %</w:t>
                  </w:r>
                </w:p>
              </w:tc>
              <w:tc>
                <w:tcPr>
                  <w:tcW w:w="748" w:type="pct"/>
                  <w:shd w:val="clear" w:color="auto" w:fill="DBE5F1" w:themeFill="accent1" w:themeFillTint="33"/>
                </w:tcPr>
                <w:p w14:paraId="36D427FA"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60 %</w:t>
                  </w:r>
                </w:p>
              </w:tc>
              <w:tc>
                <w:tcPr>
                  <w:tcW w:w="769" w:type="pct"/>
                  <w:shd w:val="clear" w:color="auto" w:fill="DBE5F1" w:themeFill="accent1" w:themeFillTint="33"/>
                  <w:vAlign w:val="center"/>
                </w:tcPr>
                <w:p w14:paraId="040E82A2"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3BB6280A"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562AE165" w14:textId="77777777" w:rsidR="00D07312" w:rsidRPr="00612DC2" w:rsidRDefault="00D07312"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D07312" w:rsidRPr="00612DC2" w14:paraId="2D3B2D9E" w14:textId="77777777" w:rsidTr="00E81590">
              <w:trPr>
                <w:trHeight w:val="300"/>
                <w:jc w:val="center"/>
              </w:trPr>
              <w:tc>
                <w:tcPr>
                  <w:tcW w:w="1060" w:type="pct"/>
                  <w:shd w:val="clear" w:color="auto" w:fill="DBE5F1" w:themeFill="accent1" w:themeFillTint="33"/>
                  <w:vAlign w:val="center"/>
                </w:tcPr>
                <w:p w14:paraId="4DF67FFD" w14:textId="77777777" w:rsidR="00D07312" w:rsidRPr="00612DC2" w:rsidRDefault="00D07312" w:rsidP="00E81590">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0498DAC4"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2,0</w:t>
                  </w:r>
                </w:p>
              </w:tc>
              <w:tc>
                <w:tcPr>
                  <w:tcW w:w="748" w:type="pct"/>
                  <w:shd w:val="clear" w:color="auto" w:fill="DBE5F1" w:themeFill="accent1" w:themeFillTint="33"/>
                </w:tcPr>
                <w:p w14:paraId="770D3A1C"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3,0</w:t>
                  </w:r>
                </w:p>
              </w:tc>
              <w:tc>
                <w:tcPr>
                  <w:tcW w:w="769" w:type="pct"/>
                  <w:shd w:val="clear" w:color="auto" w:fill="DBE5F1" w:themeFill="accent1" w:themeFillTint="33"/>
                  <w:vAlign w:val="center"/>
                </w:tcPr>
                <w:p w14:paraId="517B4B1E" w14:textId="77777777" w:rsidR="00D07312" w:rsidRPr="00612DC2" w:rsidRDefault="00D07312" w:rsidP="00E81590">
                  <w:pPr>
                    <w:jc w:val="center"/>
                    <w:rPr>
                      <w:rFonts w:asciiTheme="minorHAnsi" w:hAnsiTheme="minorHAnsi" w:cstheme="minorHAnsi"/>
                      <w:b/>
                    </w:rPr>
                  </w:pPr>
                </w:p>
              </w:tc>
              <w:tc>
                <w:tcPr>
                  <w:tcW w:w="765" w:type="pct"/>
                  <w:shd w:val="clear" w:color="auto" w:fill="DBE5F1" w:themeFill="accent1" w:themeFillTint="33"/>
                  <w:vAlign w:val="center"/>
                </w:tcPr>
                <w:p w14:paraId="01FD9CFD"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w:t>
                  </w:r>
                </w:p>
              </w:tc>
              <w:tc>
                <w:tcPr>
                  <w:tcW w:w="805" w:type="pct"/>
                  <w:shd w:val="clear" w:color="auto" w:fill="DBE5F1" w:themeFill="accent1" w:themeFillTint="33"/>
                  <w:vAlign w:val="center"/>
                </w:tcPr>
                <w:p w14:paraId="797C3647" w14:textId="77777777" w:rsidR="00D07312" w:rsidRPr="00612DC2" w:rsidRDefault="00D07312" w:rsidP="00E81590">
                  <w:pPr>
                    <w:jc w:val="center"/>
                    <w:rPr>
                      <w:rFonts w:asciiTheme="minorHAnsi" w:hAnsiTheme="minorHAnsi" w:cstheme="minorHAnsi"/>
                      <w:b/>
                    </w:rPr>
                  </w:pPr>
                  <w:r w:rsidRPr="00612DC2">
                    <w:rPr>
                      <w:rFonts w:asciiTheme="minorHAnsi" w:hAnsiTheme="minorHAnsi" w:cstheme="minorHAnsi"/>
                      <w:b/>
                    </w:rPr>
                    <w:t>5,0</w:t>
                  </w:r>
                </w:p>
              </w:tc>
            </w:tr>
          </w:tbl>
          <w:p w14:paraId="5251DF7D" w14:textId="77777777" w:rsidR="00D07312" w:rsidRPr="00612DC2" w:rsidRDefault="00D07312" w:rsidP="00E81590">
            <w:pPr>
              <w:rPr>
                <w:rFonts w:asciiTheme="minorHAnsi" w:hAnsiTheme="minorHAnsi" w:cstheme="minorHAnsi"/>
              </w:rPr>
            </w:pPr>
          </w:p>
          <w:p w14:paraId="29F79720" w14:textId="77777777" w:rsidR="00D07312" w:rsidRPr="00612DC2" w:rsidRDefault="00D07312"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A6D82DD" w14:textId="77777777" w:rsidR="00D07312" w:rsidRPr="00612DC2" w:rsidRDefault="00D07312" w:rsidP="00E81590">
            <w:pPr>
              <w:rPr>
                <w:rFonts w:asciiTheme="minorHAnsi" w:hAnsiTheme="minorHAnsi" w:cstheme="minorHAnsi"/>
              </w:rPr>
            </w:pPr>
          </w:p>
          <w:p w14:paraId="764222C3" w14:textId="77777777" w:rsidR="00D07312" w:rsidRPr="00612DC2" w:rsidRDefault="00D07312" w:rsidP="00E81590">
            <w:pPr>
              <w:rPr>
                <w:rFonts w:asciiTheme="minorHAnsi" w:hAnsiTheme="minorHAnsi" w:cstheme="minorHAnsi"/>
                <w:b/>
                <w:bCs/>
              </w:rPr>
            </w:pPr>
            <w:r w:rsidRPr="00612DC2">
              <w:rPr>
                <w:rFonts w:asciiTheme="minorHAnsi" w:hAnsiTheme="minorHAnsi" w:cstheme="minorHAnsi"/>
                <w:b/>
                <w:bCs/>
              </w:rPr>
              <w:t xml:space="preserve">Ocjenjivanje: </w:t>
            </w:r>
          </w:p>
          <w:p w14:paraId="623C81CF"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464CBC7D"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8E7DC88" w14:textId="77777777" w:rsidR="00D07312" w:rsidRPr="00612DC2" w:rsidRDefault="00D07312" w:rsidP="00E81590">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07312" w:rsidRPr="00612DC2" w14:paraId="57AEF3B3" w14:textId="77777777" w:rsidTr="00E81590">
              <w:trPr>
                <w:trHeight w:val="300"/>
                <w:jc w:val="center"/>
              </w:trPr>
              <w:tc>
                <w:tcPr>
                  <w:tcW w:w="1805" w:type="dxa"/>
                  <w:shd w:val="clear" w:color="auto" w:fill="DBE5F1" w:themeFill="accent1" w:themeFillTint="33"/>
                  <w:vAlign w:val="center"/>
                  <w:hideMark/>
                </w:tcPr>
                <w:p w14:paraId="42040E12"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09C9903"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02A6E514"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ECTS ocjena</w:t>
                  </w:r>
                </w:p>
              </w:tc>
            </w:tr>
            <w:tr w:rsidR="00D07312" w:rsidRPr="00612DC2" w14:paraId="7CC4BCB6" w14:textId="77777777" w:rsidTr="00E81590">
              <w:trPr>
                <w:trHeight w:val="300"/>
                <w:jc w:val="center"/>
              </w:trPr>
              <w:tc>
                <w:tcPr>
                  <w:tcW w:w="1805" w:type="dxa"/>
                  <w:shd w:val="clear" w:color="auto" w:fill="DBE5F1" w:themeFill="accent1" w:themeFillTint="33"/>
                  <w:vAlign w:val="center"/>
                  <w:hideMark/>
                </w:tcPr>
                <w:p w14:paraId="6DC80626"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2DA0D4C5"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0E0F51E0"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A</w:t>
                  </w:r>
                </w:p>
              </w:tc>
            </w:tr>
            <w:tr w:rsidR="00D07312" w:rsidRPr="00612DC2" w14:paraId="68189E38" w14:textId="77777777" w:rsidTr="00E81590">
              <w:trPr>
                <w:trHeight w:val="300"/>
                <w:jc w:val="center"/>
              </w:trPr>
              <w:tc>
                <w:tcPr>
                  <w:tcW w:w="1805" w:type="dxa"/>
                  <w:shd w:val="clear" w:color="auto" w:fill="DBE5F1" w:themeFill="accent1" w:themeFillTint="33"/>
                  <w:vAlign w:val="center"/>
                  <w:hideMark/>
                </w:tcPr>
                <w:p w14:paraId="2288971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6D1A1D4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1DE15222"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B</w:t>
                  </w:r>
                </w:p>
              </w:tc>
            </w:tr>
            <w:tr w:rsidR="00D07312" w:rsidRPr="00612DC2" w14:paraId="6B8D261A" w14:textId="77777777" w:rsidTr="00E81590">
              <w:trPr>
                <w:trHeight w:val="300"/>
                <w:jc w:val="center"/>
              </w:trPr>
              <w:tc>
                <w:tcPr>
                  <w:tcW w:w="1805" w:type="dxa"/>
                  <w:shd w:val="clear" w:color="auto" w:fill="DBE5F1" w:themeFill="accent1" w:themeFillTint="33"/>
                  <w:vAlign w:val="center"/>
                  <w:hideMark/>
                </w:tcPr>
                <w:p w14:paraId="137AA935"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63BA081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72D4DF73"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C</w:t>
                  </w:r>
                </w:p>
              </w:tc>
            </w:tr>
            <w:tr w:rsidR="00D07312" w:rsidRPr="00612DC2" w14:paraId="00D7225B" w14:textId="77777777" w:rsidTr="00E81590">
              <w:trPr>
                <w:trHeight w:val="300"/>
                <w:jc w:val="center"/>
              </w:trPr>
              <w:tc>
                <w:tcPr>
                  <w:tcW w:w="1805" w:type="dxa"/>
                  <w:shd w:val="clear" w:color="auto" w:fill="DBE5F1" w:themeFill="accent1" w:themeFillTint="33"/>
                  <w:vAlign w:val="center"/>
                  <w:hideMark/>
                </w:tcPr>
                <w:p w14:paraId="20FB9FD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7030DB31"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1D55D4F3"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D</w:t>
                  </w:r>
                </w:p>
              </w:tc>
            </w:tr>
            <w:tr w:rsidR="00D07312" w:rsidRPr="00612DC2" w14:paraId="45EA0B6E" w14:textId="77777777" w:rsidTr="00E81590">
              <w:trPr>
                <w:trHeight w:val="300"/>
                <w:jc w:val="center"/>
              </w:trPr>
              <w:tc>
                <w:tcPr>
                  <w:tcW w:w="1805" w:type="dxa"/>
                  <w:shd w:val="clear" w:color="auto" w:fill="DBE5F1" w:themeFill="accent1" w:themeFillTint="33"/>
                  <w:vAlign w:val="center"/>
                  <w:hideMark/>
                </w:tcPr>
                <w:p w14:paraId="584DB9C0"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38DBD989"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6535397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F</w:t>
                  </w:r>
                </w:p>
              </w:tc>
            </w:tr>
          </w:tbl>
          <w:p w14:paraId="3EC55134" w14:textId="77777777" w:rsidR="00D07312" w:rsidRPr="00612DC2" w:rsidRDefault="00D07312" w:rsidP="00E81590">
            <w:pPr>
              <w:rPr>
                <w:rFonts w:asciiTheme="minorHAnsi" w:hAnsiTheme="minorHAnsi" w:cstheme="minorHAnsi"/>
                <w:b/>
                <w:bCs/>
              </w:rPr>
            </w:pPr>
          </w:p>
        </w:tc>
      </w:tr>
      <w:tr w:rsidR="00D07312" w:rsidRPr="00612DC2" w14:paraId="1CF001E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1EA014" w14:textId="77777777" w:rsidR="00D07312" w:rsidRPr="00612DC2" w:rsidRDefault="00D07312"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D07312" w:rsidRPr="00612DC2" w14:paraId="0DDAF8E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84A35A" w14:textId="77777777" w:rsidR="00D07312" w:rsidRPr="00612DC2" w:rsidRDefault="00D07312" w:rsidP="006C2720">
            <w:pPr>
              <w:pStyle w:val="Odlomakpopisa"/>
              <w:numPr>
                <w:ilvl w:val="0"/>
                <w:numId w:val="34"/>
              </w:numPr>
              <w:spacing w:before="120" w:after="120"/>
              <w:jc w:val="both"/>
              <w:rPr>
                <w:rFonts w:asciiTheme="minorHAnsi" w:hAnsiTheme="minorHAnsi" w:cstheme="minorHAnsi"/>
              </w:rPr>
            </w:pPr>
            <w:r w:rsidRPr="00612DC2">
              <w:rPr>
                <w:rFonts w:asciiTheme="minorHAnsi" w:hAnsiTheme="minorHAnsi" w:cstheme="minorHAnsi"/>
                <w:bCs/>
              </w:rPr>
              <w:t>Herjavec, S., Vinarstvo, Nakladni zavod Globus, 2019.</w:t>
            </w:r>
          </w:p>
          <w:p w14:paraId="017B7749" w14:textId="77777777" w:rsidR="00D07312" w:rsidRPr="00612DC2" w:rsidRDefault="00D07312" w:rsidP="006C2720">
            <w:pPr>
              <w:pStyle w:val="Odlomakpopisa"/>
              <w:numPr>
                <w:ilvl w:val="0"/>
                <w:numId w:val="34"/>
              </w:numPr>
              <w:spacing w:before="120" w:after="120"/>
              <w:jc w:val="both"/>
              <w:rPr>
                <w:rFonts w:asciiTheme="minorHAnsi" w:hAnsiTheme="minorHAnsi" w:cstheme="minorHAnsi"/>
              </w:rPr>
            </w:pPr>
            <w:r w:rsidRPr="00612DC2">
              <w:rPr>
                <w:rFonts w:asciiTheme="minorHAnsi" w:hAnsiTheme="minorHAnsi" w:cstheme="minorHAnsi"/>
                <w:bCs/>
              </w:rPr>
              <w:t xml:space="preserve">Interna skripta  “Senzorika vina”, </w:t>
            </w:r>
          </w:p>
          <w:p w14:paraId="789BD8D9" w14:textId="77777777" w:rsidR="00D07312" w:rsidRPr="00612DC2" w:rsidRDefault="00D07312" w:rsidP="006C2720">
            <w:pPr>
              <w:pStyle w:val="Odlomakpopisa"/>
              <w:numPr>
                <w:ilvl w:val="0"/>
                <w:numId w:val="34"/>
              </w:numPr>
              <w:rPr>
                <w:rFonts w:asciiTheme="minorHAnsi" w:hAnsiTheme="minorHAnsi" w:cstheme="minorHAnsi"/>
                <w:lang w:val="hr"/>
              </w:rPr>
            </w:pPr>
            <w:r w:rsidRPr="00612DC2">
              <w:rPr>
                <w:rFonts w:asciiTheme="minorHAnsi" w:hAnsiTheme="minorHAnsi" w:cstheme="minorHAnsi"/>
                <w:iCs/>
                <w:noProof/>
              </w:rPr>
              <w:t>Sokolić, I., Tek i slast vina, Rijeka, 2002.</w:t>
            </w:r>
          </w:p>
        </w:tc>
      </w:tr>
      <w:tr w:rsidR="00D07312" w:rsidRPr="00612DC2" w14:paraId="2AE5CA0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8C0698" w14:textId="77777777" w:rsidR="00D07312" w:rsidRPr="00612DC2" w:rsidRDefault="00D07312"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D07312" w:rsidRPr="00612DC2" w14:paraId="64DD265C" w14:textId="77777777" w:rsidTr="00612DC2">
        <w:trPr>
          <w:trHeight w:val="71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84ACC9" w14:textId="77777777" w:rsidR="00D07312" w:rsidRPr="00612DC2" w:rsidRDefault="00D07312" w:rsidP="006C2720">
            <w:pPr>
              <w:pStyle w:val="Odlomakpopisa"/>
              <w:numPr>
                <w:ilvl w:val="0"/>
                <w:numId w:val="35"/>
              </w:numPr>
              <w:rPr>
                <w:rFonts w:asciiTheme="minorHAnsi" w:hAnsiTheme="minorHAnsi" w:cstheme="minorHAnsi"/>
                <w:lang w:val="hr"/>
              </w:rPr>
            </w:pPr>
            <w:r w:rsidRPr="00612DC2">
              <w:rPr>
                <w:rFonts w:asciiTheme="minorHAnsi" w:hAnsiTheme="minorHAnsi" w:cstheme="minorHAnsi"/>
                <w:lang w:val="hr"/>
              </w:rPr>
              <w:t xml:space="preserve">Cosme, F., Nunes, F.M., Filipe-Ribeiro L., Chemistry and Biochemistry of Winemaking, Wine Stabilization and Aging, IntechOpen, London, United Kingdom, 2021. </w:t>
            </w:r>
          </w:p>
          <w:p w14:paraId="18E57BFB" w14:textId="77777777" w:rsidR="00D07312" w:rsidRPr="00612DC2" w:rsidRDefault="00D07312" w:rsidP="006C2720">
            <w:pPr>
              <w:pStyle w:val="Odlomakpopisa"/>
              <w:numPr>
                <w:ilvl w:val="0"/>
                <w:numId w:val="35"/>
              </w:numPr>
              <w:rPr>
                <w:rFonts w:asciiTheme="minorHAnsi" w:hAnsiTheme="minorHAnsi" w:cstheme="minorHAnsi"/>
                <w:lang w:val="hr"/>
              </w:rPr>
            </w:pPr>
            <w:r w:rsidRPr="00612DC2">
              <w:rPr>
                <w:rFonts w:asciiTheme="minorHAnsi" w:hAnsiTheme="minorHAnsi" w:cstheme="minorHAnsi"/>
              </w:rPr>
              <w:t xml:space="preserve">Iland, P., Monitoring the winemaking process from grapes to wine, Patrick Iland wine promotions, Australia, 2004. </w:t>
            </w:r>
          </w:p>
          <w:p w14:paraId="36D2014F" w14:textId="77777777" w:rsidR="00D07312" w:rsidRPr="00612DC2" w:rsidRDefault="00D07312" w:rsidP="006C2720">
            <w:pPr>
              <w:pStyle w:val="Odlomakpopisa"/>
              <w:numPr>
                <w:ilvl w:val="0"/>
                <w:numId w:val="35"/>
              </w:numPr>
              <w:rPr>
                <w:rFonts w:asciiTheme="minorHAnsi" w:hAnsiTheme="minorHAnsi" w:cstheme="minorHAnsi"/>
                <w:lang w:val="hr"/>
              </w:rPr>
            </w:pPr>
            <w:r w:rsidRPr="00612DC2">
              <w:rPr>
                <w:rFonts w:asciiTheme="minorHAnsi" w:hAnsiTheme="minorHAnsi" w:cstheme="minorHAnsi"/>
                <w:lang w:val="hr"/>
              </w:rPr>
              <w:t>Garmaz, Ž., Garmaz, M.S., Vinske priče, vlastita naknada, Osijek, 2013.</w:t>
            </w:r>
          </w:p>
          <w:p w14:paraId="31890539" w14:textId="77777777" w:rsidR="00D07312" w:rsidRPr="00612DC2" w:rsidRDefault="00D07312" w:rsidP="006C2720">
            <w:pPr>
              <w:pStyle w:val="Odlomakpopisa"/>
              <w:numPr>
                <w:ilvl w:val="0"/>
                <w:numId w:val="35"/>
              </w:numPr>
              <w:rPr>
                <w:rFonts w:asciiTheme="minorHAnsi" w:hAnsiTheme="minorHAnsi" w:cstheme="minorHAnsi"/>
                <w:lang w:val="hr"/>
              </w:rPr>
            </w:pPr>
            <w:r w:rsidRPr="00612DC2">
              <w:rPr>
                <w:rFonts w:asciiTheme="minorHAnsi" w:hAnsiTheme="minorHAnsi" w:cstheme="minorHAnsi"/>
                <w:lang w:val="hr"/>
              </w:rPr>
              <w:t>Jackson, R.S., Wine tasting, A Professional Handbook, Third edition, Elsevier, London, United Kingdom, 2017.</w:t>
            </w:r>
          </w:p>
          <w:p w14:paraId="709A2728" w14:textId="77777777" w:rsidR="00D07312" w:rsidRPr="00612DC2" w:rsidRDefault="00D07312" w:rsidP="006C2720">
            <w:pPr>
              <w:pStyle w:val="Odlomakpopisa"/>
              <w:numPr>
                <w:ilvl w:val="0"/>
                <w:numId w:val="35"/>
              </w:numPr>
              <w:rPr>
                <w:rFonts w:asciiTheme="minorHAnsi" w:hAnsiTheme="minorHAnsi" w:cstheme="minorHAnsi"/>
                <w:lang w:val="hr"/>
              </w:rPr>
            </w:pPr>
            <w:r w:rsidRPr="00612DC2">
              <w:rPr>
                <w:rFonts w:asciiTheme="minorHAnsi" w:hAnsiTheme="minorHAnsi" w:cstheme="minorHAnsi"/>
                <w:lang w:val="hr"/>
              </w:rPr>
              <w:t>Robinson, J., Johnson, H., World Atlas of Wine, 8th Edition, Octopus Publishing Group, United Kingdom, 2019.</w:t>
            </w:r>
          </w:p>
        </w:tc>
      </w:tr>
      <w:tr w:rsidR="00D07312" w:rsidRPr="00612DC2" w14:paraId="3C33402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1588F1" w14:textId="77777777" w:rsidR="00D07312" w:rsidRPr="00612DC2" w:rsidRDefault="00D07312"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D07312" w:rsidRPr="00612DC2" w14:paraId="0680C9F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30A6EF" w14:textId="77777777" w:rsidR="00D07312" w:rsidRPr="00612DC2" w:rsidRDefault="00D07312"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15D19401" w14:textId="797DA90B" w:rsidR="00D07312" w:rsidRPr="00612DC2" w:rsidRDefault="00D07312" w:rsidP="00D07312">
      <w:pPr>
        <w:rPr>
          <w:rFonts w:cstheme="minorHAnsi"/>
          <w:sz w:val="20"/>
          <w:szCs w:val="20"/>
        </w:rPr>
      </w:pPr>
    </w:p>
    <w:p w14:paraId="1E5DB899" w14:textId="77777777" w:rsidR="00D07312" w:rsidRPr="00612DC2" w:rsidRDefault="00D07312" w:rsidP="00D07312">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25" w:type="pct"/>
        <w:tblInd w:w="-50" w:type="dxa"/>
        <w:tblLook w:val="04A0" w:firstRow="1" w:lastRow="0" w:firstColumn="1" w:lastColumn="0" w:noHBand="0" w:noVBand="1"/>
      </w:tblPr>
      <w:tblGrid>
        <w:gridCol w:w="55"/>
        <w:gridCol w:w="1840"/>
        <w:gridCol w:w="721"/>
        <w:gridCol w:w="1623"/>
        <w:gridCol w:w="541"/>
        <w:gridCol w:w="974"/>
        <w:gridCol w:w="109"/>
        <w:gridCol w:w="1082"/>
        <w:gridCol w:w="464"/>
        <w:gridCol w:w="78"/>
        <w:gridCol w:w="1576"/>
        <w:gridCol w:w="44"/>
      </w:tblGrid>
      <w:tr w:rsidR="00D07312" w:rsidRPr="00612DC2" w14:paraId="15FD5B4B" w14:textId="77777777" w:rsidTr="00B76848">
        <w:trPr>
          <w:gridAfter w:val="1"/>
          <w:wAfter w:w="25" w:type="pct"/>
          <w:trHeight w:val="397"/>
        </w:trPr>
        <w:tc>
          <w:tcPr>
            <w:tcW w:w="1040" w:type="pct"/>
            <w:gridSpan w:val="2"/>
            <w:shd w:val="clear" w:color="auto" w:fill="95B3D7" w:themeFill="accent1" w:themeFillTint="99"/>
            <w:vAlign w:val="center"/>
          </w:tcPr>
          <w:p w14:paraId="0C7F989B"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119" w:type="pct"/>
            <w:gridSpan w:val="4"/>
            <w:shd w:val="clear" w:color="auto" w:fill="95B3D7" w:themeFill="accent1" w:themeFillTint="99"/>
            <w:vAlign w:val="center"/>
          </w:tcPr>
          <w:p w14:paraId="160E2FAE"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gridSpan w:val="3"/>
            <w:shd w:val="clear" w:color="auto" w:fill="95B3D7" w:themeFill="accent1" w:themeFillTint="99"/>
            <w:vAlign w:val="center"/>
          </w:tcPr>
          <w:p w14:paraId="3947D09F"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8" w:type="pct"/>
            <w:gridSpan w:val="2"/>
            <w:shd w:val="clear" w:color="auto" w:fill="95B3D7" w:themeFill="accent1" w:themeFillTint="99"/>
            <w:vAlign w:val="center"/>
          </w:tcPr>
          <w:p w14:paraId="131B3643" w14:textId="77777777" w:rsidR="00D07312" w:rsidRPr="00612DC2" w:rsidRDefault="00D07312"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D07312" w:rsidRPr="00612DC2" w14:paraId="3865E784" w14:textId="77777777" w:rsidTr="00B76848">
        <w:trPr>
          <w:gridAfter w:val="1"/>
          <w:wAfter w:w="25" w:type="pct"/>
        </w:trPr>
        <w:tc>
          <w:tcPr>
            <w:tcW w:w="1040" w:type="pct"/>
            <w:gridSpan w:val="2"/>
            <w:vAlign w:val="center"/>
          </w:tcPr>
          <w:p w14:paraId="33A41381"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 xml:space="preserve">I1 Odabrati tehnike ocjenjivanja vina. </w:t>
            </w:r>
          </w:p>
        </w:tc>
        <w:tc>
          <w:tcPr>
            <w:tcW w:w="2119" w:type="pct"/>
            <w:gridSpan w:val="4"/>
            <w:shd w:val="clear" w:color="auto" w:fill="auto"/>
            <w:vAlign w:val="center"/>
          </w:tcPr>
          <w:p w14:paraId="388D0BBD" w14:textId="77777777" w:rsidR="00D07312" w:rsidRPr="00612DC2" w:rsidRDefault="00D07312" w:rsidP="00E81590">
            <w:pPr>
              <w:jc w:val="both"/>
              <w:rPr>
                <w:rFonts w:asciiTheme="minorHAnsi" w:hAnsiTheme="minorHAnsi" w:cstheme="minorHAnsi"/>
              </w:rPr>
            </w:pPr>
            <w:r w:rsidRPr="00612DC2">
              <w:rPr>
                <w:rFonts w:asciiTheme="minorHAnsi" w:hAnsiTheme="minorHAnsi" w:cstheme="minorHAnsi"/>
              </w:rPr>
              <w:t xml:space="preserve">Metode ocjenjivanja: Usporedne metode, </w:t>
            </w:r>
          </w:p>
          <w:p w14:paraId="16081D44" w14:textId="77777777" w:rsidR="00D07312" w:rsidRPr="00612DC2" w:rsidRDefault="00D07312" w:rsidP="00E81590">
            <w:pPr>
              <w:jc w:val="both"/>
              <w:rPr>
                <w:rFonts w:asciiTheme="minorHAnsi" w:hAnsiTheme="minorHAnsi" w:cstheme="minorHAnsi"/>
              </w:rPr>
            </w:pPr>
            <w:r w:rsidRPr="00612DC2">
              <w:rPr>
                <w:rFonts w:asciiTheme="minorHAnsi" w:hAnsiTheme="minorHAnsi" w:cstheme="minorHAnsi"/>
              </w:rPr>
              <w:t xml:space="preserve">Bodovne metode ocjenjivanja vina </w:t>
            </w:r>
          </w:p>
        </w:tc>
        <w:tc>
          <w:tcPr>
            <w:tcW w:w="909" w:type="pct"/>
            <w:gridSpan w:val="3"/>
            <w:vAlign w:val="center"/>
          </w:tcPr>
          <w:p w14:paraId="505777B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Predavanja </w:t>
            </w:r>
          </w:p>
          <w:p w14:paraId="46999D26"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Laboratorijske vježbe</w:t>
            </w:r>
          </w:p>
          <w:p w14:paraId="0E2E8E9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c>
          <w:tcPr>
            <w:tcW w:w="908" w:type="pct"/>
            <w:gridSpan w:val="2"/>
            <w:vAlign w:val="center"/>
          </w:tcPr>
          <w:p w14:paraId="2B207A17"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Kolokvij</w:t>
            </w:r>
          </w:p>
          <w:p w14:paraId="17F89249"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Praktična izvedba vježbi</w:t>
            </w:r>
          </w:p>
          <w:p w14:paraId="3610AA66"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r>
      <w:tr w:rsidR="00D07312" w:rsidRPr="00612DC2" w14:paraId="02915B5F" w14:textId="77777777" w:rsidTr="00B76848">
        <w:trPr>
          <w:gridAfter w:val="1"/>
          <w:wAfter w:w="25" w:type="pct"/>
        </w:trPr>
        <w:tc>
          <w:tcPr>
            <w:tcW w:w="1040" w:type="pct"/>
            <w:gridSpan w:val="2"/>
            <w:vAlign w:val="center"/>
          </w:tcPr>
          <w:p w14:paraId="386F9256"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I2 Preporučiti adekvatne usporedne metode ocjenjivanja vina.</w:t>
            </w:r>
          </w:p>
        </w:tc>
        <w:tc>
          <w:tcPr>
            <w:tcW w:w="2119" w:type="pct"/>
            <w:gridSpan w:val="4"/>
            <w:vAlign w:val="center"/>
          </w:tcPr>
          <w:p w14:paraId="2B4DCFD9"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Primarne, sekundarne i tercijarne arome u vinu</w:t>
            </w:r>
          </w:p>
        </w:tc>
        <w:tc>
          <w:tcPr>
            <w:tcW w:w="909" w:type="pct"/>
            <w:gridSpan w:val="3"/>
            <w:vAlign w:val="center"/>
          </w:tcPr>
          <w:p w14:paraId="632B932B"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Predavanja </w:t>
            </w:r>
          </w:p>
          <w:p w14:paraId="19B9C293"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Laboratorijske vježbe</w:t>
            </w:r>
          </w:p>
          <w:p w14:paraId="066A2EBD"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c>
          <w:tcPr>
            <w:tcW w:w="908" w:type="pct"/>
            <w:gridSpan w:val="2"/>
            <w:vAlign w:val="center"/>
          </w:tcPr>
          <w:p w14:paraId="328FB80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Praktična izvedba vježbi</w:t>
            </w:r>
          </w:p>
          <w:p w14:paraId="4E934380"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r>
      <w:tr w:rsidR="00D07312" w:rsidRPr="00612DC2" w14:paraId="5DB2BBCA" w14:textId="77777777" w:rsidTr="00B76848">
        <w:trPr>
          <w:gridAfter w:val="1"/>
          <w:wAfter w:w="25" w:type="pct"/>
        </w:trPr>
        <w:tc>
          <w:tcPr>
            <w:tcW w:w="1040" w:type="pct"/>
            <w:gridSpan w:val="2"/>
            <w:vAlign w:val="center"/>
          </w:tcPr>
          <w:p w14:paraId="1D6B0522" w14:textId="77777777" w:rsidR="00D07312" w:rsidRPr="00612DC2" w:rsidRDefault="00D07312" w:rsidP="00E81590">
            <w:pPr>
              <w:spacing w:line="276" w:lineRule="auto"/>
              <w:rPr>
                <w:rFonts w:asciiTheme="minorHAnsi" w:hAnsiTheme="minorHAnsi" w:cstheme="minorHAnsi"/>
              </w:rPr>
            </w:pPr>
            <w:r w:rsidRPr="00612DC2">
              <w:rPr>
                <w:rFonts w:asciiTheme="minorHAnsi" w:hAnsiTheme="minorHAnsi" w:cstheme="minorHAnsi"/>
              </w:rPr>
              <w:t>I3 Ocijeniti vina bodovnim metodama ocjenjivanja.</w:t>
            </w:r>
          </w:p>
        </w:tc>
        <w:tc>
          <w:tcPr>
            <w:tcW w:w="2119" w:type="pct"/>
            <w:gridSpan w:val="4"/>
            <w:vAlign w:val="center"/>
          </w:tcPr>
          <w:p w14:paraId="2DB0B6FB"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Osnovni okusi vina i njihova skladnost</w:t>
            </w:r>
          </w:p>
        </w:tc>
        <w:tc>
          <w:tcPr>
            <w:tcW w:w="909" w:type="pct"/>
            <w:gridSpan w:val="3"/>
            <w:vAlign w:val="center"/>
          </w:tcPr>
          <w:p w14:paraId="6F688C8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Predavanja </w:t>
            </w:r>
          </w:p>
          <w:p w14:paraId="18E50778"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Laboratorijske vježbe</w:t>
            </w:r>
          </w:p>
          <w:p w14:paraId="255C3F0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c>
          <w:tcPr>
            <w:tcW w:w="908" w:type="pct"/>
            <w:gridSpan w:val="2"/>
            <w:vAlign w:val="center"/>
          </w:tcPr>
          <w:p w14:paraId="5EEA4DAD"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Senzorna analiza </w:t>
            </w:r>
          </w:p>
        </w:tc>
      </w:tr>
      <w:tr w:rsidR="00D07312" w:rsidRPr="00612DC2" w14:paraId="1FE3C370" w14:textId="77777777" w:rsidTr="00B76848">
        <w:trPr>
          <w:gridAfter w:val="1"/>
          <w:wAfter w:w="25" w:type="pct"/>
        </w:trPr>
        <w:tc>
          <w:tcPr>
            <w:tcW w:w="1040" w:type="pct"/>
            <w:gridSpan w:val="2"/>
            <w:vAlign w:val="center"/>
          </w:tcPr>
          <w:p w14:paraId="2CDB1B56"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 xml:space="preserve">I4 Voditi degustaciju vina. </w:t>
            </w:r>
          </w:p>
        </w:tc>
        <w:tc>
          <w:tcPr>
            <w:tcW w:w="2119" w:type="pct"/>
            <w:gridSpan w:val="4"/>
            <w:vAlign w:val="center"/>
          </w:tcPr>
          <w:p w14:paraId="6CB47BBF" w14:textId="77777777" w:rsidR="00D07312" w:rsidRPr="00612DC2" w:rsidRDefault="00D07312" w:rsidP="00E81590">
            <w:pPr>
              <w:spacing w:before="120"/>
              <w:jc w:val="both"/>
              <w:rPr>
                <w:rFonts w:asciiTheme="minorHAnsi" w:hAnsiTheme="minorHAnsi" w:cstheme="minorHAnsi"/>
              </w:rPr>
            </w:pPr>
            <w:r w:rsidRPr="00612DC2">
              <w:rPr>
                <w:rFonts w:asciiTheme="minorHAnsi" w:hAnsiTheme="minorHAnsi" w:cstheme="minorHAnsi"/>
              </w:rPr>
              <w:t>Vođene degustacije:</w:t>
            </w:r>
          </w:p>
          <w:p w14:paraId="62FC2F7E" w14:textId="77777777" w:rsidR="00D07312" w:rsidRPr="00612DC2" w:rsidRDefault="00D07312" w:rsidP="00E81590">
            <w:pPr>
              <w:ind w:left="170"/>
              <w:jc w:val="both"/>
              <w:rPr>
                <w:rFonts w:asciiTheme="minorHAnsi" w:hAnsiTheme="minorHAnsi" w:cstheme="minorHAnsi"/>
              </w:rPr>
            </w:pPr>
            <w:r w:rsidRPr="00612DC2">
              <w:rPr>
                <w:rFonts w:asciiTheme="minorHAnsi" w:hAnsiTheme="minorHAnsi" w:cstheme="minorHAnsi"/>
              </w:rPr>
              <w:t xml:space="preserve">-  bijela vina, </w:t>
            </w:r>
          </w:p>
          <w:p w14:paraId="7FB6DE32" w14:textId="77777777" w:rsidR="00D07312" w:rsidRPr="00612DC2" w:rsidRDefault="00D07312" w:rsidP="00E81590">
            <w:pPr>
              <w:ind w:left="170"/>
              <w:jc w:val="both"/>
              <w:rPr>
                <w:rFonts w:asciiTheme="minorHAnsi" w:hAnsiTheme="minorHAnsi" w:cstheme="minorHAnsi"/>
              </w:rPr>
            </w:pPr>
            <w:r w:rsidRPr="00612DC2">
              <w:rPr>
                <w:rFonts w:asciiTheme="minorHAnsi" w:hAnsiTheme="minorHAnsi" w:cstheme="minorHAnsi"/>
              </w:rPr>
              <w:t xml:space="preserve">-  ružičasta vina, </w:t>
            </w:r>
          </w:p>
          <w:p w14:paraId="257713CF" w14:textId="77777777" w:rsidR="00D07312" w:rsidRPr="00612DC2" w:rsidRDefault="00D07312" w:rsidP="00E81590">
            <w:pPr>
              <w:ind w:left="170"/>
              <w:jc w:val="both"/>
              <w:rPr>
                <w:rFonts w:asciiTheme="minorHAnsi" w:hAnsiTheme="minorHAnsi" w:cstheme="minorHAnsi"/>
              </w:rPr>
            </w:pPr>
            <w:r w:rsidRPr="00612DC2">
              <w:rPr>
                <w:rFonts w:asciiTheme="minorHAnsi" w:hAnsiTheme="minorHAnsi" w:cstheme="minorHAnsi"/>
              </w:rPr>
              <w:t xml:space="preserve">-  crna vina, </w:t>
            </w:r>
          </w:p>
          <w:p w14:paraId="643FB88D" w14:textId="77777777" w:rsidR="00D07312" w:rsidRPr="00612DC2" w:rsidRDefault="00D07312" w:rsidP="00E81590">
            <w:pPr>
              <w:ind w:left="170"/>
              <w:jc w:val="both"/>
              <w:rPr>
                <w:rFonts w:asciiTheme="minorHAnsi" w:hAnsiTheme="minorHAnsi" w:cstheme="minorHAnsi"/>
              </w:rPr>
            </w:pPr>
            <w:r w:rsidRPr="00612DC2">
              <w:rPr>
                <w:rFonts w:asciiTheme="minorHAnsi" w:hAnsiTheme="minorHAnsi" w:cstheme="minorHAnsi"/>
              </w:rPr>
              <w:t xml:space="preserve">-  pjenušava vina i dr., </w:t>
            </w:r>
          </w:p>
          <w:p w14:paraId="7B97D694" w14:textId="77777777" w:rsidR="00D07312" w:rsidRPr="00612DC2" w:rsidRDefault="00D07312" w:rsidP="00E81590">
            <w:pPr>
              <w:rPr>
                <w:rFonts w:asciiTheme="minorHAnsi" w:hAnsiTheme="minorHAnsi" w:cstheme="minorHAnsi"/>
              </w:rPr>
            </w:pPr>
          </w:p>
        </w:tc>
        <w:tc>
          <w:tcPr>
            <w:tcW w:w="909" w:type="pct"/>
            <w:gridSpan w:val="3"/>
            <w:vAlign w:val="center"/>
          </w:tcPr>
          <w:p w14:paraId="0B0FF869"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Predavanja </w:t>
            </w:r>
          </w:p>
          <w:p w14:paraId="7EB9855E"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Laboratorijske vježbe</w:t>
            </w:r>
          </w:p>
          <w:p w14:paraId="2E3E7451"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c>
          <w:tcPr>
            <w:tcW w:w="908" w:type="pct"/>
            <w:gridSpan w:val="2"/>
            <w:vAlign w:val="center"/>
          </w:tcPr>
          <w:p w14:paraId="2D0102FF"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Praktična izvedba vježbi</w:t>
            </w:r>
          </w:p>
          <w:p w14:paraId="1ADCB3A0"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r>
      <w:tr w:rsidR="00D07312" w:rsidRPr="00612DC2" w14:paraId="24A6EDF7" w14:textId="77777777" w:rsidTr="00B76848">
        <w:trPr>
          <w:gridAfter w:val="1"/>
          <w:wAfter w:w="25" w:type="pct"/>
        </w:trPr>
        <w:tc>
          <w:tcPr>
            <w:tcW w:w="1040" w:type="pct"/>
            <w:gridSpan w:val="2"/>
            <w:vAlign w:val="center"/>
          </w:tcPr>
          <w:p w14:paraId="7FCD7002" w14:textId="77777777" w:rsidR="00D07312" w:rsidRPr="00612DC2" w:rsidRDefault="00D07312" w:rsidP="00E81590">
            <w:pPr>
              <w:rPr>
                <w:rFonts w:asciiTheme="minorHAnsi" w:hAnsiTheme="minorHAnsi" w:cstheme="minorHAnsi"/>
              </w:rPr>
            </w:pPr>
            <w:r w:rsidRPr="00612DC2">
              <w:rPr>
                <w:rFonts w:asciiTheme="minorHAnsi" w:hAnsiTheme="minorHAnsi" w:cstheme="minorHAnsi"/>
              </w:rPr>
              <w:t>I5 Valorizirati rezultate instrumentnog vrednovanja senzorskih osobina vina.</w:t>
            </w:r>
          </w:p>
        </w:tc>
        <w:tc>
          <w:tcPr>
            <w:tcW w:w="2119" w:type="pct"/>
            <w:gridSpan w:val="4"/>
            <w:vAlign w:val="center"/>
          </w:tcPr>
          <w:p w14:paraId="074EF225" w14:textId="77777777" w:rsidR="00D07312" w:rsidRPr="00612DC2" w:rsidRDefault="00D07312" w:rsidP="00E81590">
            <w:pPr>
              <w:spacing w:before="120"/>
              <w:jc w:val="both"/>
              <w:rPr>
                <w:rFonts w:asciiTheme="minorHAnsi" w:hAnsiTheme="minorHAnsi" w:cstheme="minorHAnsi"/>
              </w:rPr>
            </w:pPr>
            <w:r w:rsidRPr="00612DC2">
              <w:rPr>
                <w:rFonts w:asciiTheme="minorHAnsi" w:hAnsiTheme="minorHAnsi" w:cstheme="minorHAnsi"/>
              </w:rPr>
              <w:t>Potvrđivanje senzornih ispitivanja kroz instrumente metode, naglasak na plinsku kromatografiju i masenu spektrofotometriju.</w:t>
            </w:r>
          </w:p>
        </w:tc>
        <w:tc>
          <w:tcPr>
            <w:tcW w:w="909" w:type="pct"/>
            <w:gridSpan w:val="3"/>
            <w:vAlign w:val="center"/>
          </w:tcPr>
          <w:p w14:paraId="7AAC1AD4"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 xml:space="preserve">Predavanja </w:t>
            </w:r>
          </w:p>
          <w:p w14:paraId="378E295B"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Laboratorijske vježbe</w:t>
            </w:r>
          </w:p>
          <w:p w14:paraId="63D56917"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Senzorna analiza</w:t>
            </w:r>
          </w:p>
        </w:tc>
        <w:tc>
          <w:tcPr>
            <w:tcW w:w="908" w:type="pct"/>
            <w:gridSpan w:val="2"/>
            <w:vAlign w:val="center"/>
          </w:tcPr>
          <w:p w14:paraId="0D2D79D1" w14:textId="77777777" w:rsidR="00D07312" w:rsidRPr="00612DC2" w:rsidRDefault="00D07312" w:rsidP="00E81590">
            <w:pPr>
              <w:jc w:val="center"/>
              <w:rPr>
                <w:rFonts w:asciiTheme="minorHAnsi" w:hAnsiTheme="minorHAnsi" w:cstheme="minorHAnsi"/>
              </w:rPr>
            </w:pPr>
            <w:r w:rsidRPr="00612DC2">
              <w:rPr>
                <w:rFonts w:asciiTheme="minorHAnsi" w:hAnsiTheme="minorHAnsi" w:cstheme="minorHAnsi"/>
              </w:rPr>
              <w:t>Kolokvij</w:t>
            </w:r>
          </w:p>
        </w:tc>
      </w:tr>
      <w:tr w:rsidR="009F7223" w:rsidRPr="00612DC2" w14:paraId="0F70223F"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109C8FC"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OPĆE INFORMACIJE</w:t>
            </w:r>
          </w:p>
        </w:tc>
      </w:tr>
      <w:tr w:rsidR="009F7223" w:rsidRPr="00612DC2" w14:paraId="235DFF70"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DE954A"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Studijski program</w:t>
            </w:r>
          </w:p>
        </w:tc>
        <w:tc>
          <w:tcPr>
            <w:tcW w:w="3564" w:type="pct"/>
            <w:gridSpan w:val="9"/>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12334946"/>
              <w:placeholder>
                <w:docPart w:val="B42B120B68FC4997990813DB254C8DE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5121FE3" w14:textId="77777777" w:rsidR="009F7223" w:rsidRPr="00612DC2" w:rsidRDefault="009F7223"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9F7223" w:rsidRPr="00612DC2" w14:paraId="59953679"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1D3976"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Naziv kolegija</w:t>
            </w:r>
          </w:p>
        </w:tc>
        <w:tc>
          <w:tcPr>
            <w:tcW w:w="3564" w:type="pct"/>
            <w:gridSpan w:val="9"/>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325289"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EKOLOŠKO VINOGRADARSTVO</w:t>
            </w:r>
          </w:p>
        </w:tc>
      </w:tr>
      <w:tr w:rsidR="009F7223" w:rsidRPr="00612DC2" w14:paraId="3FF6630C"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579E97"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Nositelj kolegija</w:t>
            </w:r>
          </w:p>
        </w:tc>
        <w:tc>
          <w:tcPr>
            <w:tcW w:w="3564" w:type="pct"/>
            <w:gridSpan w:val="9"/>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6BF081"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 xml:space="preserve">Dr. sc. </w:t>
            </w:r>
            <w:r w:rsidRPr="00612DC2">
              <w:rPr>
                <w:rStyle w:val="citation-195"/>
                <w:rFonts w:asciiTheme="minorHAnsi" w:hAnsiTheme="minorHAnsi" w:cstheme="minorHAnsi"/>
              </w:rPr>
              <w:t>Melita Zec Vojinović, viši predavač</w:t>
            </w:r>
          </w:p>
        </w:tc>
      </w:tr>
      <w:tr w:rsidR="009F7223" w:rsidRPr="00612DC2" w14:paraId="4D9FE0E0"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42A98F"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Asistent</w:t>
            </w:r>
          </w:p>
        </w:tc>
        <w:tc>
          <w:tcPr>
            <w:tcW w:w="3564" w:type="pct"/>
            <w:gridSpan w:val="9"/>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6FC9DD"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w:t>
            </w:r>
          </w:p>
        </w:tc>
      </w:tr>
      <w:tr w:rsidR="009F7223" w:rsidRPr="00612DC2" w14:paraId="458723C6"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82D70E"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Status kolegija</w:t>
            </w:r>
          </w:p>
        </w:tc>
        <w:tc>
          <w:tcPr>
            <w:tcW w:w="1188"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59663898"/>
              <w:placeholder>
                <w:docPart w:val="E8FC87DB5F76461F8768BCEB24E10CC7"/>
              </w:placeholder>
              <w:comboBox>
                <w:listItem w:displayText="Obvezni" w:value="Obvezni"/>
                <w:listItem w:displayText="Izborni" w:value="Izborni"/>
              </w:comboBox>
            </w:sdtPr>
            <w:sdtEndPr/>
            <w:sdtContent>
              <w:p w14:paraId="7B80FA37" w14:textId="77777777" w:rsidR="009F7223" w:rsidRPr="00612DC2" w:rsidRDefault="009F7223"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89"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0C10C9"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ECTS</w:t>
            </w:r>
          </w:p>
        </w:tc>
        <w:tc>
          <w:tcPr>
            <w:tcW w:w="1188" w:type="pct"/>
            <w:gridSpan w:val="4"/>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87039836"/>
              <w:placeholder>
                <w:docPart w:val="D16F03330FF5423396F03CD0200D365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FECABC9" w14:textId="77777777" w:rsidR="009F7223" w:rsidRPr="00612DC2" w:rsidRDefault="009F7223" w:rsidP="00E81590">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9F7223" w:rsidRPr="00612DC2" w14:paraId="7BFE29CC"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743007"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Godina</w:t>
            </w:r>
          </w:p>
        </w:tc>
        <w:tc>
          <w:tcPr>
            <w:tcW w:w="1188"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44923334"/>
              <w:placeholder>
                <w:docPart w:val="DDFB5FEBC07A4802A65EC2E1C711E983"/>
              </w:placeholder>
              <w:comboBox>
                <w:listItem w:displayText="1." w:value="1."/>
                <w:listItem w:displayText="2." w:value="2."/>
                <w:listItem w:displayText="3." w:value="3."/>
              </w:comboBox>
            </w:sdtPr>
            <w:sdtEndPr/>
            <w:sdtContent>
              <w:p w14:paraId="40637939" w14:textId="77777777" w:rsidR="009F7223" w:rsidRPr="00612DC2" w:rsidRDefault="009F7223"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89"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2E6323"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Semestar</w:t>
            </w:r>
          </w:p>
        </w:tc>
        <w:tc>
          <w:tcPr>
            <w:tcW w:w="1188" w:type="pct"/>
            <w:gridSpan w:val="4"/>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19864333"/>
              <w:placeholder>
                <w:docPart w:val="F52B381C727B40F0AB907C0C0B23FB11"/>
              </w:placeholder>
              <w:comboBox>
                <w:listItem w:displayText="Zimski" w:value="Zimski"/>
                <w:listItem w:displayText="Ljetni" w:value="Ljetni"/>
              </w:comboBox>
            </w:sdtPr>
            <w:sdtEndPr/>
            <w:sdtContent>
              <w:p w14:paraId="659E10FA" w14:textId="77777777" w:rsidR="009F7223" w:rsidRPr="00612DC2" w:rsidRDefault="009F7223"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9F7223" w:rsidRPr="00612DC2" w14:paraId="0DDE1B99"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967549"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91"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71E6D3B"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Predavanja</w:t>
            </w:r>
          </w:p>
        </w:tc>
        <w:tc>
          <w:tcPr>
            <w:tcW w:w="892"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5511FA4"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Vježbe</w:t>
            </w:r>
          </w:p>
        </w:tc>
        <w:tc>
          <w:tcPr>
            <w:tcW w:w="892"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4379AB1"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Seminari</w:t>
            </w:r>
          </w:p>
        </w:tc>
        <w:tc>
          <w:tcPr>
            <w:tcW w:w="891"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36300C"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Praktikum</w:t>
            </w:r>
          </w:p>
        </w:tc>
      </w:tr>
      <w:tr w:rsidR="009F7223" w:rsidRPr="00612DC2" w14:paraId="42E1AE59"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vMerge/>
            <w:tcMar>
              <w:top w:w="113" w:type="dxa"/>
              <w:bottom w:w="113" w:type="dxa"/>
            </w:tcMar>
            <w:vAlign w:val="center"/>
          </w:tcPr>
          <w:p w14:paraId="1CD56AE4" w14:textId="77777777" w:rsidR="009F7223" w:rsidRPr="00612DC2" w:rsidRDefault="009F7223" w:rsidP="00E81590">
            <w:pPr>
              <w:rPr>
                <w:rFonts w:asciiTheme="minorHAnsi" w:hAnsiTheme="minorHAnsi" w:cstheme="minorHAnsi"/>
              </w:rPr>
            </w:pPr>
          </w:p>
        </w:tc>
        <w:tc>
          <w:tcPr>
            <w:tcW w:w="891"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726A0B"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30</w:t>
            </w:r>
          </w:p>
        </w:tc>
        <w:tc>
          <w:tcPr>
            <w:tcW w:w="892"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5B1132" w14:textId="77777777" w:rsidR="009F7223" w:rsidRPr="00612DC2" w:rsidRDefault="009F7223" w:rsidP="00E81590">
            <w:pPr>
              <w:spacing w:line="259" w:lineRule="auto"/>
              <w:jc w:val="center"/>
              <w:rPr>
                <w:rFonts w:asciiTheme="minorHAnsi" w:hAnsiTheme="minorHAnsi" w:cstheme="minorHAnsi"/>
              </w:rPr>
            </w:pPr>
            <w:r w:rsidRPr="00612DC2">
              <w:rPr>
                <w:rFonts w:asciiTheme="minorHAnsi" w:hAnsiTheme="minorHAnsi" w:cstheme="minorHAnsi"/>
              </w:rPr>
              <w:t>15</w:t>
            </w:r>
          </w:p>
        </w:tc>
        <w:tc>
          <w:tcPr>
            <w:tcW w:w="892"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AF85E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0</w:t>
            </w:r>
          </w:p>
        </w:tc>
        <w:tc>
          <w:tcPr>
            <w:tcW w:w="891"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B0C77C"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0</w:t>
            </w:r>
          </w:p>
        </w:tc>
      </w:tr>
      <w:tr w:rsidR="009F7223" w:rsidRPr="00612DC2" w14:paraId="484D63F1"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6EA5F0D"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OPIS KOLEGIJA</w:t>
            </w:r>
          </w:p>
        </w:tc>
      </w:tr>
      <w:tr w:rsidR="009F7223" w:rsidRPr="00612DC2" w14:paraId="0585D733"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FFF5CE"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Ciljevi kolegija</w:t>
            </w:r>
          </w:p>
        </w:tc>
      </w:tr>
      <w:tr w:rsidR="009F7223" w:rsidRPr="00612DC2" w14:paraId="67E3D730"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9D8090" w14:textId="77777777" w:rsidR="009F7223" w:rsidRPr="00612DC2" w:rsidRDefault="009F7223" w:rsidP="006C2720">
            <w:pPr>
              <w:pStyle w:val="Odlomakpopisa"/>
              <w:numPr>
                <w:ilvl w:val="0"/>
                <w:numId w:val="36"/>
              </w:numPr>
              <w:rPr>
                <w:rFonts w:asciiTheme="minorHAnsi" w:hAnsiTheme="minorHAnsi" w:cstheme="minorHAnsi"/>
              </w:rPr>
            </w:pPr>
            <w:r w:rsidRPr="00612DC2">
              <w:rPr>
                <w:rFonts w:asciiTheme="minorHAnsi" w:hAnsiTheme="minorHAnsi" w:cstheme="minorHAnsi"/>
              </w:rPr>
              <w:t>Razviti kod studenta vještine za planiranje i dizajn vinograda prema zahtjevima ekološke poljoprivredne proizvodnje.</w:t>
            </w:r>
          </w:p>
          <w:p w14:paraId="075A07A2" w14:textId="77777777" w:rsidR="009F7223" w:rsidRPr="00612DC2" w:rsidRDefault="009F7223" w:rsidP="006C2720">
            <w:pPr>
              <w:pStyle w:val="Odlomakpopisa"/>
              <w:numPr>
                <w:ilvl w:val="0"/>
                <w:numId w:val="36"/>
              </w:numPr>
              <w:rPr>
                <w:rFonts w:asciiTheme="minorHAnsi" w:hAnsiTheme="minorHAnsi" w:cstheme="minorHAnsi"/>
              </w:rPr>
            </w:pPr>
            <w:r w:rsidRPr="00612DC2">
              <w:rPr>
                <w:rFonts w:asciiTheme="minorHAnsi" w:hAnsiTheme="minorHAnsi" w:cstheme="minorHAnsi"/>
              </w:rPr>
              <w:t>Osposobiti studente za prepoznavanje, analizu i komunikaciju o izazovima vezanih uz uzdržavanja tla, prevenciju i mjere zaštite od štetočinja.</w:t>
            </w:r>
          </w:p>
          <w:p w14:paraId="23E373F2" w14:textId="77777777" w:rsidR="009F7223" w:rsidRPr="00612DC2" w:rsidRDefault="009F7223" w:rsidP="006C2720">
            <w:pPr>
              <w:pStyle w:val="Odlomakpopisa"/>
              <w:numPr>
                <w:ilvl w:val="0"/>
                <w:numId w:val="36"/>
              </w:numPr>
              <w:spacing w:line="259" w:lineRule="auto"/>
              <w:rPr>
                <w:rFonts w:asciiTheme="minorHAnsi" w:hAnsiTheme="minorHAnsi" w:cstheme="minorHAnsi"/>
              </w:rPr>
            </w:pPr>
            <w:r w:rsidRPr="00612DC2">
              <w:rPr>
                <w:rFonts w:asciiTheme="minorHAnsi" w:hAnsiTheme="minorHAnsi" w:cstheme="minorHAnsi"/>
              </w:rPr>
              <w:t>Razviti kod studenta vještine za kreiranje plana prelaska sa određenog sustava proizvodnje vinove loze na ekološki sustav proizvodnje.</w:t>
            </w:r>
          </w:p>
        </w:tc>
      </w:tr>
      <w:tr w:rsidR="009F7223" w:rsidRPr="00612DC2" w14:paraId="20DBC734"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C34932"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Uvjeti za upis kolegija</w:t>
            </w:r>
          </w:p>
        </w:tc>
      </w:tr>
      <w:tr w:rsidR="009F7223" w:rsidRPr="00612DC2" w14:paraId="0353717B"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A75C6AC" w14:textId="77777777" w:rsidR="009F7223" w:rsidRPr="00612DC2" w:rsidRDefault="009F7223" w:rsidP="00E81590">
            <w:pPr>
              <w:rPr>
                <w:rFonts w:asciiTheme="minorHAnsi" w:eastAsia="MS Gothic" w:hAnsiTheme="minorHAnsi" w:cstheme="minorHAnsi"/>
              </w:rPr>
            </w:pPr>
            <w:r w:rsidRPr="00612DC2">
              <w:rPr>
                <w:rFonts w:asciiTheme="minorHAnsi" w:hAnsiTheme="minorHAnsi" w:cstheme="minorHAnsi"/>
              </w:rPr>
              <w:t>Nema uvjeta.</w:t>
            </w:r>
          </w:p>
        </w:tc>
      </w:tr>
      <w:tr w:rsidR="009F7223" w:rsidRPr="00612DC2" w14:paraId="198A5324"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35299E"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9F7223" w:rsidRPr="00612DC2" w14:paraId="520D9122"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AA45428" w14:textId="77777777" w:rsidR="009F7223" w:rsidRPr="00612DC2" w:rsidRDefault="009F7223" w:rsidP="00612DC2">
            <w:pPr>
              <w:rPr>
                <w:rFonts w:cstheme="minorHAnsi"/>
              </w:rPr>
            </w:pPr>
            <w:r w:rsidRPr="00612DC2">
              <w:rPr>
                <w:rFonts w:cstheme="minorHAnsi"/>
              </w:rPr>
              <w:t>1.1. Upravljati vinogradom s obzirom na tehnološko-ekološke i ekonomske uvjete.</w:t>
            </w:r>
          </w:p>
          <w:p w14:paraId="3D3D78B2" w14:textId="77777777" w:rsidR="009F7223" w:rsidRPr="00612DC2" w:rsidRDefault="009F7223" w:rsidP="00612DC2">
            <w:pPr>
              <w:rPr>
                <w:rFonts w:cstheme="minorHAnsi"/>
              </w:rPr>
            </w:pPr>
            <w:r w:rsidRPr="00612DC2">
              <w:rPr>
                <w:rFonts w:cstheme="minorHAnsi"/>
              </w:rPr>
              <w:t>1.2. Vrednovati utjecaj terroira, tehnološke zrelosti i tehnologije berbe u svrhu postizanja ciljane kvalitete grožđa i vina.</w:t>
            </w:r>
          </w:p>
          <w:p w14:paraId="7A4C094C" w14:textId="77777777" w:rsidR="009F7223" w:rsidRPr="00612DC2" w:rsidRDefault="009F7223" w:rsidP="00612DC2">
            <w:pPr>
              <w:rPr>
                <w:rFonts w:asciiTheme="minorHAnsi" w:eastAsia="MS Gothic" w:hAnsiTheme="minorHAnsi" w:cstheme="minorHAnsi"/>
              </w:rPr>
            </w:pPr>
            <w:r w:rsidRPr="00612DC2">
              <w:rPr>
                <w:rFonts w:asciiTheme="minorHAnsi" w:hAnsiTheme="minorHAnsi" w:cstheme="minorHAnsi"/>
              </w:rPr>
              <w:t>1.4. Planirati ekološku proizvodnju vinove loze.</w:t>
            </w:r>
          </w:p>
        </w:tc>
      </w:tr>
      <w:tr w:rsidR="009F7223" w:rsidRPr="00612DC2" w14:paraId="3C77D29C"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85AE2C"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9F7223" w:rsidRPr="00612DC2" w14:paraId="6527119B"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D771A1" w14:textId="77777777" w:rsidR="009F7223" w:rsidRPr="00612DC2" w:rsidRDefault="009F7223" w:rsidP="006C2720">
            <w:pPr>
              <w:pStyle w:val="Odlomakpopisa"/>
              <w:numPr>
                <w:ilvl w:val="0"/>
                <w:numId w:val="37"/>
              </w:numPr>
              <w:rPr>
                <w:rFonts w:asciiTheme="minorHAnsi" w:hAnsiTheme="minorHAnsi" w:cstheme="minorHAnsi"/>
              </w:rPr>
            </w:pPr>
            <w:r w:rsidRPr="00612DC2">
              <w:rPr>
                <w:rFonts w:asciiTheme="minorHAnsi" w:hAnsiTheme="minorHAnsi" w:cstheme="minorHAnsi"/>
              </w:rPr>
              <w:t>Primijeniti zakonodavne akte u podizanju i uzgoju vinove loze u ekološkom sustavu proizvodnje.</w:t>
            </w:r>
          </w:p>
          <w:p w14:paraId="732F07D9" w14:textId="77777777" w:rsidR="009F7223" w:rsidRPr="00612DC2" w:rsidRDefault="009F7223" w:rsidP="006C2720">
            <w:pPr>
              <w:pStyle w:val="Odlomakpopisa"/>
              <w:numPr>
                <w:ilvl w:val="0"/>
                <w:numId w:val="37"/>
              </w:numPr>
              <w:rPr>
                <w:rFonts w:asciiTheme="minorHAnsi" w:hAnsiTheme="minorHAnsi" w:cstheme="minorHAnsi"/>
              </w:rPr>
            </w:pPr>
            <w:r w:rsidRPr="00612DC2">
              <w:rPr>
                <w:rFonts w:asciiTheme="minorHAnsi" w:hAnsiTheme="minorHAnsi" w:cstheme="minorHAnsi"/>
              </w:rPr>
              <w:t>Odabrati metode za uzdržavanje plodnosti tla i zaštitu od štetočinja.</w:t>
            </w:r>
          </w:p>
          <w:p w14:paraId="6E4D1248" w14:textId="77777777" w:rsidR="009F7223" w:rsidRPr="00612DC2" w:rsidRDefault="009F7223" w:rsidP="006C2720">
            <w:pPr>
              <w:pStyle w:val="Odlomakpopisa"/>
              <w:numPr>
                <w:ilvl w:val="0"/>
                <w:numId w:val="37"/>
              </w:numPr>
              <w:rPr>
                <w:rFonts w:asciiTheme="minorHAnsi" w:hAnsiTheme="minorHAnsi" w:cstheme="minorHAnsi"/>
              </w:rPr>
            </w:pPr>
            <w:r w:rsidRPr="00612DC2">
              <w:rPr>
                <w:rFonts w:asciiTheme="minorHAnsi" w:hAnsiTheme="minorHAnsi" w:cstheme="minorHAnsi"/>
              </w:rPr>
              <w:t>Dizajnirati ekološki nasad vinove loze.</w:t>
            </w:r>
          </w:p>
          <w:p w14:paraId="1DC33724" w14:textId="77777777" w:rsidR="009F7223" w:rsidRPr="00612DC2" w:rsidRDefault="009F7223" w:rsidP="006C2720">
            <w:pPr>
              <w:pStyle w:val="Odlomakpopisa"/>
              <w:numPr>
                <w:ilvl w:val="0"/>
                <w:numId w:val="37"/>
              </w:numPr>
              <w:rPr>
                <w:rFonts w:asciiTheme="minorHAnsi" w:eastAsia="Times New Roman" w:hAnsiTheme="minorHAnsi" w:cstheme="minorHAnsi"/>
                <w:sz w:val="24"/>
                <w:szCs w:val="24"/>
                <w:lang w:eastAsia="hr-HR"/>
              </w:rPr>
            </w:pPr>
            <w:r w:rsidRPr="00612DC2">
              <w:rPr>
                <w:rFonts w:asciiTheme="minorHAnsi" w:hAnsiTheme="minorHAnsi" w:cstheme="minorHAnsi"/>
              </w:rPr>
              <w:t>Izraditi plan prelaska sa konvencionalnog na ekološko vinogradarstvo.</w:t>
            </w:r>
          </w:p>
        </w:tc>
      </w:tr>
      <w:tr w:rsidR="009F7223" w:rsidRPr="00612DC2" w14:paraId="44BDFC35"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DB439F"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Sadržaj kolegija</w:t>
            </w:r>
          </w:p>
        </w:tc>
      </w:tr>
      <w:tr w:rsidR="009F7223" w:rsidRPr="00612DC2" w14:paraId="4A838809"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81681A" w14:textId="77777777" w:rsidR="009F7223" w:rsidRPr="00612DC2" w:rsidRDefault="009F7223" w:rsidP="00E81590">
            <w:pPr>
              <w:jc w:val="both"/>
              <w:rPr>
                <w:rFonts w:asciiTheme="minorHAnsi" w:eastAsia="Times New Roman" w:hAnsiTheme="minorHAnsi" w:cstheme="minorHAnsi"/>
                <w:lang w:eastAsia="hr-HR"/>
              </w:rPr>
            </w:pPr>
            <w:r w:rsidRPr="00612DC2">
              <w:rPr>
                <w:rFonts w:asciiTheme="minorHAnsi" w:eastAsia="Times New Roman" w:hAnsiTheme="minorHAnsi" w:cstheme="minorHAnsi"/>
                <w:lang w:eastAsia="hr-HR"/>
              </w:rPr>
              <w:t>Uvod i načela ekološke proizvodnje grožđa. Nacionalna i EU zakonska regulativa u ekološkom vinogradarstvu. Uzdržavanje tla (obrada, gnojidba i ishrana vinove loze). Uporaba biljnih konsocijacija, pokrovnih i međuusjeva u vinogradu. Prevencija i zaštita od bolesti, štetnika i korova vinove loze. Održavanje vinograda (izbor sorti, armature i rezidba). Indikatori održivosti i biodiverziteta u vinogradu. Prijelaz na ekološki sustav proizvodnje. Proces certificiranja proizvodnje ekološkog grožđa. Izrada plana upravljanja vinogradom.</w:t>
            </w:r>
          </w:p>
        </w:tc>
      </w:tr>
      <w:tr w:rsidR="009F7223" w:rsidRPr="00612DC2" w14:paraId="510656FE"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140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068BE6"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782" w:type="pct"/>
            <w:gridSpan w:val="4"/>
            <w:tcBorders>
              <w:top w:val="single" w:sz="8" w:space="0" w:color="auto"/>
              <w:left w:val="single" w:sz="8" w:space="0" w:color="auto"/>
              <w:bottom w:val="single" w:sz="8" w:space="0" w:color="auto"/>
              <w:right w:val="single" w:sz="8" w:space="0" w:color="auto"/>
            </w:tcBorders>
            <w:tcMar>
              <w:top w:w="113" w:type="dxa"/>
              <w:bottom w:w="113" w:type="dxa"/>
            </w:tcMar>
          </w:tcPr>
          <w:p w14:paraId="1D31CD19" w14:textId="77777777" w:rsidR="009F7223" w:rsidRPr="00612DC2" w:rsidRDefault="003D0932" w:rsidP="00E81590">
            <w:pPr>
              <w:rPr>
                <w:rFonts w:asciiTheme="minorHAnsi" w:hAnsiTheme="minorHAnsi" w:cstheme="minorHAnsi"/>
              </w:rPr>
            </w:pPr>
            <w:sdt>
              <w:sdtPr>
                <w:rPr>
                  <w:rFonts w:cstheme="minorHAnsi"/>
                </w:rPr>
                <w:id w:val="1319769982"/>
                <w14:checkbox>
                  <w14:checked w14:val="1"/>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Predavanja</w:t>
            </w:r>
          </w:p>
          <w:p w14:paraId="1A960A0E" w14:textId="77777777" w:rsidR="009F7223" w:rsidRPr="00612DC2" w:rsidRDefault="003D0932" w:rsidP="00E81590">
            <w:pPr>
              <w:rPr>
                <w:rFonts w:asciiTheme="minorHAnsi" w:hAnsiTheme="minorHAnsi" w:cstheme="minorHAnsi"/>
              </w:rPr>
            </w:pPr>
            <w:sdt>
              <w:sdtPr>
                <w:rPr>
                  <w:rFonts w:cstheme="minorHAnsi"/>
                </w:rPr>
                <w:id w:val="-1780864766"/>
                <w14:checkbox>
                  <w14:checked w14:val="0"/>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Seminari i radionice</w:t>
            </w:r>
          </w:p>
          <w:p w14:paraId="090C89FD" w14:textId="77777777" w:rsidR="009F7223" w:rsidRPr="00612DC2" w:rsidRDefault="003D0932" w:rsidP="00E81590">
            <w:pPr>
              <w:rPr>
                <w:rFonts w:asciiTheme="minorHAnsi" w:hAnsiTheme="minorHAnsi" w:cstheme="minorHAnsi"/>
              </w:rPr>
            </w:pPr>
            <w:sdt>
              <w:sdtPr>
                <w:rPr>
                  <w:rFonts w:cstheme="minorHAnsi"/>
                </w:rPr>
                <w:id w:val="-2120589629"/>
                <w14:checkbox>
                  <w14:checked w14:val="1"/>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Vježbe</w:t>
            </w:r>
          </w:p>
          <w:p w14:paraId="41166CA7" w14:textId="77777777" w:rsidR="009F7223" w:rsidRPr="00612DC2" w:rsidRDefault="003D0932" w:rsidP="00E81590">
            <w:pPr>
              <w:rPr>
                <w:rFonts w:asciiTheme="minorHAnsi" w:hAnsiTheme="minorHAnsi" w:cstheme="minorHAnsi"/>
              </w:rPr>
            </w:pPr>
            <w:sdt>
              <w:sdtPr>
                <w:rPr>
                  <w:rFonts w:cstheme="minorHAnsi"/>
                </w:rPr>
                <w:id w:val="-1247880807"/>
                <w14:checkbox>
                  <w14:checked w14:val="0"/>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Obrazovanje na daljinu</w:t>
            </w:r>
          </w:p>
          <w:p w14:paraId="14530FEC" w14:textId="77777777" w:rsidR="009F7223" w:rsidRPr="00612DC2" w:rsidRDefault="003D0932" w:rsidP="00E81590">
            <w:pPr>
              <w:rPr>
                <w:rFonts w:asciiTheme="minorHAnsi" w:hAnsiTheme="minorHAnsi" w:cstheme="minorHAnsi"/>
              </w:rPr>
            </w:pPr>
            <w:sdt>
              <w:sdtPr>
                <w:rPr>
                  <w:rFonts w:cstheme="minorHAnsi"/>
                </w:rPr>
                <w:id w:val="930084811"/>
                <w14:checkbox>
                  <w14:checked w14:val="1"/>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Terenska nastava</w:t>
            </w:r>
          </w:p>
        </w:tc>
        <w:tc>
          <w:tcPr>
            <w:tcW w:w="1782" w:type="pct"/>
            <w:gridSpan w:val="5"/>
            <w:tcBorders>
              <w:top w:val="single" w:sz="8" w:space="0" w:color="auto"/>
              <w:left w:val="single" w:sz="8" w:space="0" w:color="auto"/>
              <w:bottom w:val="single" w:sz="8" w:space="0" w:color="auto"/>
              <w:right w:val="single" w:sz="8" w:space="0" w:color="auto"/>
            </w:tcBorders>
            <w:tcMar>
              <w:top w:w="113" w:type="dxa"/>
              <w:bottom w:w="113" w:type="dxa"/>
            </w:tcMar>
          </w:tcPr>
          <w:p w14:paraId="51968EA0" w14:textId="77777777" w:rsidR="009F7223" w:rsidRPr="00612DC2" w:rsidRDefault="003D0932" w:rsidP="00E81590">
            <w:pPr>
              <w:rPr>
                <w:rFonts w:asciiTheme="minorHAnsi" w:hAnsiTheme="minorHAnsi" w:cstheme="minorHAnsi"/>
              </w:rPr>
            </w:pPr>
            <w:sdt>
              <w:sdtPr>
                <w:rPr>
                  <w:rFonts w:cstheme="minorHAnsi"/>
                </w:rPr>
                <w:id w:val="-1802845383"/>
                <w14:checkbox>
                  <w14:checked w14:val="1"/>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Samostalni zadaci</w:t>
            </w:r>
          </w:p>
          <w:p w14:paraId="17EA6B51" w14:textId="77777777" w:rsidR="009F7223" w:rsidRPr="00612DC2" w:rsidRDefault="003D0932" w:rsidP="00E81590">
            <w:pPr>
              <w:rPr>
                <w:rFonts w:asciiTheme="minorHAnsi" w:hAnsiTheme="minorHAnsi" w:cstheme="minorHAnsi"/>
              </w:rPr>
            </w:pPr>
            <w:sdt>
              <w:sdtPr>
                <w:rPr>
                  <w:rFonts w:cstheme="minorHAnsi"/>
                </w:rPr>
                <w:id w:val="-623540819"/>
                <w14:checkbox>
                  <w14:checked w14:val="1"/>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Multimedija i mreža</w:t>
            </w:r>
          </w:p>
          <w:p w14:paraId="1723B814" w14:textId="77777777" w:rsidR="009F7223" w:rsidRPr="00612DC2" w:rsidRDefault="003D0932" w:rsidP="00E81590">
            <w:pPr>
              <w:rPr>
                <w:rFonts w:asciiTheme="minorHAnsi" w:hAnsiTheme="minorHAnsi" w:cstheme="minorHAnsi"/>
              </w:rPr>
            </w:pPr>
            <w:sdt>
              <w:sdtPr>
                <w:rPr>
                  <w:rFonts w:cstheme="minorHAnsi"/>
                </w:rPr>
                <w:id w:val="-1970122037"/>
                <w14:checkbox>
                  <w14:checked w14:val="0"/>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Laboratorij</w:t>
            </w:r>
          </w:p>
          <w:p w14:paraId="50598CD7" w14:textId="77777777" w:rsidR="009F7223" w:rsidRPr="00612DC2" w:rsidRDefault="003D0932" w:rsidP="00E81590">
            <w:pPr>
              <w:rPr>
                <w:rFonts w:asciiTheme="minorHAnsi" w:hAnsiTheme="minorHAnsi" w:cstheme="minorHAnsi"/>
              </w:rPr>
            </w:pPr>
            <w:sdt>
              <w:sdtPr>
                <w:rPr>
                  <w:rFonts w:cstheme="minorHAnsi"/>
                </w:rPr>
                <w:id w:val="2023509270"/>
                <w14:checkbox>
                  <w14:checked w14:val="0"/>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Mentorski rad</w:t>
            </w:r>
          </w:p>
          <w:p w14:paraId="167CE914" w14:textId="77777777" w:rsidR="009F7223" w:rsidRPr="00612DC2" w:rsidRDefault="003D0932" w:rsidP="00E81590">
            <w:pPr>
              <w:rPr>
                <w:rFonts w:asciiTheme="minorHAnsi" w:hAnsiTheme="minorHAnsi" w:cstheme="minorHAnsi"/>
              </w:rPr>
            </w:pPr>
            <w:sdt>
              <w:sdtPr>
                <w:rPr>
                  <w:rFonts w:cstheme="minorHAnsi"/>
                </w:rPr>
                <w:id w:val="-1563562596"/>
                <w14:checkbox>
                  <w14:checked w14:val="0"/>
                  <w14:checkedState w14:val="2612" w14:font="MS Gothic"/>
                  <w14:uncheckedState w14:val="2610" w14:font="MS Gothic"/>
                </w14:checkbox>
              </w:sdtPr>
              <w:sdtEndPr/>
              <w:sdtContent>
                <w:r w:rsidR="009F7223" w:rsidRPr="00612DC2">
                  <w:rPr>
                    <w:rFonts w:ascii="Segoe UI Symbol" w:eastAsia="MS Gothic" w:hAnsi="Segoe UI Symbol" w:cs="Segoe UI Symbol"/>
                  </w:rPr>
                  <w:t>☐</w:t>
                </w:r>
              </w:sdtContent>
            </w:sdt>
            <w:r w:rsidR="009F7223" w:rsidRPr="00612DC2">
              <w:rPr>
                <w:rFonts w:asciiTheme="minorHAnsi" w:hAnsiTheme="minorHAnsi" w:cstheme="minorHAnsi"/>
              </w:rPr>
              <w:t xml:space="preserve"> Ostalo: </w:t>
            </w:r>
          </w:p>
        </w:tc>
      </w:tr>
      <w:tr w:rsidR="009F7223" w:rsidRPr="00612DC2" w14:paraId="00989427"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4426FC" w14:textId="77777777" w:rsidR="009F7223" w:rsidRPr="00612DC2" w:rsidRDefault="009F7223"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9F7223" w:rsidRPr="00612DC2" w14:paraId="3849D8FF"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22"/>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78405B" w14:textId="77777777" w:rsidR="009F7223" w:rsidRPr="00612DC2" w:rsidRDefault="009F7223" w:rsidP="00E81590">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9F7223" w:rsidRPr="00612DC2" w14:paraId="70A9748A"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169046" w14:textId="77777777" w:rsidR="009F7223" w:rsidRPr="00612DC2" w:rsidRDefault="009F7223"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9F7223" w:rsidRPr="00612DC2" w14:paraId="1428DD1A"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1143"/>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E8CB4B" w14:textId="77777777" w:rsidR="009F7223" w:rsidRPr="00612DC2" w:rsidRDefault="009F7223" w:rsidP="00E81590">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0CBCB26" w14:textId="77777777" w:rsidR="009F7223" w:rsidRPr="00612DC2" w:rsidRDefault="009F7223" w:rsidP="00E81590">
            <w:pPr>
              <w:rPr>
                <w:rFonts w:asciiTheme="minorHAnsi" w:hAnsiTheme="minorHAnsi" w:cstheme="minorHAnsi"/>
                <w:b/>
                <w:bCs/>
              </w:rPr>
            </w:pPr>
          </w:p>
          <w:p w14:paraId="753D2E8B"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Kontinuirana provjera:</w:t>
            </w:r>
          </w:p>
          <w:p w14:paraId="472F7E1C" w14:textId="77777777" w:rsidR="009F7223" w:rsidRPr="00612DC2" w:rsidRDefault="009F7223" w:rsidP="00E81590">
            <w:pPr>
              <w:rPr>
                <w:rFonts w:asciiTheme="minorHAnsi" w:hAnsiTheme="minorHAnsi" w:cstheme="minorHAnsi"/>
                <w:b/>
                <w:bCs/>
              </w:rPr>
            </w:pPr>
          </w:p>
          <w:tbl>
            <w:tblPr>
              <w:tblStyle w:val="Reetkatablice"/>
              <w:tblW w:w="445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9"/>
              <w:gridCol w:w="1512"/>
              <w:gridCol w:w="964"/>
              <w:gridCol w:w="964"/>
              <w:gridCol w:w="992"/>
              <w:gridCol w:w="988"/>
              <w:gridCol w:w="1043"/>
            </w:tblGrid>
            <w:tr w:rsidR="009F7223" w:rsidRPr="00612DC2" w14:paraId="0BA48979" w14:textId="77777777" w:rsidTr="00E81590">
              <w:trPr>
                <w:trHeight w:val="300"/>
                <w:jc w:val="center"/>
              </w:trPr>
              <w:tc>
                <w:tcPr>
                  <w:tcW w:w="884" w:type="pct"/>
                  <w:shd w:val="clear" w:color="auto" w:fill="DBE5F1" w:themeFill="accent1" w:themeFillTint="33"/>
                  <w:vAlign w:val="center"/>
                </w:tcPr>
                <w:p w14:paraId="0405DC81"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Ishod</w:t>
                  </w:r>
                </w:p>
              </w:tc>
              <w:tc>
                <w:tcPr>
                  <w:tcW w:w="963" w:type="pct"/>
                  <w:shd w:val="clear" w:color="auto" w:fill="DBE5F1" w:themeFill="accent1" w:themeFillTint="33"/>
                  <w:vAlign w:val="center"/>
                </w:tcPr>
                <w:p w14:paraId="6FE8FCA7"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rPr>
                    <w:t>Kolokvij</w:t>
                  </w:r>
                  <w:r w:rsidRPr="00612DC2">
                    <w:rPr>
                      <w:rFonts w:asciiTheme="minorHAnsi" w:hAnsiTheme="minorHAnsi" w:cstheme="minorHAnsi"/>
                      <w:b/>
                      <w:bCs/>
                    </w:rPr>
                    <w:t xml:space="preserve"> </w:t>
                  </w:r>
                </w:p>
              </w:tc>
              <w:tc>
                <w:tcPr>
                  <w:tcW w:w="614" w:type="pct"/>
                  <w:shd w:val="clear" w:color="auto" w:fill="DBE5F1" w:themeFill="accent1" w:themeFillTint="33"/>
                  <w:vAlign w:val="center"/>
                </w:tcPr>
                <w:p w14:paraId="583190EC"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rPr>
                    <w:t>Zadatak</w:t>
                  </w:r>
                </w:p>
              </w:tc>
              <w:tc>
                <w:tcPr>
                  <w:tcW w:w="614" w:type="pct"/>
                  <w:shd w:val="clear" w:color="auto" w:fill="DBE5F1" w:themeFill="accent1" w:themeFillTint="33"/>
                  <w:vAlign w:val="center"/>
                </w:tcPr>
                <w:p w14:paraId="00918A20" w14:textId="77777777" w:rsidR="009F7223" w:rsidRPr="00612DC2" w:rsidRDefault="009F7223" w:rsidP="00E81590">
                  <w:pPr>
                    <w:spacing w:line="259" w:lineRule="auto"/>
                    <w:jc w:val="center"/>
                    <w:rPr>
                      <w:rFonts w:asciiTheme="minorHAnsi" w:hAnsiTheme="minorHAnsi" w:cstheme="minorHAnsi"/>
                    </w:rPr>
                  </w:pPr>
                  <w:r w:rsidRPr="00612DC2">
                    <w:rPr>
                      <w:rFonts w:asciiTheme="minorHAnsi" w:hAnsiTheme="minorHAnsi" w:cstheme="minorHAnsi"/>
                    </w:rPr>
                    <w:t>Izrada plana</w:t>
                  </w:r>
                </w:p>
              </w:tc>
              <w:tc>
                <w:tcPr>
                  <w:tcW w:w="632" w:type="pct"/>
                  <w:shd w:val="clear" w:color="auto" w:fill="DBE5F1" w:themeFill="accent1" w:themeFillTint="33"/>
                  <w:vAlign w:val="center"/>
                </w:tcPr>
                <w:p w14:paraId="6A6C9FAD"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Prag</w:t>
                  </w:r>
                </w:p>
              </w:tc>
              <w:tc>
                <w:tcPr>
                  <w:tcW w:w="629" w:type="pct"/>
                  <w:shd w:val="clear" w:color="auto" w:fill="DBE5F1" w:themeFill="accent1" w:themeFillTint="33"/>
                  <w:vAlign w:val="center"/>
                </w:tcPr>
                <w:p w14:paraId="64369693"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Max</w:t>
                  </w:r>
                </w:p>
              </w:tc>
              <w:tc>
                <w:tcPr>
                  <w:tcW w:w="664" w:type="pct"/>
                  <w:shd w:val="clear" w:color="auto" w:fill="DBE5F1" w:themeFill="accent1" w:themeFillTint="33"/>
                  <w:vAlign w:val="center"/>
                </w:tcPr>
                <w:p w14:paraId="1D3B6BD5"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9F7223" w:rsidRPr="00612DC2" w14:paraId="1110D5D2" w14:textId="77777777" w:rsidTr="00E81590">
              <w:trPr>
                <w:trHeight w:val="300"/>
                <w:jc w:val="center"/>
              </w:trPr>
              <w:tc>
                <w:tcPr>
                  <w:tcW w:w="884" w:type="pct"/>
                  <w:shd w:val="clear" w:color="auto" w:fill="DBE5F1" w:themeFill="accent1" w:themeFillTint="33"/>
                  <w:vAlign w:val="center"/>
                </w:tcPr>
                <w:p w14:paraId="423A982F"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I1</w:t>
                  </w:r>
                </w:p>
              </w:tc>
              <w:tc>
                <w:tcPr>
                  <w:tcW w:w="963" w:type="pct"/>
                </w:tcPr>
                <w:p w14:paraId="5CED29E0"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20%</w:t>
                  </w:r>
                </w:p>
              </w:tc>
              <w:tc>
                <w:tcPr>
                  <w:tcW w:w="614" w:type="pct"/>
                </w:tcPr>
                <w:p w14:paraId="116C584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14" w:type="pct"/>
                  <w:vAlign w:val="center"/>
                </w:tcPr>
                <w:p w14:paraId="048491B0"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32" w:type="pct"/>
                  <w:shd w:val="clear" w:color="auto" w:fill="DBE5F1" w:themeFill="accent1" w:themeFillTint="33"/>
                </w:tcPr>
                <w:p w14:paraId="6CD5CF3F"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10%</w:t>
                  </w:r>
                </w:p>
              </w:tc>
              <w:tc>
                <w:tcPr>
                  <w:tcW w:w="629" w:type="pct"/>
                  <w:shd w:val="clear" w:color="auto" w:fill="DBE5F1" w:themeFill="accent1" w:themeFillTint="33"/>
                </w:tcPr>
                <w:p w14:paraId="617C9A92"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20%</w:t>
                  </w:r>
                </w:p>
              </w:tc>
              <w:tc>
                <w:tcPr>
                  <w:tcW w:w="664" w:type="pct"/>
                  <w:shd w:val="clear" w:color="auto" w:fill="DBE5F1" w:themeFill="accent1" w:themeFillTint="33"/>
                </w:tcPr>
                <w:p w14:paraId="0442C875"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w:t>
                  </w:r>
                </w:p>
              </w:tc>
            </w:tr>
            <w:tr w:rsidR="009F7223" w:rsidRPr="00612DC2" w14:paraId="02F9AF63" w14:textId="77777777" w:rsidTr="00E81590">
              <w:trPr>
                <w:trHeight w:val="300"/>
                <w:jc w:val="center"/>
              </w:trPr>
              <w:tc>
                <w:tcPr>
                  <w:tcW w:w="884" w:type="pct"/>
                  <w:shd w:val="clear" w:color="auto" w:fill="DBE5F1" w:themeFill="accent1" w:themeFillTint="33"/>
                  <w:vAlign w:val="center"/>
                </w:tcPr>
                <w:p w14:paraId="4DE79E4C"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I2</w:t>
                  </w:r>
                </w:p>
              </w:tc>
              <w:tc>
                <w:tcPr>
                  <w:tcW w:w="963" w:type="pct"/>
                </w:tcPr>
                <w:p w14:paraId="49B0AE9D"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14" w:type="pct"/>
                </w:tcPr>
                <w:p w14:paraId="1A27912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614" w:type="pct"/>
                  <w:vAlign w:val="center"/>
                </w:tcPr>
                <w:p w14:paraId="7AF96AD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32" w:type="pct"/>
                  <w:shd w:val="clear" w:color="auto" w:fill="DBE5F1" w:themeFill="accent1" w:themeFillTint="33"/>
                </w:tcPr>
                <w:p w14:paraId="4D85F30F"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12,5%</w:t>
                  </w:r>
                </w:p>
              </w:tc>
              <w:tc>
                <w:tcPr>
                  <w:tcW w:w="629" w:type="pct"/>
                  <w:shd w:val="clear" w:color="auto" w:fill="DBE5F1" w:themeFill="accent1" w:themeFillTint="33"/>
                </w:tcPr>
                <w:p w14:paraId="26CA5EA4"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25%</w:t>
                  </w:r>
                </w:p>
              </w:tc>
              <w:tc>
                <w:tcPr>
                  <w:tcW w:w="664" w:type="pct"/>
                  <w:shd w:val="clear" w:color="auto" w:fill="DBE5F1" w:themeFill="accent1" w:themeFillTint="33"/>
                </w:tcPr>
                <w:p w14:paraId="3C9D8B66"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1.5</w:t>
                  </w:r>
                </w:p>
              </w:tc>
            </w:tr>
            <w:tr w:rsidR="009F7223" w:rsidRPr="00612DC2" w14:paraId="65339D54" w14:textId="77777777" w:rsidTr="00E81590">
              <w:trPr>
                <w:trHeight w:val="300"/>
                <w:jc w:val="center"/>
              </w:trPr>
              <w:tc>
                <w:tcPr>
                  <w:tcW w:w="884" w:type="pct"/>
                  <w:shd w:val="clear" w:color="auto" w:fill="DBE5F1" w:themeFill="accent1" w:themeFillTint="33"/>
                  <w:vAlign w:val="center"/>
                </w:tcPr>
                <w:p w14:paraId="3FCA0896"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I3</w:t>
                  </w:r>
                </w:p>
              </w:tc>
              <w:tc>
                <w:tcPr>
                  <w:tcW w:w="963" w:type="pct"/>
                </w:tcPr>
                <w:p w14:paraId="44B82EF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14" w:type="pct"/>
                </w:tcPr>
                <w:p w14:paraId="68EFC892"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614" w:type="pct"/>
                  <w:vAlign w:val="center"/>
                </w:tcPr>
                <w:p w14:paraId="51EE845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32" w:type="pct"/>
                  <w:shd w:val="clear" w:color="auto" w:fill="DBE5F1" w:themeFill="accent1" w:themeFillTint="33"/>
                </w:tcPr>
                <w:p w14:paraId="4659099A"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12,5%</w:t>
                  </w:r>
                </w:p>
              </w:tc>
              <w:tc>
                <w:tcPr>
                  <w:tcW w:w="629" w:type="pct"/>
                  <w:shd w:val="clear" w:color="auto" w:fill="DBE5F1" w:themeFill="accent1" w:themeFillTint="33"/>
                </w:tcPr>
                <w:p w14:paraId="60D231A9"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664" w:type="pct"/>
                  <w:shd w:val="clear" w:color="auto" w:fill="DBE5F1" w:themeFill="accent1" w:themeFillTint="33"/>
                </w:tcPr>
                <w:p w14:paraId="7AC7FCA1"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w:t>
                  </w:r>
                </w:p>
              </w:tc>
            </w:tr>
            <w:tr w:rsidR="009F7223" w:rsidRPr="00612DC2" w14:paraId="4024E467" w14:textId="77777777" w:rsidTr="00E81590">
              <w:trPr>
                <w:trHeight w:val="300"/>
                <w:jc w:val="center"/>
              </w:trPr>
              <w:tc>
                <w:tcPr>
                  <w:tcW w:w="884" w:type="pct"/>
                  <w:shd w:val="clear" w:color="auto" w:fill="DBE5F1" w:themeFill="accent1" w:themeFillTint="33"/>
                  <w:vAlign w:val="center"/>
                </w:tcPr>
                <w:p w14:paraId="08278EA3"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I4</w:t>
                  </w:r>
                </w:p>
              </w:tc>
              <w:tc>
                <w:tcPr>
                  <w:tcW w:w="963" w:type="pct"/>
                </w:tcPr>
                <w:p w14:paraId="7097C500"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14" w:type="pct"/>
                </w:tcPr>
                <w:p w14:paraId="096D7D46"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614" w:type="pct"/>
                  <w:vAlign w:val="center"/>
                </w:tcPr>
                <w:p w14:paraId="486BAC0A"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30%</w:t>
                  </w:r>
                </w:p>
              </w:tc>
              <w:tc>
                <w:tcPr>
                  <w:tcW w:w="632" w:type="pct"/>
                  <w:shd w:val="clear" w:color="auto" w:fill="DBE5F1" w:themeFill="accent1" w:themeFillTint="33"/>
                </w:tcPr>
                <w:p w14:paraId="65B3CBA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15%</w:t>
                  </w:r>
                </w:p>
              </w:tc>
              <w:tc>
                <w:tcPr>
                  <w:tcW w:w="629" w:type="pct"/>
                  <w:shd w:val="clear" w:color="auto" w:fill="DBE5F1" w:themeFill="accent1" w:themeFillTint="33"/>
                </w:tcPr>
                <w:p w14:paraId="3D98C592"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30%</w:t>
                  </w:r>
                </w:p>
              </w:tc>
              <w:tc>
                <w:tcPr>
                  <w:tcW w:w="664" w:type="pct"/>
                  <w:shd w:val="clear" w:color="auto" w:fill="DBE5F1" w:themeFill="accent1" w:themeFillTint="33"/>
                </w:tcPr>
                <w:p w14:paraId="28E04E34"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1.5</w:t>
                  </w:r>
                </w:p>
              </w:tc>
            </w:tr>
            <w:tr w:rsidR="009F7223" w:rsidRPr="00612DC2" w14:paraId="6CB9BC6D" w14:textId="77777777" w:rsidTr="00E81590">
              <w:trPr>
                <w:trHeight w:val="300"/>
                <w:jc w:val="center"/>
              </w:trPr>
              <w:tc>
                <w:tcPr>
                  <w:tcW w:w="884" w:type="pct"/>
                  <w:shd w:val="clear" w:color="auto" w:fill="DBE5F1" w:themeFill="accent1" w:themeFillTint="33"/>
                  <w:vAlign w:val="center"/>
                </w:tcPr>
                <w:p w14:paraId="625B1025" w14:textId="77777777" w:rsidR="009F7223" w:rsidRPr="00612DC2" w:rsidRDefault="009F7223" w:rsidP="00E81590">
                  <w:pPr>
                    <w:rPr>
                      <w:rFonts w:asciiTheme="minorHAnsi" w:hAnsiTheme="minorHAnsi" w:cstheme="minorHAnsi"/>
                      <w:b/>
                    </w:rPr>
                  </w:pPr>
                  <w:r w:rsidRPr="00612DC2">
                    <w:rPr>
                      <w:rFonts w:asciiTheme="minorHAnsi" w:hAnsiTheme="minorHAnsi" w:cstheme="minorHAnsi"/>
                      <w:b/>
                    </w:rPr>
                    <w:t>Ukupno</w:t>
                  </w:r>
                </w:p>
              </w:tc>
              <w:tc>
                <w:tcPr>
                  <w:tcW w:w="963" w:type="pct"/>
                  <w:shd w:val="clear" w:color="auto" w:fill="DBE5F1" w:themeFill="accent1" w:themeFillTint="33"/>
                  <w:vAlign w:val="center"/>
                </w:tcPr>
                <w:p w14:paraId="5A87354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20</w:t>
                  </w:r>
                  <w:r w:rsidRPr="00612DC2">
                    <w:rPr>
                      <w:rFonts w:asciiTheme="minorHAnsi" w:hAnsiTheme="minorHAnsi" w:cstheme="minorHAnsi"/>
                    </w:rPr>
                    <w:t>%</w:t>
                  </w:r>
                </w:p>
              </w:tc>
              <w:tc>
                <w:tcPr>
                  <w:tcW w:w="614" w:type="pct"/>
                  <w:shd w:val="clear" w:color="auto" w:fill="DBE5F1" w:themeFill="accent1" w:themeFillTint="33"/>
                </w:tcPr>
                <w:p w14:paraId="1013DCD5"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50</w:t>
                  </w:r>
                  <w:r w:rsidRPr="00612DC2">
                    <w:rPr>
                      <w:rFonts w:asciiTheme="minorHAnsi" w:hAnsiTheme="minorHAnsi" w:cstheme="minorHAnsi"/>
                    </w:rPr>
                    <w:t>%</w:t>
                  </w:r>
                </w:p>
              </w:tc>
              <w:tc>
                <w:tcPr>
                  <w:tcW w:w="614" w:type="pct"/>
                  <w:shd w:val="clear" w:color="auto" w:fill="DBE5F1" w:themeFill="accent1" w:themeFillTint="33"/>
                  <w:vAlign w:val="center"/>
                </w:tcPr>
                <w:p w14:paraId="650B8A6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30</w:t>
                  </w:r>
                  <w:r w:rsidRPr="00612DC2">
                    <w:rPr>
                      <w:rFonts w:asciiTheme="minorHAnsi" w:hAnsiTheme="minorHAnsi" w:cstheme="minorHAnsi"/>
                    </w:rPr>
                    <w:t>%</w:t>
                  </w:r>
                </w:p>
              </w:tc>
              <w:tc>
                <w:tcPr>
                  <w:tcW w:w="632" w:type="pct"/>
                  <w:shd w:val="clear" w:color="auto" w:fill="DBE5F1" w:themeFill="accent1" w:themeFillTint="33"/>
                  <w:vAlign w:val="center"/>
                </w:tcPr>
                <w:p w14:paraId="06C98603"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bCs/>
                    </w:rPr>
                    <w:t xml:space="preserve">50 % </w:t>
                  </w:r>
                </w:p>
              </w:tc>
              <w:tc>
                <w:tcPr>
                  <w:tcW w:w="629" w:type="pct"/>
                  <w:shd w:val="clear" w:color="auto" w:fill="DBE5F1" w:themeFill="accent1" w:themeFillTint="33"/>
                  <w:vAlign w:val="center"/>
                </w:tcPr>
                <w:p w14:paraId="7C26C67A"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bCs/>
                    </w:rPr>
                    <w:t>100 %</w:t>
                  </w:r>
                </w:p>
              </w:tc>
              <w:tc>
                <w:tcPr>
                  <w:tcW w:w="664" w:type="pct"/>
                  <w:shd w:val="clear" w:color="auto" w:fill="DBE5F1" w:themeFill="accent1" w:themeFillTint="33"/>
                  <w:vAlign w:val="center"/>
                </w:tcPr>
                <w:p w14:paraId="769928A8" w14:textId="77777777" w:rsidR="009F7223" w:rsidRPr="00612DC2" w:rsidRDefault="009F7223" w:rsidP="00E81590">
                  <w:pPr>
                    <w:spacing w:line="259" w:lineRule="auto"/>
                    <w:jc w:val="center"/>
                    <w:rPr>
                      <w:rFonts w:asciiTheme="minorHAnsi" w:hAnsiTheme="minorHAnsi" w:cstheme="minorHAnsi"/>
                      <w:b/>
                    </w:rPr>
                  </w:pPr>
                  <w:r w:rsidRPr="00612DC2">
                    <w:rPr>
                      <w:rFonts w:asciiTheme="minorHAnsi" w:hAnsiTheme="minorHAnsi" w:cstheme="minorHAnsi"/>
                      <w:b/>
                      <w:bCs/>
                    </w:rPr>
                    <w:t>/</w:t>
                  </w:r>
                </w:p>
              </w:tc>
            </w:tr>
            <w:tr w:rsidR="009F7223" w:rsidRPr="00612DC2" w14:paraId="2E970455" w14:textId="77777777" w:rsidTr="00E81590">
              <w:trPr>
                <w:trHeight w:val="300"/>
                <w:jc w:val="center"/>
              </w:trPr>
              <w:tc>
                <w:tcPr>
                  <w:tcW w:w="884" w:type="pct"/>
                  <w:shd w:val="clear" w:color="auto" w:fill="DBE5F1" w:themeFill="accent1" w:themeFillTint="33"/>
                  <w:vAlign w:val="center"/>
                </w:tcPr>
                <w:p w14:paraId="2C7E8421" w14:textId="77777777" w:rsidR="009F7223" w:rsidRPr="00612DC2" w:rsidRDefault="009F7223" w:rsidP="00E81590">
                  <w:pPr>
                    <w:rPr>
                      <w:rFonts w:asciiTheme="minorHAnsi" w:hAnsiTheme="minorHAnsi" w:cstheme="minorHAnsi"/>
                      <w:b/>
                    </w:rPr>
                  </w:pPr>
                  <w:r w:rsidRPr="00612DC2">
                    <w:rPr>
                      <w:rFonts w:asciiTheme="minorHAnsi" w:hAnsiTheme="minorHAnsi" w:cstheme="minorHAnsi"/>
                      <w:b/>
                    </w:rPr>
                    <w:t>Udio u ECTS</w:t>
                  </w:r>
                </w:p>
              </w:tc>
              <w:tc>
                <w:tcPr>
                  <w:tcW w:w="963" w:type="pct"/>
                  <w:shd w:val="clear" w:color="auto" w:fill="DBE5F1" w:themeFill="accent1" w:themeFillTint="33"/>
                </w:tcPr>
                <w:p w14:paraId="0C9FBA70"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1</w:t>
                  </w:r>
                </w:p>
              </w:tc>
              <w:tc>
                <w:tcPr>
                  <w:tcW w:w="614" w:type="pct"/>
                  <w:shd w:val="clear" w:color="auto" w:fill="DBE5F1" w:themeFill="accent1" w:themeFillTint="33"/>
                </w:tcPr>
                <w:p w14:paraId="66C002FF"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2</w:t>
                  </w:r>
                </w:p>
              </w:tc>
              <w:tc>
                <w:tcPr>
                  <w:tcW w:w="614" w:type="pct"/>
                  <w:shd w:val="clear" w:color="auto" w:fill="DBE5F1" w:themeFill="accent1" w:themeFillTint="33"/>
                </w:tcPr>
                <w:p w14:paraId="6F3FE632"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2</w:t>
                  </w:r>
                </w:p>
              </w:tc>
              <w:tc>
                <w:tcPr>
                  <w:tcW w:w="632" w:type="pct"/>
                  <w:shd w:val="clear" w:color="auto" w:fill="DBE5F1" w:themeFill="accent1" w:themeFillTint="33"/>
                </w:tcPr>
                <w:p w14:paraId="016F0C25"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w:t>
                  </w:r>
                </w:p>
              </w:tc>
              <w:tc>
                <w:tcPr>
                  <w:tcW w:w="629" w:type="pct"/>
                  <w:shd w:val="clear" w:color="auto" w:fill="DBE5F1" w:themeFill="accent1" w:themeFillTint="33"/>
                </w:tcPr>
                <w:p w14:paraId="1C31A436"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w:t>
                  </w:r>
                </w:p>
              </w:tc>
              <w:tc>
                <w:tcPr>
                  <w:tcW w:w="664" w:type="pct"/>
                  <w:shd w:val="clear" w:color="auto" w:fill="DBE5F1" w:themeFill="accent1" w:themeFillTint="33"/>
                  <w:vAlign w:val="center"/>
                </w:tcPr>
                <w:p w14:paraId="37756B02"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5</w:t>
                  </w:r>
                </w:p>
              </w:tc>
            </w:tr>
          </w:tbl>
          <w:p w14:paraId="728DEF84" w14:textId="77777777" w:rsidR="009F7223" w:rsidRPr="00612DC2" w:rsidRDefault="009F7223" w:rsidP="00E81590">
            <w:pPr>
              <w:jc w:val="both"/>
              <w:rPr>
                <w:rFonts w:asciiTheme="minorHAnsi" w:hAnsiTheme="minorHAnsi" w:cstheme="minorHAnsi"/>
                <w:bCs/>
                <w:color w:val="000000"/>
              </w:rPr>
            </w:pPr>
          </w:p>
          <w:p w14:paraId="4A2A9576" w14:textId="77777777" w:rsidR="009F7223" w:rsidRPr="00612DC2" w:rsidRDefault="009F7223"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5EB4A91B" w14:textId="77777777" w:rsidR="009F7223" w:rsidRPr="00612DC2" w:rsidRDefault="009F7223" w:rsidP="00E81590">
            <w:pPr>
              <w:rPr>
                <w:rFonts w:asciiTheme="minorHAnsi" w:hAnsiTheme="minorHAnsi" w:cstheme="minorHAnsi"/>
                <w:b/>
                <w:bCs/>
              </w:rPr>
            </w:pPr>
          </w:p>
          <w:p w14:paraId="53C85776" w14:textId="77777777" w:rsidR="009F7223" w:rsidRPr="00612DC2" w:rsidRDefault="009F7223" w:rsidP="00E81590">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47D01DDD" w14:textId="77777777" w:rsidR="009F7223" w:rsidRPr="00612DC2" w:rsidRDefault="009F7223" w:rsidP="00E81590">
            <w:pPr>
              <w:jc w:val="both"/>
              <w:rPr>
                <w:rFonts w:asciiTheme="minorHAnsi" w:hAnsiTheme="minorHAnsi" w:cstheme="minorHAnsi"/>
                <w:b/>
                <w:color w:val="000000"/>
              </w:rPr>
            </w:pPr>
          </w:p>
          <w:tbl>
            <w:tblPr>
              <w:tblStyle w:val="Reetkatablice"/>
              <w:tblW w:w="68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2"/>
              <w:gridCol w:w="1504"/>
              <w:gridCol w:w="959"/>
              <w:gridCol w:w="987"/>
              <w:gridCol w:w="983"/>
              <w:gridCol w:w="1037"/>
            </w:tblGrid>
            <w:tr w:rsidR="009F7223" w:rsidRPr="00612DC2" w14:paraId="7859E6A7" w14:textId="77777777" w:rsidTr="00E81590">
              <w:trPr>
                <w:trHeight w:val="300"/>
                <w:jc w:val="center"/>
              </w:trPr>
              <w:tc>
                <w:tcPr>
                  <w:tcW w:w="1382" w:type="dxa"/>
                  <w:shd w:val="clear" w:color="auto" w:fill="DBE5F1" w:themeFill="accent1" w:themeFillTint="33"/>
                  <w:vAlign w:val="center"/>
                </w:tcPr>
                <w:p w14:paraId="16167284"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Ishod</w:t>
                  </w:r>
                </w:p>
              </w:tc>
              <w:tc>
                <w:tcPr>
                  <w:tcW w:w="1504" w:type="dxa"/>
                  <w:shd w:val="clear" w:color="auto" w:fill="DBE5F1" w:themeFill="accent1" w:themeFillTint="33"/>
                  <w:vAlign w:val="center"/>
                </w:tcPr>
                <w:p w14:paraId="7633F383"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rPr>
                    <w:t>Kolokvij</w:t>
                  </w:r>
                  <w:r w:rsidRPr="00612DC2">
                    <w:rPr>
                      <w:rFonts w:asciiTheme="minorHAnsi" w:hAnsiTheme="minorHAnsi" w:cstheme="minorHAnsi"/>
                      <w:b/>
                      <w:bCs/>
                    </w:rPr>
                    <w:t xml:space="preserve"> </w:t>
                  </w:r>
                </w:p>
              </w:tc>
              <w:tc>
                <w:tcPr>
                  <w:tcW w:w="959" w:type="dxa"/>
                  <w:shd w:val="clear" w:color="auto" w:fill="DBE5F1" w:themeFill="accent1" w:themeFillTint="33"/>
                  <w:vAlign w:val="center"/>
                </w:tcPr>
                <w:p w14:paraId="4211E652"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rPr>
                    <w:t>Zadatak</w:t>
                  </w:r>
                </w:p>
              </w:tc>
              <w:tc>
                <w:tcPr>
                  <w:tcW w:w="987" w:type="dxa"/>
                  <w:shd w:val="clear" w:color="auto" w:fill="DBE5F1" w:themeFill="accent1" w:themeFillTint="33"/>
                  <w:vAlign w:val="center"/>
                </w:tcPr>
                <w:p w14:paraId="43BDA9D6"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Prag</w:t>
                  </w:r>
                </w:p>
              </w:tc>
              <w:tc>
                <w:tcPr>
                  <w:tcW w:w="983" w:type="dxa"/>
                  <w:shd w:val="clear" w:color="auto" w:fill="DBE5F1" w:themeFill="accent1" w:themeFillTint="33"/>
                  <w:vAlign w:val="center"/>
                </w:tcPr>
                <w:p w14:paraId="5E294C9C"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Max</w:t>
                  </w:r>
                </w:p>
              </w:tc>
              <w:tc>
                <w:tcPr>
                  <w:tcW w:w="1037" w:type="dxa"/>
                  <w:shd w:val="clear" w:color="auto" w:fill="DBE5F1" w:themeFill="accent1" w:themeFillTint="33"/>
                  <w:vAlign w:val="center"/>
                </w:tcPr>
                <w:p w14:paraId="716CDCA7"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9F7223" w:rsidRPr="00612DC2" w14:paraId="0D785CFB" w14:textId="77777777" w:rsidTr="00E81590">
              <w:trPr>
                <w:trHeight w:val="300"/>
                <w:jc w:val="center"/>
              </w:trPr>
              <w:tc>
                <w:tcPr>
                  <w:tcW w:w="1382" w:type="dxa"/>
                  <w:shd w:val="clear" w:color="auto" w:fill="DBE5F1" w:themeFill="accent1" w:themeFillTint="33"/>
                  <w:vAlign w:val="center"/>
                </w:tcPr>
                <w:p w14:paraId="2BF29BC4"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I1</w:t>
                  </w:r>
                </w:p>
              </w:tc>
              <w:tc>
                <w:tcPr>
                  <w:tcW w:w="1504" w:type="dxa"/>
                </w:tcPr>
                <w:p w14:paraId="154E74DD"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20%</w:t>
                  </w:r>
                </w:p>
              </w:tc>
              <w:tc>
                <w:tcPr>
                  <w:tcW w:w="959" w:type="dxa"/>
                </w:tcPr>
                <w:p w14:paraId="7DE600C6"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987" w:type="dxa"/>
                  <w:shd w:val="clear" w:color="auto" w:fill="DBE5F1" w:themeFill="accent1" w:themeFillTint="33"/>
                </w:tcPr>
                <w:p w14:paraId="7BB8987F"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10%</w:t>
                  </w:r>
                </w:p>
              </w:tc>
              <w:tc>
                <w:tcPr>
                  <w:tcW w:w="983" w:type="dxa"/>
                  <w:shd w:val="clear" w:color="auto" w:fill="DBE5F1" w:themeFill="accent1" w:themeFillTint="33"/>
                </w:tcPr>
                <w:p w14:paraId="73BF47FB"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20%</w:t>
                  </w:r>
                </w:p>
              </w:tc>
              <w:tc>
                <w:tcPr>
                  <w:tcW w:w="1037" w:type="dxa"/>
                  <w:shd w:val="clear" w:color="auto" w:fill="DBE5F1" w:themeFill="accent1" w:themeFillTint="33"/>
                </w:tcPr>
                <w:p w14:paraId="0C394E2A"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w:t>
                  </w:r>
                </w:p>
              </w:tc>
            </w:tr>
            <w:tr w:rsidR="009F7223" w:rsidRPr="00612DC2" w14:paraId="51B1725E" w14:textId="77777777" w:rsidTr="00E81590">
              <w:trPr>
                <w:trHeight w:val="300"/>
                <w:jc w:val="center"/>
              </w:trPr>
              <w:tc>
                <w:tcPr>
                  <w:tcW w:w="1382" w:type="dxa"/>
                  <w:shd w:val="clear" w:color="auto" w:fill="DBE5F1" w:themeFill="accent1" w:themeFillTint="33"/>
                  <w:vAlign w:val="center"/>
                </w:tcPr>
                <w:p w14:paraId="5D93B3BE"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I2</w:t>
                  </w:r>
                </w:p>
              </w:tc>
              <w:tc>
                <w:tcPr>
                  <w:tcW w:w="1504" w:type="dxa"/>
                </w:tcPr>
                <w:p w14:paraId="06636076"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959" w:type="dxa"/>
                </w:tcPr>
                <w:p w14:paraId="2D783994"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987" w:type="dxa"/>
                  <w:shd w:val="clear" w:color="auto" w:fill="DBE5F1" w:themeFill="accent1" w:themeFillTint="33"/>
                </w:tcPr>
                <w:p w14:paraId="7845AAC5"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12,5%</w:t>
                  </w:r>
                </w:p>
              </w:tc>
              <w:tc>
                <w:tcPr>
                  <w:tcW w:w="983" w:type="dxa"/>
                  <w:shd w:val="clear" w:color="auto" w:fill="DBE5F1" w:themeFill="accent1" w:themeFillTint="33"/>
                </w:tcPr>
                <w:p w14:paraId="23B536C3"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25%</w:t>
                  </w:r>
                </w:p>
              </w:tc>
              <w:tc>
                <w:tcPr>
                  <w:tcW w:w="1037" w:type="dxa"/>
                  <w:shd w:val="clear" w:color="auto" w:fill="DBE5F1" w:themeFill="accent1" w:themeFillTint="33"/>
                </w:tcPr>
                <w:p w14:paraId="7A029F98"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rPr>
                    <w:t>1.5</w:t>
                  </w:r>
                </w:p>
              </w:tc>
            </w:tr>
            <w:tr w:rsidR="009F7223" w:rsidRPr="00612DC2" w14:paraId="30B98842" w14:textId="77777777" w:rsidTr="00E81590">
              <w:trPr>
                <w:trHeight w:val="300"/>
                <w:jc w:val="center"/>
              </w:trPr>
              <w:tc>
                <w:tcPr>
                  <w:tcW w:w="1382" w:type="dxa"/>
                  <w:shd w:val="clear" w:color="auto" w:fill="DBE5F1" w:themeFill="accent1" w:themeFillTint="33"/>
                  <w:vAlign w:val="center"/>
                </w:tcPr>
                <w:p w14:paraId="1F7D6C92"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I3</w:t>
                  </w:r>
                </w:p>
              </w:tc>
              <w:tc>
                <w:tcPr>
                  <w:tcW w:w="1504" w:type="dxa"/>
                </w:tcPr>
                <w:p w14:paraId="29BAF083"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959" w:type="dxa"/>
                </w:tcPr>
                <w:p w14:paraId="03A99268"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987" w:type="dxa"/>
                  <w:shd w:val="clear" w:color="auto" w:fill="DBE5F1" w:themeFill="accent1" w:themeFillTint="33"/>
                </w:tcPr>
                <w:p w14:paraId="1B6257D5"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12,5%</w:t>
                  </w:r>
                </w:p>
              </w:tc>
              <w:tc>
                <w:tcPr>
                  <w:tcW w:w="983" w:type="dxa"/>
                  <w:shd w:val="clear" w:color="auto" w:fill="DBE5F1" w:themeFill="accent1" w:themeFillTint="33"/>
                </w:tcPr>
                <w:p w14:paraId="26D034C3"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25%</w:t>
                  </w:r>
                </w:p>
              </w:tc>
              <w:tc>
                <w:tcPr>
                  <w:tcW w:w="1037" w:type="dxa"/>
                  <w:shd w:val="clear" w:color="auto" w:fill="DBE5F1" w:themeFill="accent1" w:themeFillTint="33"/>
                </w:tcPr>
                <w:p w14:paraId="1C84E10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w:t>
                  </w:r>
                </w:p>
              </w:tc>
            </w:tr>
            <w:tr w:rsidR="009F7223" w:rsidRPr="00612DC2" w14:paraId="616B4C48" w14:textId="77777777" w:rsidTr="00E81590">
              <w:trPr>
                <w:trHeight w:val="300"/>
                <w:jc w:val="center"/>
              </w:trPr>
              <w:tc>
                <w:tcPr>
                  <w:tcW w:w="1382" w:type="dxa"/>
                  <w:shd w:val="clear" w:color="auto" w:fill="DBE5F1" w:themeFill="accent1" w:themeFillTint="33"/>
                  <w:vAlign w:val="center"/>
                </w:tcPr>
                <w:p w14:paraId="58AD2717"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I4</w:t>
                  </w:r>
                </w:p>
              </w:tc>
              <w:tc>
                <w:tcPr>
                  <w:tcW w:w="1504" w:type="dxa"/>
                </w:tcPr>
                <w:p w14:paraId="05C1726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w:t>
                  </w:r>
                </w:p>
              </w:tc>
              <w:tc>
                <w:tcPr>
                  <w:tcW w:w="959" w:type="dxa"/>
                </w:tcPr>
                <w:p w14:paraId="694E931C"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30%</w:t>
                  </w:r>
                </w:p>
              </w:tc>
              <w:tc>
                <w:tcPr>
                  <w:tcW w:w="987" w:type="dxa"/>
                  <w:shd w:val="clear" w:color="auto" w:fill="DBE5F1" w:themeFill="accent1" w:themeFillTint="33"/>
                </w:tcPr>
                <w:p w14:paraId="066E9422"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15%</w:t>
                  </w:r>
                </w:p>
              </w:tc>
              <w:tc>
                <w:tcPr>
                  <w:tcW w:w="983" w:type="dxa"/>
                  <w:shd w:val="clear" w:color="auto" w:fill="DBE5F1" w:themeFill="accent1" w:themeFillTint="33"/>
                </w:tcPr>
                <w:p w14:paraId="5B359299"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30%</w:t>
                  </w:r>
                </w:p>
              </w:tc>
              <w:tc>
                <w:tcPr>
                  <w:tcW w:w="1037" w:type="dxa"/>
                  <w:shd w:val="clear" w:color="auto" w:fill="DBE5F1" w:themeFill="accent1" w:themeFillTint="33"/>
                </w:tcPr>
                <w:p w14:paraId="3145E4E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1.5</w:t>
                  </w:r>
                </w:p>
              </w:tc>
            </w:tr>
            <w:tr w:rsidR="009F7223" w:rsidRPr="00612DC2" w14:paraId="748BFCC7" w14:textId="77777777" w:rsidTr="00E81590">
              <w:trPr>
                <w:trHeight w:val="300"/>
                <w:jc w:val="center"/>
              </w:trPr>
              <w:tc>
                <w:tcPr>
                  <w:tcW w:w="1382" w:type="dxa"/>
                  <w:shd w:val="clear" w:color="auto" w:fill="DBE5F1" w:themeFill="accent1" w:themeFillTint="33"/>
                  <w:vAlign w:val="center"/>
                </w:tcPr>
                <w:p w14:paraId="6C5A423E" w14:textId="77777777" w:rsidR="009F7223" w:rsidRPr="00612DC2" w:rsidRDefault="009F7223" w:rsidP="00E81590">
                  <w:pPr>
                    <w:rPr>
                      <w:rFonts w:asciiTheme="minorHAnsi" w:hAnsiTheme="minorHAnsi" w:cstheme="minorHAnsi"/>
                      <w:b/>
                    </w:rPr>
                  </w:pPr>
                  <w:r w:rsidRPr="00612DC2">
                    <w:rPr>
                      <w:rFonts w:asciiTheme="minorHAnsi" w:hAnsiTheme="minorHAnsi" w:cstheme="minorHAnsi"/>
                      <w:b/>
                    </w:rPr>
                    <w:t>Ukupno</w:t>
                  </w:r>
                </w:p>
              </w:tc>
              <w:tc>
                <w:tcPr>
                  <w:tcW w:w="1504" w:type="dxa"/>
                  <w:shd w:val="clear" w:color="auto" w:fill="DBE5F1" w:themeFill="accent1" w:themeFillTint="33"/>
                  <w:vAlign w:val="center"/>
                </w:tcPr>
                <w:p w14:paraId="5DAC276D"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20</w:t>
                  </w:r>
                  <w:r w:rsidRPr="00612DC2">
                    <w:rPr>
                      <w:rFonts w:asciiTheme="minorHAnsi" w:hAnsiTheme="minorHAnsi" w:cstheme="minorHAnsi"/>
                    </w:rPr>
                    <w:t>%</w:t>
                  </w:r>
                </w:p>
              </w:tc>
              <w:tc>
                <w:tcPr>
                  <w:tcW w:w="959" w:type="dxa"/>
                  <w:shd w:val="clear" w:color="auto" w:fill="DBE5F1" w:themeFill="accent1" w:themeFillTint="33"/>
                </w:tcPr>
                <w:p w14:paraId="307177C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80</w:t>
                  </w:r>
                  <w:r w:rsidRPr="00612DC2">
                    <w:rPr>
                      <w:rFonts w:asciiTheme="minorHAnsi" w:hAnsiTheme="minorHAnsi" w:cstheme="minorHAnsi"/>
                    </w:rPr>
                    <w:t>%</w:t>
                  </w:r>
                </w:p>
              </w:tc>
              <w:tc>
                <w:tcPr>
                  <w:tcW w:w="987" w:type="dxa"/>
                  <w:shd w:val="clear" w:color="auto" w:fill="DBE5F1" w:themeFill="accent1" w:themeFillTint="33"/>
                  <w:vAlign w:val="center"/>
                </w:tcPr>
                <w:p w14:paraId="0C0E19AB"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bCs/>
                    </w:rPr>
                    <w:t xml:space="preserve">50 % </w:t>
                  </w:r>
                </w:p>
              </w:tc>
              <w:tc>
                <w:tcPr>
                  <w:tcW w:w="983" w:type="dxa"/>
                  <w:shd w:val="clear" w:color="auto" w:fill="DBE5F1" w:themeFill="accent1" w:themeFillTint="33"/>
                  <w:vAlign w:val="center"/>
                </w:tcPr>
                <w:p w14:paraId="13FB63F4"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bCs/>
                    </w:rPr>
                    <w:t>100 %</w:t>
                  </w:r>
                </w:p>
              </w:tc>
              <w:tc>
                <w:tcPr>
                  <w:tcW w:w="1037" w:type="dxa"/>
                  <w:shd w:val="clear" w:color="auto" w:fill="DBE5F1" w:themeFill="accent1" w:themeFillTint="33"/>
                  <w:vAlign w:val="center"/>
                </w:tcPr>
                <w:p w14:paraId="2E364F46" w14:textId="77777777" w:rsidR="009F7223" w:rsidRPr="00612DC2" w:rsidRDefault="009F7223" w:rsidP="00E81590">
                  <w:pPr>
                    <w:spacing w:line="259" w:lineRule="auto"/>
                    <w:jc w:val="center"/>
                    <w:rPr>
                      <w:rFonts w:asciiTheme="minorHAnsi" w:hAnsiTheme="minorHAnsi" w:cstheme="minorHAnsi"/>
                      <w:b/>
                    </w:rPr>
                  </w:pPr>
                  <w:r w:rsidRPr="00612DC2">
                    <w:rPr>
                      <w:rFonts w:asciiTheme="minorHAnsi" w:hAnsiTheme="minorHAnsi" w:cstheme="minorHAnsi"/>
                      <w:b/>
                      <w:bCs/>
                    </w:rPr>
                    <w:t>/</w:t>
                  </w:r>
                </w:p>
              </w:tc>
            </w:tr>
            <w:tr w:rsidR="009F7223" w:rsidRPr="00612DC2" w14:paraId="19DF3FB9" w14:textId="77777777" w:rsidTr="00E81590">
              <w:trPr>
                <w:trHeight w:val="300"/>
                <w:jc w:val="center"/>
              </w:trPr>
              <w:tc>
                <w:tcPr>
                  <w:tcW w:w="1382" w:type="dxa"/>
                  <w:shd w:val="clear" w:color="auto" w:fill="DBE5F1" w:themeFill="accent1" w:themeFillTint="33"/>
                  <w:vAlign w:val="center"/>
                </w:tcPr>
                <w:p w14:paraId="396D6205" w14:textId="77777777" w:rsidR="009F7223" w:rsidRPr="00612DC2" w:rsidRDefault="009F7223" w:rsidP="00E81590">
                  <w:pPr>
                    <w:rPr>
                      <w:rFonts w:asciiTheme="minorHAnsi" w:hAnsiTheme="minorHAnsi" w:cstheme="minorHAnsi"/>
                      <w:b/>
                    </w:rPr>
                  </w:pPr>
                  <w:r w:rsidRPr="00612DC2">
                    <w:rPr>
                      <w:rFonts w:asciiTheme="minorHAnsi" w:hAnsiTheme="minorHAnsi" w:cstheme="minorHAnsi"/>
                      <w:b/>
                    </w:rPr>
                    <w:t>Udio u ECTS</w:t>
                  </w:r>
                </w:p>
              </w:tc>
              <w:tc>
                <w:tcPr>
                  <w:tcW w:w="1504" w:type="dxa"/>
                  <w:shd w:val="clear" w:color="auto" w:fill="DBE5F1" w:themeFill="accent1" w:themeFillTint="33"/>
                </w:tcPr>
                <w:p w14:paraId="345619E2"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1</w:t>
                  </w:r>
                </w:p>
              </w:tc>
              <w:tc>
                <w:tcPr>
                  <w:tcW w:w="959" w:type="dxa"/>
                  <w:shd w:val="clear" w:color="auto" w:fill="DBE5F1" w:themeFill="accent1" w:themeFillTint="33"/>
                </w:tcPr>
                <w:p w14:paraId="662BB230"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b/>
                      <w:bCs/>
                    </w:rPr>
                    <w:t>4</w:t>
                  </w:r>
                </w:p>
              </w:tc>
              <w:tc>
                <w:tcPr>
                  <w:tcW w:w="987" w:type="dxa"/>
                  <w:shd w:val="clear" w:color="auto" w:fill="DBE5F1" w:themeFill="accent1" w:themeFillTint="33"/>
                </w:tcPr>
                <w:p w14:paraId="355FD965"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w:t>
                  </w:r>
                </w:p>
              </w:tc>
              <w:tc>
                <w:tcPr>
                  <w:tcW w:w="983" w:type="dxa"/>
                  <w:shd w:val="clear" w:color="auto" w:fill="DBE5F1" w:themeFill="accent1" w:themeFillTint="33"/>
                </w:tcPr>
                <w:p w14:paraId="3923B821"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w:t>
                  </w:r>
                </w:p>
              </w:tc>
              <w:tc>
                <w:tcPr>
                  <w:tcW w:w="1037" w:type="dxa"/>
                  <w:shd w:val="clear" w:color="auto" w:fill="DBE5F1" w:themeFill="accent1" w:themeFillTint="33"/>
                  <w:vAlign w:val="center"/>
                </w:tcPr>
                <w:p w14:paraId="2A5BABEC" w14:textId="77777777" w:rsidR="009F7223" w:rsidRPr="00612DC2" w:rsidRDefault="009F7223" w:rsidP="00E81590">
                  <w:pPr>
                    <w:jc w:val="center"/>
                    <w:rPr>
                      <w:rFonts w:asciiTheme="minorHAnsi" w:hAnsiTheme="minorHAnsi" w:cstheme="minorHAnsi"/>
                      <w:b/>
                    </w:rPr>
                  </w:pPr>
                  <w:r w:rsidRPr="00612DC2">
                    <w:rPr>
                      <w:rFonts w:asciiTheme="minorHAnsi" w:hAnsiTheme="minorHAnsi" w:cstheme="minorHAnsi"/>
                      <w:b/>
                    </w:rPr>
                    <w:t>5</w:t>
                  </w:r>
                </w:p>
              </w:tc>
            </w:tr>
          </w:tbl>
          <w:p w14:paraId="249C5E85" w14:textId="77777777" w:rsidR="009F7223" w:rsidRPr="00612DC2" w:rsidRDefault="009F7223" w:rsidP="00E81590">
            <w:pPr>
              <w:rPr>
                <w:rFonts w:asciiTheme="minorHAnsi" w:hAnsiTheme="minorHAnsi" w:cstheme="minorHAnsi"/>
              </w:rPr>
            </w:pPr>
          </w:p>
          <w:p w14:paraId="1DE2E4A4" w14:textId="77777777" w:rsidR="009F7223" w:rsidRPr="00612DC2" w:rsidRDefault="009F7223"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46A36A1" w14:textId="77777777" w:rsidR="009F7223" w:rsidRPr="00612DC2" w:rsidRDefault="009F7223" w:rsidP="00E81590">
            <w:pPr>
              <w:jc w:val="both"/>
              <w:rPr>
                <w:rFonts w:asciiTheme="minorHAnsi" w:hAnsiTheme="minorHAnsi" w:cstheme="minorHAnsi"/>
                <w:bCs/>
                <w:color w:val="000000"/>
              </w:rPr>
            </w:pPr>
          </w:p>
          <w:p w14:paraId="19BE8A2B" w14:textId="77777777" w:rsidR="009F7223" w:rsidRPr="00612DC2" w:rsidRDefault="009F7223" w:rsidP="00E81590">
            <w:pPr>
              <w:rPr>
                <w:rFonts w:asciiTheme="minorHAnsi" w:hAnsiTheme="minorHAnsi" w:cstheme="minorHAnsi"/>
                <w:b/>
                <w:bCs/>
              </w:rPr>
            </w:pPr>
            <w:r w:rsidRPr="00612DC2">
              <w:rPr>
                <w:rFonts w:asciiTheme="minorHAnsi" w:hAnsiTheme="minorHAnsi" w:cstheme="minorHAnsi"/>
                <w:b/>
                <w:bCs/>
              </w:rPr>
              <w:t xml:space="preserve">Ocjenjivanje: </w:t>
            </w:r>
          </w:p>
          <w:p w14:paraId="3DC758A1"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239FFD7E"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4BCC9EEB" w14:textId="77777777" w:rsidR="009F7223" w:rsidRPr="00612DC2" w:rsidRDefault="009F7223" w:rsidP="00E81590">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F7223" w:rsidRPr="00612DC2" w14:paraId="7B01EDD4" w14:textId="77777777" w:rsidTr="00E81590">
              <w:trPr>
                <w:trHeight w:val="300"/>
                <w:jc w:val="center"/>
              </w:trPr>
              <w:tc>
                <w:tcPr>
                  <w:tcW w:w="1805" w:type="dxa"/>
                  <w:shd w:val="clear" w:color="auto" w:fill="DBE5F1" w:themeFill="accent1" w:themeFillTint="33"/>
                  <w:vAlign w:val="center"/>
                  <w:hideMark/>
                </w:tcPr>
                <w:p w14:paraId="03F9768A"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4454575"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40864B42"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ECTS ocjena</w:t>
                  </w:r>
                </w:p>
              </w:tc>
            </w:tr>
            <w:tr w:rsidR="009F7223" w:rsidRPr="00612DC2" w14:paraId="23305E76" w14:textId="77777777" w:rsidTr="00E81590">
              <w:trPr>
                <w:trHeight w:val="300"/>
                <w:jc w:val="center"/>
              </w:trPr>
              <w:tc>
                <w:tcPr>
                  <w:tcW w:w="1805" w:type="dxa"/>
                  <w:shd w:val="clear" w:color="auto" w:fill="DBE5F1" w:themeFill="accent1" w:themeFillTint="33"/>
                  <w:vAlign w:val="center"/>
                  <w:hideMark/>
                </w:tcPr>
                <w:p w14:paraId="140DC97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6FF69FFC"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63648ADE"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A</w:t>
                  </w:r>
                </w:p>
              </w:tc>
            </w:tr>
            <w:tr w:rsidR="009F7223" w:rsidRPr="00612DC2" w14:paraId="261BC359" w14:textId="77777777" w:rsidTr="00E81590">
              <w:trPr>
                <w:trHeight w:val="300"/>
                <w:jc w:val="center"/>
              </w:trPr>
              <w:tc>
                <w:tcPr>
                  <w:tcW w:w="1805" w:type="dxa"/>
                  <w:shd w:val="clear" w:color="auto" w:fill="DBE5F1" w:themeFill="accent1" w:themeFillTint="33"/>
                  <w:vAlign w:val="center"/>
                  <w:hideMark/>
                </w:tcPr>
                <w:p w14:paraId="11A4995B"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729BEC48"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62C47725"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B</w:t>
                  </w:r>
                </w:p>
              </w:tc>
            </w:tr>
            <w:tr w:rsidR="009F7223" w:rsidRPr="00612DC2" w14:paraId="6568DA2B" w14:textId="77777777" w:rsidTr="00E81590">
              <w:trPr>
                <w:trHeight w:val="300"/>
                <w:jc w:val="center"/>
              </w:trPr>
              <w:tc>
                <w:tcPr>
                  <w:tcW w:w="1805" w:type="dxa"/>
                  <w:shd w:val="clear" w:color="auto" w:fill="DBE5F1" w:themeFill="accent1" w:themeFillTint="33"/>
                  <w:vAlign w:val="center"/>
                  <w:hideMark/>
                </w:tcPr>
                <w:p w14:paraId="1221FF4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3D4C223C"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2CCA3BE7"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C</w:t>
                  </w:r>
                </w:p>
              </w:tc>
            </w:tr>
            <w:tr w:rsidR="009F7223" w:rsidRPr="00612DC2" w14:paraId="2F83822B" w14:textId="77777777" w:rsidTr="00E81590">
              <w:trPr>
                <w:trHeight w:val="300"/>
                <w:jc w:val="center"/>
              </w:trPr>
              <w:tc>
                <w:tcPr>
                  <w:tcW w:w="1805" w:type="dxa"/>
                  <w:shd w:val="clear" w:color="auto" w:fill="DBE5F1" w:themeFill="accent1" w:themeFillTint="33"/>
                  <w:vAlign w:val="center"/>
                  <w:hideMark/>
                </w:tcPr>
                <w:p w14:paraId="028687E1"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7E17778F"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6552AB53"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D</w:t>
                  </w:r>
                </w:p>
              </w:tc>
            </w:tr>
            <w:tr w:rsidR="009F7223" w:rsidRPr="00612DC2" w14:paraId="6BB5E40C" w14:textId="77777777" w:rsidTr="00E81590">
              <w:trPr>
                <w:trHeight w:val="300"/>
                <w:jc w:val="center"/>
              </w:trPr>
              <w:tc>
                <w:tcPr>
                  <w:tcW w:w="1805" w:type="dxa"/>
                  <w:shd w:val="clear" w:color="auto" w:fill="DBE5F1" w:themeFill="accent1" w:themeFillTint="33"/>
                  <w:vAlign w:val="center"/>
                  <w:hideMark/>
                </w:tcPr>
                <w:p w14:paraId="63257E7D"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30727D91"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3347FCB1" w14:textId="77777777" w:rsidR="009F7223" w:rsidRPr="00612DC2" w:rsidRDefault="009F7223" w:rsidP="00E81590">
                  <w:pPr>
                    <w:jc w:val="center"/>
                    <w:rPr>
                      <w:rFonts w:asciiTheme="minorHAnsi" w:hAnsiTheme="minorHAnsi" w:cstheme="minorHAnsi"/>
                    </w:rPr>
                  </w:pPr>
                  <w:r w:rsidRPr="00612DC2">
                    <w:rPr>
                      <w:rFonts w:asciiTheme="minorHAnsi" w:hAnsiTheme="minorHAnsi" w:cstheme="minorHAnsi"/>
                    </w:rPr>
                    <w:t>F</w:t>
                  </w:r>
                </w:p>
              </w:tc>
            </w:tr>
          </w:tbl>
          <w:p w14:paraId="3BFA80B8" w14:textId="77777777" w:rsidR="009F7223" w:rsidRPr="00612DC2" w:rsidRDefault="009F7223" w:rsidP="00E81590">
            <w:pPr>
              <w:rPr>
                <w:rFonts w:asciiTheme="minorHAnsi" w:hAnsiTheme="minorHAnsi" w:cstheme="minorHAnsi"/>
                <w:b/>
                <w:bCs/>
              </w:rPr>
            </w:pPr>
          </w:p>
        </w:tc>
      </w:tr>
      <w:tr w:rsidR="009F7223" w:rsidRPr="00612DC2" w14:paraId="490E8C05"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B6E224" w14:textId="77777777" w:rsidR="009F7223" w:rsidRPr="00612DC2" w:rsidRDefault="009F7223"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9F7223" w:rsidRPr="00612DC2" w14:paraId="7E31A45D"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1E68EB" w14:textId="77777777" w:rsidR="009F7223" w:rsidRPr="00612DC2" w:rsidRDefault="009F7223" w:rsidP="006C2720">
            <w:pPr>
              <w:pStyle w:val="Odlomakpopisa"/>
              <w:numPr>
                <w:ilvl w:val="0"/>
                <w:numId w:val="38"/>
              </w:numPr>
              <w:spacing w:line="257" w:lineRule="auto"/>
              <w:rPr>
                <w:rFonts w:asciiTheme="minorHAnsi" w:hAnsiTheme="minorHAnsi" w:cstheme="minorHAnsi"/>
                <w:lang w:val="hr"/>
              </w:rPr>
            </w:pPr>
            <w:r w:rsidRPr="00612DC2">
              <w:rPr>
                <w:rFonts w:asciiTheme="minorHAnsi" w:hAnsiTheme="minorHAnsi" w:cstheme="minorHAnsi"/>
                <w:lang w:val="hr"/>
              </w:rPr>
              <w:t>Mirošević N., Karoglan Kontić J. (2008). Vinogradarstvo. Nakladni zavod Globus, Zagreb.</w:t>
            </w:r>
          </w:p>
          <w:p w14:paraId="7FABD5AF" w14:textId="77777777" w:rsidR="009F7223" w:rsidRPr="00612DC2" w:rsidRDefault="009F7223" w:rsidP="006C2720">
            <w:pPr>
              <w:pStyle w:val="Odlomakpopisa"/>
              <w:numPr>
                <w:ilvl w:val="0"/>
                <w:numId w:val="38"/>
              </w:numPr>
              <w:spacing w:line="257" w:lineRule="auto"/>
              <w:rPr>
                <w:rFonts w:asciiTheme="minorHAnsi" w:hAnsiTheme="minorHAnsi" w:cstheme="minorHAnsi"/>
                <w:lang w:val="hr"/>
              </w:rPr>
            </w:pPr>
            <w:r w:rsidRPr="00612DC2">
              <w:rPr>
                <w:rFonts w:asciiTheme="minorHAnsi" w:hAnsiTheme="minorHAnsi" w:cstheme="minorHAnsi"/>
                <w:lang w:val="hr"/>
              </w:rPr>
              <w:t>Nastavni materijali (predavanja i vježbe).</w:t>
            </w:r>
          </w:p>
        </w:tc>
      </w:tr>
      <w:tr w:rsidR="009F7223" w:rsidRPr="00612DC2" w14:paraId="0ABCD013"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7B857C" w14:textId="77777777" w:rsidR="009F7223" w:rsidRPr="00612DC2" w:rsidRDefault="009F7223"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9F7223" w:rsidRPr="00612DC2" w14:paraId="1642FED6"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1109"/>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871D35" w14:textId="77777777" w:rsidR="009F7223" w:rsidRPr="00612DC2" w:rsidRDefault="009F7223" w:rsidP="006C2720">
            <w:pPr>
              <w:pStyle w:val="Odlomakpopisa"/>
              <w:numPr>
                <w:ilvl w:val="0"/>
                <w:numId w:val="39"/>
              </w:numPr>
              <w:spacing w:line="257" w:lineRule="auto"/>
              <w:rPr>
                <w:rFonts w:asciiTheme="minorHAnsi" w:hAnsiTheme="minorHAnsi" w:cstheme="minorHAnsi"/>
                <w:lang w:val="hr"/>
              </w:rPr>
            </w:pPr>
            <w:r w:rsidRPr="00612DC2">
              <w:rPr>
                <w:rFonts w:asciiTheme="minorHAnsi" w:hAnsiTheme="minorHAnsi" w:cstheme="minorHAnsi"/>
                <w:lang w:val="hr"/>
              </w:rPr>
              <w:t>Glenn T. McGourty, 2012. Organic Winegrowing Manual, University of California, Agriculture and Natu</w:t>
            </w:r>
          </w:p>
          <w:p w14:paraId="4278257D" w14:textId="77777777" w:rsidR="009F7223" w:rsidRPr="00612DC2" w:rsidRDefault="009F7223" w:rsidP="006C2720">
            <w:pPr>
              <w:pStyle w:val="Odlomakpopisa"/>
              <w:numPr>
                <w:ilvl w:val="0"/>
                <w:numId w:val="39"/>
              </w:numPr>
              <w:spacing w:line="257" w:lineRule="auto"/>
              <w:rPr>
                <w:rFonts w:asciiTheme="minorHAnsi" w:hAnsiTheme="minorHAnsi" w:cstheme="minorHAnsi"/>
                <w:lang w:val="hr"/>
              </w:rPr>
            </w:pPr>
            <w:r w:rsidRPr="00612DC2">
              <w:rPr>
                <w:rFonts w:asciiTheme="minorHAnsi" w:hAnsiTheme="minorHAnsi" w:cstheme="minorHAnsi"/>
                <w:lang w:val="hr"/>
              </w:rPr>
              <w:t>Rombough L. J., 2002. The Grape Grower: A Guide to Organic Viticulture</w:t>
            </w:r>
          </w:p>
        </w:tc>
      </w:tr>
      <w:tr w:rsidR="009F7223" w:rsidRPr="00612DC2" w14:paraId="1096C1F4"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3703BA" w14:textId="77777777" w:rsidR="009F7223" w:rsidRPr="00612DC2" w:rsidRDefault="009F7223"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9F7223" w:rsidRPr="00612DC2" w14:paraId="1C5CDF6B" w14:textId="77777777" w:rsidTr="00B7684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30" w:type="pct"/>
          <w:trHeight w:val="300"/>
        </w:trPr>
        <w:tc>
          <w:tcPr>
            <w:tcW w:w="4970" w:type="pct"/>
            <w:gridSpan w:val="11"/>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9B56C8" w14:textId="77777777" w:rsidR="009F7223" w:rsidRPr="00612DC2" w:rsidRDefault="009F7223"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31F3DE85" w14:textId="77777777" w:rsidR="009F7223" w:rsidRPr="00612DC2" w:rsidRDefault="009F7223" w:rsidP="009F7223">
      <w:pPr>
        <w:rPr>
          <w:rFonts w:cstheme="minorHAnsi"/>
        </w:rPr>
      </w:pPr>
    </w:p>
    <w:p w14:paraId="5D1675C2" w14:textId="77777777" w:rsidR="009F7223" w:rsidRPr="00612DC2" w:rsidRDefault="009F7223" w:rsidP="009F7223">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9F7223" w:rsidRPr="00612DC2" w14:paraId="7F756714" w14:textId="77777777" w:rsidTr="009F7223">
        <w:tc>
          <w:tcPr>
            <w:tcW w:w="1061" w:type="pct"/>
            <w:shd w:val="clear" w:color="auto" w:fill="95B3D7" w:themeFill="accent1" w:themeFillTint="99"/>
          </w:tcPr>
          <w:p w14:paraId="2BD6C623"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121" w:type="pct"/>
            <w:shd w:val="clear" w:color="auto" w:fill="95B3D7" w:themeFill="accent1" w:themeFillTint="99"/>
          </w:tcPr>
          <w:p w14:paraId="697BFEAF"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shd w:val="clear" w:color="auto" w:fill="95B3D7" w:themeFill="accent1" w:themeFillTint="99"/>
          </w:tcPr>
          <w:p w14:paraId="54E674D6"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shd w:val="clear" w:color="auto" w:fill="95B3D7" w:themeFill="accent1" w:themeFillTint="99"/>
          </w:tcPr>
          <w:p w14:paraId="281D19D9" w14:textId="77777777" w:rsidR="009F7223" w:rsidRPr="00612DC2" w:rsidRDefault="009F7223"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9F7223" w:rsidRPr="00612DC2" w14:paraId="7C46A8D4" w14:textId="77777777" w:rsidTr="009F7223">
        <w:trPr>
          <w:trHeight w:val="1088"/>
        </w:trPr>
        <w:tc>
          <w:tcPr>
            <w:tcW w:w="1061" w:type="pct"/>
          </w:tcPr>
          <w:p w14:paraId="560074E2"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I1 Primijeniti zakonodavne akte u podizanju i uzgoju vinove loze u ekološkom sustavu proizvodnje</w:t>
            </w:r>
          </w:p>
        </w:tc>
        <w:tc>
          <w:tcPr>
            <w:tcW w:w="2121" w:type="pct"/>
          </w:tcPr>
          <w:p w14:paraId="6A90DD70" w14:textId="77777777" w:rsidR="009F7223" w:rsidRPr="00612DC2" w:rsidRDefault="009F7223" w:rsidP="00E81590">
            <w:pPr>
              <w:pStyle w:val="Normal1"/>
              <w:pBdr>
                <w:top w:val="nil"/>
                <w:left w:val="nil"/>
                <w:bottom w:val="nil"/>
                <w:right w:val="nil"/>
                <w:between w:val="nil"/>
              </w:pBdr>
              <w:contextualSpacing/>
              <w:rPr>
                <w:rFonts w:asciiTheme="minorHAnsi" w:hAnsiTheme="minorHAnsi" w:cstheme="minorHAnsi"/>
              </w:rPr>
            </w:pPr>
            <w:r w:rsidRPr="00612DC2">
              <w:rPr>
                <w:rFonts w:asciiTheme="minorHAnsi" w:hAnsiTheme="minorHAnsi" w:cstheme="minorHAnsi"/>
              </w:rPr>
              <w:t>Uvod i načela ekološke proizvodnje grožđa</w:t>
            </w:r>
          </w:p>
          <w:p w14:paraId="528BFBA3" w14:textId="77777777" w:rsidR="009F7223" w:rsidRPr="00612DC2" w:rsidRDefault="009F7223" w:rsidP="00E81590">
            <w:pPr>
              <w:pStyle w:val="Normal1"/>
              <w:pBdr>
                <w:top w:val="nil"/>
                <w:left w:val="nil"/>
                <w:bottom w:val="nil"/>
                <w:right w:val="nil"/>
                <w:between w:val="nil"/>
              </w:pBdr>
              <w:contextualSpacing/>
              <w:rPr>
                <w:rFonts w:asciiTheme="minorHAnsi" w:hAnsiTheme="minorHAnsi" w:cstheme="minorHAnsi"/>
                <w:b/>
              </w:rPr>
            </w:pPr>
            <w:r w:rsidRPr="00612DC2">
              <w:rPr>
                <w:rFonts w:asciiTheme="minorHAnsi" w:hAnsiTheme="minorHAnsi" w:cstheme="minorHAnsi"/>
              </w:rPr>
              <w:t>Nacionalna i EU zakonska regulativa u ekološkom vinogradarstvu</w:t>
            </w:r>
          </w:p>
        </w:tc>
        <w:tc>
          <w:tcPr>
            <w:tcW w:w="909" w:type="pct"/>
          </w:tcPr>
          <w:p w14:paraId="5F416FE8"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Predavanja, Suradničko poučavanje</w:t>
            </w:r>
          </w:p>
        </w:tc>
        <w:tc>
          <w:tcPr>
            <w:tcW w:w="909" w:type="pct"/>
          </w:tcPr>
          <w:p w14:paraId="6C6F135C" w14:textId="77777777" w:rsidR="009F7223" w:rsidRPr="00612DC2" w:rsidRDefault="009F7223" w:rsidP="00E81590">
            <w:pPr>
              <w:spacing w:before="120" w:after="120"/>
              <w:rPr>
                <w:rFonts w:asciiTheme="minorHAnsi" w:hAnsiTheme="minorHAnsi" w:cstheme="minorHAnsi"/>
              </w:rPr>
            </w:pPr>
            <w:r w:rsidRPr="00612DC2">
              <w:rPr>
                <w:rFonts w:asciiTheme="minorHAnsi" w:hAnsiTheme="minorHAnsi" w:cstheme="minorHAnsi"/>
              </w:rPr>
              <w:t>Kolokvij</w:t>
            </w:r>
          </w:p>
        </w:tc>
      </w:tr>
      <w:tr w:rsidR="009F7223" w:rsidRPr="00612DC2" w14:paraId="638DEB27" w14:textId="77777777" w:rsidTr="009F7223">
        <w:tc>
          <w:tcPr>
            <w:tcW w:w="1061" w:type="pct"/>
          </w:tcPr>
          <w:p w14:paraId="3DC7C952" w14:textId="77777777" w:rsidR="009F7223" w:rsidRPr="00612DC2" w:rsidRDefault="009F7223" w:rsidP="00E81590">
            <w:pPr>
              <w:spacing w:before="120" w:after="120"/>
              <w:rPr>
                <w:rFonts w:asciiTheme="minorHAnsi" w:hAnsiTheme="minorHAnsi" w:cstheme="minorHAnsi"/>
              </w:rPr>
            </w:pPr>
            <w:r w:rsidRPr="00612DC2">
              <w:rPr>
                <w:rFonts w:asciiTheme="minorHAnsi" w:hAnsiTheme="minorHAnsi" w:cstheme="minorHAnsi"/>
              </w:rPr>
              <w:t>I2 Odabrati metode za uzdržavanje plodnosti tla i zaštitu od štetočinja</w:t>
            </w:r>
          </w:p>
          <w:p w14:paraId="348335D1" w14:textId="77777777" w:rsidR="009F7223" w:rsidRPr="00612DC2" w:rsidRDefault="009F7223" w:rsidP="00E81590">
            <w:pPr>
              <w:rPr>
                <w:rFonts w:asciiTheme="minorHAnsi" w:hAnsiTheme="minorHAnsi" w:cstheme="minorHAnsi"/>
              </w:rPr>
            </w:pPr>
          </w:p>
        </w:tc>
        <w:tc>
          <w:tcPr>
            <w:tcW w:w="2121" w:type="pct"/>
          </w:tcPr>
          <w:p w14:paraId="28B46367" w14:textId="77777777" w:rsidR="009F7223" w:rsidRPr="00612DC2" w:rsidRDefault="009F7223" w:rsidP="00E81590">
            <w:pPr>
              <w:pStyle w:val="Default"/>
              <w:rPr>
                <w:rFonts w:asciiTheme="minorHAnsi" w:hAnsiTheme="minorHAnsi" w:cstheme="minorHAnsi"/>
                <w:color w:val="auto"/>
                <w:sz w:val="22"/>
                <w:szCs w:val="22"/>
              </w:rPr>
            </w:pPr>
            <w:r w:rsidRPr="00612DC2">
              <w:rPr>
                <w:rFonts w:asciiTheme="minorHAnsi" w:hAnsiTheme="minorHAnsi" w:cstheme="minorHAnsi"/>
                <w:color w:val="auto"/>
                <w:sz w:val="22"/>
                <w:szCs w:val="22"/>
              </w:rPr>
              <w:t xml:space="preserve">Uzdržavanje tla (obrada, gnojidba i ishrana vinove loze). </w:t>
            </w:r>
            <w:r w:rsidRPr="00612DC2">
              <w:rPr>
                <w:rFonts w:asciiTheme="minorHAnsi" w:hAnsiTheme="minorHAnsi" w:cstheme="minorHAnsi"/>
                <w:color w:val="auto"/>
                <w:sz w:val="22"/>
                <w:szCs w:val="22"/>
                <w:lang w:val="fi-FI"/>
              </w:rPr>
              <w:t>Uporaba</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biljnih</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konsociajcija</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pokrovnih</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i</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me</w:t>
            </w:r>
            <w:r w:rsidRPr="00612DC2">
              <w:rPr>
                <w:rFonts w:asciiTheme="minorHAnsi" w:hAnsiTheme="minorHAnsi" w:cstheme="minorHAnsi"/>
                <w:color w:val="auto"/>
                <w:sz w:val="22"/>
                <w:szCs w:val="22"/>
              </w:rPr>
              <w:t xml:space="preserve">đuusjeva u vinogradu. </w:t>
            </w:r>
            <w:r w:rsidRPr="00612DC2">
              <w:rPr>
                <w:rFonts w:asciiTheme="minorHAnsi" w:hAnsiTheme="minorHAnsi" w:cstheme="minorHAnsi"/>
                <w:color w:val="auto"/>
                <w:sz w:val="22"/>
                <w:szCs w:val="22"/>
                <w:lang w:val="fi-FI"/>
              </w:rPr>
              <w:t>Prevencija</w:t>
            </w:r>
            <w:r w:rsidRPr="00612DC2">
              <w:rPr>
                <w:rFonts w:asciiTheme="minorHAnsi" w:hAnsiTheme="minorHAnsi" w:cstheme="minorHAnsi"/>
                <w:color w:val="auto"/>
                <w:sz w:val="22"/>
                <w:szCs w:val="22"/>
              </w:rPr>
              <w:t xml:space="preserve"> i z</w:t>
            </w:r>
            <w:r w:rsidRPr="00612DC2">
              <w:rPr>
                <w:rFonts w:asciiTheme="minorHAnsi" w:hAnsiTheme="minorHAnsi" w:cstheme="minorHAnsi"/>
                <w:color w:val="auto"/>
                <w:sz w:val="22"/>
                <w:szCs w:val="22"/>
                <w:lang w:val="fi-FI"/>
              </w:rPr>
              <w:t>a</w:t>
            </w:r>
            <w:r w:rsidRPr="00612DC2">
              <w:rPr>
                <w:rFonts w:asciiTheme="minorHAnsi" w:hAnsiTheme="minorHAnsi" w:cstheme="minorHAnsi"/>
                <w:color w:val="auto"/>
                <w:sz w:val="22"/>
                <w:szCs w:val="22"/>
              </w:rPr>
              <w:t>š</w:t>
            </w:r>
            <w:r w:rsidRPr="00612DC2">
              <w:rPr>
                <w:rFonts w:asciiTheme="minorHAnsi" w:hAnsiTheme="minorHAnsi" w:cstheme="minorHAnsi"/>
                <w:color w:val="auto"/>
                <w:sz w:val="22"/>
                <w:szCs w:val="22"/>
                <w:lang w:val="fi-FI"/>
              </w:rPr>
              <w:t>tita</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od</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bolesti</w:t>
            </w:r>
            <w:r w:rsidRPr="00612DC2">
              <w:rPr>
                <w:rFonts w:asciiTheme="minorHAnsi" w:hAnsiTheme="minorHAnsi" w:cstheme="minorHAnsi"/>
                <w:color w:val="auto"/>
                <w:sz w:val="22"/>
                <w:szCs w:val="22"/>
                <w:lang w:val="it-IT"/>
              </w:rPr>
              <w:t>, š</w:t>
            </w:r>
            <w:r w:rsidRPr="00612DC2">
              <w:rPr>
                <w:rFonts w:asciiTheme="minorHAnsi" w:hAnsiTheme="minorHAnsi" w:cstheme="minorHAnsi"/>
                <w:color w:val="auto"/>
                <w:sz w:val="22"/>
                <w:szCs w:val="22"/>
                <w:lang w:val="fi-FI"/>
              </w:rPr>
              <w:t>tetnika</w:t>
            </w:r>
            <w:r w:rsidRPr="00612DC2">
              <w:rPr>
                <w:rFonts w:asciiTheme="minorHAnsi" w:hAnsiTheme="minorHAnsi" w:cstheme="minorHAnsi"/>
                <w:color w:val="auto"/>
                <w:sz w:val="22"/>
                <w:szCs w:val="22"/>
                <w:lang w:val="it-IT"/>
              </w:rPr>
              <w:t xml:space="preserve"> </w:t>
            </w:r>
            <w:r w:rsidRPr="00612DC2">
              <w:rPr>
                <w:rFonts w:asciiTheme="minorHAnsi" w:hAnsiTheme="minorHAnsi" w:cstheme="minorHAnsi"/>
                <w:color w:val="auto"/>
                <w:sz w:val="22"/>
                <w:szCs w:val="22"/>
                <w:lang w:val="fi-FI"/>
              </w:rPr>
              <w:t>i</w:t>
            </w:r>
            <w:r w:rsidRPr="00612DC2">
              <w:rPr>
                <w:rFonts w:asciiTheme="minorHAnsi" w:hAnsiTheme="minorHAnsi" w:cstheme="minorHAnsi"/>
                <w:color w:val="auto"/>
                <w:sz w:val="22"/>
                <w:szCs w:val="22"/>
                <w:lang w:val="it-IT"/>
              </w:rPr>
              <w:t xml:space="preserve"> </w:t>
            </w:r>
            <w:r w:rsidRPr="00612DC2">
              <w:rPr>
                <w:rFonts w:asciiTheme="minorHAnsi" w:hAnsiTheme="minorHAnsi" w:cstheme="minorHAnsi"/>
                <w:color w:val="auto"/>
                <w:sz w:val="22"/>
                <w:szCs w:val="22"/>
                <w:lang w:val="fi-FI"/>
              </w:rPr>
              <w:t>korova</w:t>
            </w:r>
            <w:r w:rsidRPr="00612DC2">
              <w:rPr>
                <w:rFonts w:asciiTheme="minorHAnsi" w:hAnsiTheme="minorHAnsi" w:cstheme="minorHAnsi"/>
                <w:color w:val="auto"/>
                <w:sz w:val="22"/>
                <w:szCs w:val="22"/>
                <w:lang w:val="it-IT"/>
              </w:rPr>
              <w:t xml:space="preserve"> </w:t>
            </w:r>
            <w:r w:rsidRPr="00612DC2">
              <w:rPr>
                <w:rFonts w:asciiTheme="minorHAnsi" w:hAnsiTheme="minorHAnsi" w:cstheme="minorHAnsi"/>
                <w:color w:val="auto"/>
                <w:sz w:val="22"/>
                <w:szCs w:val="22"/>
                <w:lang w:val="fi-FI"/>
              </w:rPr>
              <w:t>vinove</w:t>
            </w:r>
            <w:r w:rsidRPr="00612DC2">
              <w:rPr>
                <w:rFonts w:asciiTheme="minorHAnsi" w:hAnsiTheme="minorHAnsi" w:cstheme="minorHAnsi"/>
                <w:color w:val="auto"/>
                <w:sz w:val="22"/>
                <w:szCs w:val="22"/>
              </w:rPr>
              <w:t xml:space="preserve"> </w:t>
            </w:r>
            <w:r w:rsidRPr="00612DC2">
              <w:rPr>
                <w:rFonts w:asciiTheme="minorHAnsi" w:hAnsiTheme="minorHAnsi" w:cstheme="minorHAnsi"/>
                <w:color w:val="auto"/>
                <w:sz w:val="22"/>
                <w:szCs w:val="22"/>
                <w:lang w:val="fi-FI"/>
              </w:rPr>
              <w:t>loze.</w:t>
            </w:r>
          </w:p>
        </w:tc>
        <w:tc>
          <w:tcPr>
            <w:tcW w:w="909" w:type="pct"/>
          </w:tcPr>
          <w:p w14:paraId="2B561D0B"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Predavanja</w:t>
            </w:r>
          </w:p>
          <w:p w14:paraId="21A4F26F"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Timski rad</w:t>
            </w:r>
          </w:p>
        </w:tc>
        <w:tc>
          <w:tcPr>
            <w:tcW w:w="909" w:type="pct"/>
          </w:tcPr>
          <w:p w14:paraId="4FF55215"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Zadatak</w:t>
            </w:r>
          </w:p>
          <w:p w14:paraId="115ACD98" w14:textId="77777777" w:rsidR="009F7223" w:rsidRPr="00612DC2" w:rsidRDefault="009F7223" w:rsidP="00E81590">
            <w:pPr>
              <w:rPr>
                <w:rFonts w:asciiTheme="minorHAnsi" w:hAnsiTheme="minorHAnsi" w:cstheme="minorHAnsi"/>
              </w:rPr>
            </w:pPr>
          </w:p>
        </w:tc>
      </w:tr>
      <w:tr w:rsidR="009F7223" w:rsidRPr="00612DC2" w14:paraId="0C317A36" w14:textId="77777777" w:rsidTr="009F7223">
        <w:tc>
          <w:tcPr>
            <w:tcW w:w="1061" w:type="pct"/>
          </w:tcPr>
          <w:p w14:paraId="56831414"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I3 Dizajnirati ekološki nasad vinove loze</w:t>
            </w:r>
          </w:p>
        </w:tc>
        <w:tc>
          <w:tcPr>
            <w:tcW w:w="2121" w:type="pct"/>
          </w:tcPr>
          <w:p w14:paraId="7DA62618" w14:textId="77777777" w:rsidR="009F7223" w:rsidRPr="00612DC2" w:rsidRDefault="009F7223" w:rsidP="00E81590">
            <w:pPr>
              <w:pStyle w:val="Odlomakpopisa"/>
              <w:ind w:left="0"/>
              <w:rPr>
                <w:rFonts w:asciiTheme="minorHAnsi" w:hAnsiTheme="minorHAnsi" w:cstheme="minorHAnsi"/>
              </w:rPr>
            </w:pPr>
            <w:r w:rsidRPr="00612DC2">
              <w:rPr>
                <w:rFonts w:asciiTheme="minorHAnsi" w:hAnsiTheme="minorHAnsi" w:cstheme="minorHAnsi"/>
                <w:lang w:val="fi-FI"/>
              </w:rPr>
              <w:t>Uporaba</w:t>
            </w:r>
            <w:r w:rsidRPr="00612DC2">
              <w:rPr>
                <w:rFonts w:asciiTheme="minorHAnsi" w:hAnsiTheme="minorHAnsi" w:cstheme="minorHAnsi"/>
              </w:rPr>
              <w:t xml:space="preserve"> </w:t>
            </w:r>
            <w:r w:rsidRPr="00612DC2">
              <w:rPr>
                <w:rFonts w:asciiTheme="minorHAnsi" w:hAnsiTheme="minorHAnsi" w:cstheme="minorHAnsi"/>
                <w:lang w:val="fi-FI"/>
              </w:rPr>
              <w:t>biljnih</w:t>
            </w:r>
            <w:r w:rsidRPr="00612DC2">
              <w:rPr>
                <w:rFonts w:asciiTheme="minorHAnsi" w:hAnsiTheme="minorHAnsi" w:cstheme="minorHAnsi"/>
              </w:rPr>
              <w:t xml:space="preserve"> </w:t>
            </w:r>
            <w:r w:rsidRPr="00612DC2">
              <w:rPr>
                <w:rFonts w:asciiTheme="minorHAnsi" w:hAnsiTheme="minorHAnsi" w:cstheme="minorHAnsi"/>
                <w:lang w:val="fi-FI"/>
              </w:rPr>
              <w:t>konsociajcija</w:t>
            </w:r>
            <w:r w:rsidRPr="00612DC2">
              <w:rPr>
                <w:rFonts w:asciiTheme="minorHAnsi" w:hAnsiTheme="minorHAnsi" w:cstheme="minorHAnsi"/>
              </w:rPr>
              <w:t xml:space="preserve">, </w:t>
            </w:r>
            <w:r w:rsidRPr="00612DC2">
              <w:rPr>
                <w:rFonts w:asciiTheme="minorHAnsi" w:hAnsiTheme="minorHAnsi" w:cstheme="minorHAnsi"/>
                <w:lang w:val="fi-FI"/>
              </w:rPr>
              <w:t>pokrovnih</w:t>
            </w:r>
            <w:r w:rsidRPr="00612DC2">
              <w:rPr>
                <w:rFonts w:asciiTheme="minorHAnsi" w:hAnsiTheme="minorHAnsi" w:cstheme="minorHAnsi"/>
              </w:rPr>
              <w:t xml:space="preserve"> </w:t>
            </w:r>
            <w:r w:rsidRPr="00612DC2">
              <w:rPr>
                <w:rFonts w:asciiTheme="minorHAnsi" w:hAnsiTheme="minorHAnsi" w:cstheme="minorHAnsi"/>
                <w:lang w:val="fi-FI"/>
              </w:rPr>
              <w:t>i</w:t>
            </w:r>
            <w:r w:rsidRPr="00612DC2">
              <w:rPr>
                <w:rFonts w:asciiTheme="minorHAnsi" w:hAnsiTheme="minorHAnsi" w:cstheme="minorHAnsi"/>
              </w:rPr>
              <w:t xml:space="preserve"> </w:t>
            </w:r>
            <w:r w:rsidRPr="00612DC2">
              <w:rPr>
                <w:rFonts w:asciiTheme="minorHAnsi" w:hAnsiTheme="minorHAnsi" w:cstheme="minorHAnsi"/>
                <w:lang w:val="fi-FI"/>
              </w:rPr>
              <w:t>me</w:t>
            </w:r>
            <w:r w:rsidRPr="00612DC2">
              <w:rPr>
                <w:rFonts w:asciiTheme="minorHAnsi" w:hAnsiTheme="minorHAnsi" w:cstheme="minorHAnsi"/>
              </w:rPr>
              <w:t>đuusjeva u vinogradu</w:t>
            </w:r>
          </w:p>
          <w:p w14:paraId="6A1056F6" w14:textId="77777777" w:rsidR="009F7223" w:rsidRPr="00612DC2" w:rsidRDefault="009F7223" w:rsidP="00E81590">
            <w:pPr>
              <w:pStyle w:val="Normal1"/>
              <w:pBdr>
                <w:top w:val="nil"/>
                <w:left w:val="nil"/>
                <w:bottom w:val="nil"/>
                <w:right w:val="nil"/>
                <w:between w:val="nil"/>
              </w:pBdr>
              <w:contextualSpacing/>
              <w:rPr>
                <w:rFonts w:asciiTheme="minorHAnsi" w:hAnsiTheme="minorHAnsi" w:cstheme="minorHAnsi"/>
              </w:rPr>
            </w:pPr>
            <w:r w:rsidRPr="00612DC2">
              <w:rPr>
                <w:rFonts w:asciiTheme="minorHAnsi" w:hAnsiTheme="minorHAnsi" w:cstheme="minorHAnsi"/>
              </w:rPr>
              <w:t xml:space="preserve">Održavanje vinograda (izbor sorti, armature i rezidba). </w:t>
            </w:r>
            <w:r w:rsidRPr="00612DC2">
              <w:rPr>
                <w:rFonts w:asciiTheme="minorHAnsi" w:hAnsiTheme="minorHAnsi" w:cstheme="minorHAnsi"/>
                <w:lang w:val="it-IT"/>
              </w:rPr>
              <w:t>I</w:t>
            </w:r>
            <w:r w:rsidRPr="00612DC2">
              <w:rPr>
                <w:rFonts w:asciiTheme="minorHAnsi" w:hAnsiTheme="minorHAnsi" w:cstheme="minorHAnsi"/>
                <w:bCs/>
                <w:lang w:val="it-IT" w:eastAsia="en-GB"/>
              </w:rPr>
              <w:t>ndikatori održivosti i biodiverziteta u vinogradu.</w:t>
            </w:r>
          </w:p>
        </w:tc>
        <w:tc>
          <w:tcPr>
            <w:tcW w:w="909" w:type="pct"/>
          </w:tcPr>
          <w:p w14:paraId="0FE4F91B"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Predavanja</w:t>
            </w:r>
          </w:p>
          <w:p w14:paraId="5E353D33"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Suradničko poučavanje</w:t>
            </w:r>
          </w:p>
          <w:p w14:paraId="3B79B6CD"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Vježbe</w:t>
            </w:r>
          </w:p>
        </w:tc>
        <w:tc>
          <w:tcPr>
            <w:tcW w:w="909" w:type="pct"/>
          </w:tcPr>
          <w:p w14:paraId="4766B82E"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Zadatak</w:t>
            </w:r>
          </w:p>
          <w:p w14:paraId="4AB49128" w14:textId="77777777" w:rsidR="009F7223" w:rsidRPr="00612DC2" w:rsidRDefault="009F7223" w:rsidP="00E81590">
            <w:pPr>
              <w:rPr>
                <w:rFonts w:asciiTheme="minorHAnsi" w:hAnsiTheme="minorHAnsi" w:cstheme="minorHAnsi"/>
              </w:rPr>
            </w:pPr>
          </w:p>
        </w:tc>
      </w:tr>
      <w:tr w:rsidR="009F7223" w:rsidRPr="00612DC2" w14:paraId="12AD0D5F" w14:textId="77777777" w:rsidTr="009F7223">
        <w:tc>
          <w:tcPr>
            <w:tcW w:w="1061" w:type="pct"/>
          </w:tcPr>
          <w:p w14:paraId="612A1274"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I4 Izraditi plan prelaska sa konvencionalnog na ekološko vinogradarstvo</w:t>
            </w:r>
          </w:p>
        </w:tc>
        <w:tc>
          <w:tcPr>
            <w:tcW w:w="2121" w:type="pct"/>
          </w:tcPr>
          <w:p w14:paraId="2612C5C2" w14:textId="77777777" w:rsidR="009F7223" w:rsidRPr="00612DC2" w:rsidRDefault="009F7223" w:rsidP="00E81590">
            <w:pPr>
              <w:pStyle w:val="Odlomakpopisa"/>
              <w:ind w:left="0"/>
              <w:rPr>
                <w:rFonts w:asciiTheme="minorHAnsi" w:hAnsiTheme="minorHAnsi" w:cstheme="minorHAnsi"/>
                <w:bCs/>
                <w:lang w:val="it-IT" w:eastAsia="en-GB"/>
              </w:rPr>
            </w:pPr>
            <w:r w:rsidRPr="00612DC2">
              <w:rPr>
                <w:rFonts w:asciiTheme="minorHAnsi" w:hAnsiTheme="minorHAnsi" w:cstheme="minorHAnsi"/>
              </w:rPr>
              <w:t xml:space="preserve">Prijelaz na ekološki sustav proizvodnje. </w:t>
            </w:r>
            <w:r w:rsidRPr="00612DC2">
              <w:rPr>
                <w:rFonts w:asciiTheme="minorHAnsi" w:hAnsiTheme="minorHAnsi" w:cstheme="minorHAnsi"/>
                <w:bCs/>
                <w:lang w:val="it-IT" w:eastAsia="en-GB"/>
              </w:rPr>
              <w:t>Proces certificiranja proizvodnje ekološkog grožđa</w:t>
            </w:r>
          </w:p>
          <w:p w14:paraId="3939603F" w14:textId="77777777" w:rsidR="009F7223" w:rsidRPr="00612DC2" w:rsidRDefault="009F7223" w:rsidP="00E81590">
            <w:pPr>
              <w:rPr>
                <w:rFonts w:asciiTheme="minorHAnsi" w:hAnsiTheme="minorHAnsi" w:cstheme="minorHAnsi"/>
              </w:rPr>
            </w:pPr>
            <w:r w:rsidRPr="00612DC2">
              <w:rPr>
                <w:rFonts w:asciiTheme="minorHAnsi" w:hAnsiTheme="minorHAnsi" w:cstheme="minorHAnsi"/>
                <w:lang w:val="it-IT"/>
              </w:rPr>
              <w:t>I</w:t>
            </w:r>
            <w:r w:rsidRPr="00612DC2">
              <w:rPr>
                <w:rFonts w:asciiTheme="minorHAnsi" w:hAnsiTheme="minorHAnsi" w:cstheme="minorHAnsi"/>
                <w:bCs/>
                <w:lang w:val="it-IT" w:eastAsia="en-GB"/>
              </w:rPr>
              <w:t>ndikatori održivosti i biodiverziteta u vinogradu. Izrada plana upravljanja vinogradom.</w:t>
            </w:r>
          </w:p>
        </w:tc>
        <w:tc>
          <w:tcPr>
            <w:tcW w:w="909" w:type="pct"/>
          </w:tcPr>
          <w:p w14:paraId="692E1046"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Predavanja</w:t>
            </w:r>
          </w:p>
          <w:p w14:paraId="273340E5"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Suradničko poučavanje</w:t>
            </w:r>
          </w:p>
          <w:p w14:paraId="744D6782"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Vježbe</w:t>
            </w:r>
          </w:p>
        </w:tc>
        <w:tc>
          <w:tcPr>
            <w:tcW w:w="909" w:type="pct"/>
          </w:tcPr>
          <w:p w14:paraId="5888C9A8" w14:textId="77777777" w:rsidR="009F7223" w:rsidRPr="00612DC2" w:rsidRDefault="009F7223" w:rsidP="00E81590">
            <w:pPr>
              <w:rPr>
                <w:rFonts w:asciiTheme="minorHAnsi" w:hAnsiTheme="minorHAnsi" w:cstheme="minorHAnsi"/>
              </w:rPr>
            </w:pPr>
            <w:r w:rsidRPr="00612DC2">
              <w:rPr>
                <w:rFonts w:asciiTheme="minorHAnsi" w:hAnsiTheme="minorHAnsi" w:cstheme="minorHAnsi"/>
              </w:rPr>
              <w:t>Izrada plana</w:t>
            </w:r>
          </w:p>
        </w:tc>
      </w:tr>
    </w:tbl>
    <w:p w14:paraId="13E6B91A" w14:textId="77777777" w:rsidR="009F7223" w:rsidRPr="00612DC2" w:rsidRDefault="009F7223" w:rsidP="009F7223">
      <w:pPr>
        <w:rPr>
          <w:rFonts w:cstheme="minorHAnsi"/>
          <w:sz w:val="20"/>
          <w:szCs w:val="20"/>
        </w:rPr>
      </w:pPr>
    </w:p>
    <w:p w14:paraId="177A868A" w14:textId="77777777" w:rsidR="00D07312" w:rsidRPr="00612DC2" w:rsidRDefault="00D07312" w:rsidP="00D07312">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67"/>
        <w:gridCol w:w="1336"/>
        <w:gridCol w:w="558"/>
        <w:gridCol w:w="949"/>
        <w:gridCol w:w="947"/>
        <w:gridCol w:w="560"/>
        <w:gridCol w:w="1335"/>
      </w:tblGrid>
      <w:tr w:rsidR="00D11750" w:rsidRPr="00612DC2" w14:paraId="0FC0189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ADD1D75"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OPĆE INFORMACIJE</w:t>
            </w:r>
          </w:p>
        </w:tc>
      </w:tr>
      <w:tr w:rsidR="00D11750" w:rsidRPr="00612DC2" w14:paraId="64A538AE"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7C929A"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Studijski program</w:t>
            </w:r>
          </w:p>
        </w:tc>
        <w:tc>
          <w:tcPr>
            <w:tcW w:w="334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53037743"/>
              <w:placeholder>
                <w:docPart w:val="FF97C022FA694629B4D0F526856871F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11102CC" w14:textId="77777777" w:rsidR="00D11750" w:rsidRPr="00612DC2" w:rsidRDefault="00D11750"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D11750" w:rsidRPr="00612DC2" w14:paraId="36DC240A"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7C4C9E"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Naziv kolegija</w:t>
            </w:r>
          </w:p>
        </w:tc>
        <w:tc>
          <w:tcPr>
            <w:tcW w:w="334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942856"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AUTOHTONE SORTE GROŽĐA I VINA HRVATSKE</w:t>
            </w:r>
          </w:p>
        </w:tc>
      </w:tr>
      <w:tr w:rsidR="00D11750" w:rsidRPr="00612DC2" w14:paraId="3C4BD397"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5F6156"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Nositelj kolegija</w:t>
            </w:r>
          </w:p>
        </w:tc>
        <w:tc>
          <w:tcPr>
            <w:tcW w:w="334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25E195"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dr. sc. biotech. Kristijan Damijanić, prof. struč. stud.</w:t>
            </w:r>
          </w:p>
        </w:tc>
      </w:tr>
      <w:tr w:rsidR="00D11750" w:rsidRPr="00612DC2" w14:paraId="18A0D32F"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01261E"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Asistent</w:t>
            </w:r>
          </w:p>
        </w:tc>
        <w:tc>
          <w:tcPr>
            <w:tcW w:w="334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2013B4"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w:t>
            </w:r>
          </w:p>
        </w:tc>
      </w:tr>
      <w:tr w:rsidR="00D11750" w:rsidRPr="00612DC2" w14:paraId="4B978D67"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D2700A"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Status kolegija</w:t>
            </w:r>
          </w:p>
        </w:tc>
        <w:tc>
          <w:tcPr>
            <w:tcW w:w="111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53838387"/>
              <w:placeholder>
                <w:docPart w:val="72E6D2AF2BFD47359BAE64BFDE6DC91C"/>
              </w:placeholder>
              <w:comboBox>
                <w:listItem w:displayText="Obvezni" w:value="Obvezni"/>
                <w:listItem w:displayText="Izborni" w:value="Izborni"/>
              </w:comboBox>
            </w:sdtPr>
            <w:sdtEndPr/>
            <w:sdtContent>
              <w:p w14:paraId="602111CA" w14:textId="77777777" w:rsidR="00D11750" w:rsidRPr="00612DC2" w:rsidRDefault="00D11750"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15"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B44A6C"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ECTS</w:t>
            </w:r>
          </w:p>
        </w:tc>
        <w:tc>
          <w:tcPr>
            <w:tcW w:w="111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52602587"/>
              <w:placeholder>
                <w:docPart w:val="808B2E333C5E4DC98FFB77EA809FC1F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297FB7B" w14:textId="77777777" w:rsidR="00D11750" w:rsidRPr="00612DC2" w:rsidRDefault="00D11750" w:rsidP="00E81590">
                <w:pPr>
                  <w:spacing w:line="276" w:lineRule="auto"/>
                  <w:jc w:val="center"/>
                  <w:rPr>
                    <w:rFonts w:asciiTheme="minorHAnsi" w:hAnsiTheme="minorHAnsi" w:cstheme="minorHAnsi"/>
                  </w:rPr>
                </w:pPr>
                <w:r w:rsidRPr="00612DC2">
                  <w:rPr>
                    <w:rFonts w:asciiTheme="minorHAnsi" w:hAnsiTheme="minorHAnsi" w:cstheme="minorHAnsi"/>
                  </w:rPr>
                  <w:t>6</w:t>
                </w:r>
              </w:p>
            </w:sdtContent>
          </w:sdt>
        </w:tc>
      </w:tr>
      <w:tr w:rsidR="00D11750" w:rsidRPr="00612DC2" w14:paraId="72B52C1B"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187BAB"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Godina</w:t>
            </w:r>
          </w:p>
        </w:tc>
        <w:tc>
          <w:tcPr>
            <w:tcW w:w="111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16830990"/>
              <w:placeholder>
                <w:docPart w:val="83854CD431D44A2AB18ACFC1DDED3761"/>
              </w:placeholder>
              <w:comboBox>
                <w:listItem w:displayText="1." w:value="1."/>
                <w:listItem w:displayText="2." w:value="2."/>
                <w:listItem w:displayText="3." w:value="3."/>
              </w:comboBox>
            </w:sdtPr>
            <w:sdtEndPr/>
            <w:sdtContent>
              <w:p w14:paraId="164CFB08" w14:textId="77777777" w:rsidR="00D11750" w:rsidRPr="00612DC2" w:rsidRDefault="00D11750"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15"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472651"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Semestar</w:t>
            </w:r>
          </w:p>
        </w:tc>
        <w:tc>
          <w:tcPr>
            <w:tcW w:w="111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43334003"/>
              <w:placeholder>
                <w:docPart w:val="1D4ECCE5008044699A7138AB49A6C88D"/>
              </w:placeholder>
              <w:comboBox>
                <w:listItem w:displayText="Zimski" w:value="Zimski"/>
                <w:listItem w:displayText="Ljetni" w:value="Ljetni"/>
              </w:comboBox>
            </w:sdtPr>
            <w:sdtEndPr/>
            <w:sdtContent>
              <w:p w14:paraId="1E95C50C" w14:textId="77777777" w:rsidR="00D11750" w:rsidRPr="00612DC2" w:rsidRDefault="00D11750"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D11750" w:rsidRPr="00612DC2" w14:paraId="5320741B" w14:textId="77777777" w:rsidTr="00D11750">
        <w:trPr>
          <w:trHeight w:val="300"/>
        </w:trPr>
        <w:tc>
          <w:tcPr>
            <w:tcW w:w="1657"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6A0457"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10"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D355340"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Predavanja</w:t>
            </w:r>
          </w:p>
        </w:tc>
        <w:tc>
          <w:tcPr>
            <w:tcW w:w="862"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1C78955"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Vježbe</w:t>
            </w:r>
          </w:p>
        </w:tc>
        <w:tc>
          <w:tcPr>
            <w:tcW w:w="862"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EEC3580"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Seminari</w:t>
            </w:r>
          </w:p>
        </w:tc>
        <w:tc>
          <w:tcPr>
            <w:tcW w:w="810"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6CD757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Praktikum</w:t>
            </w:r>
          </w:p>
        </w:tc>
      </w:tr>
      <w:tr w:rsidR="00D11750" w:rsidRPr="00612DC2" w14:paraId="4FF9E640" w14:textId="77777777" w:rsidTr="00D11750">
        <w:trPr>
          <w:trHeight w:val="300"/>
        </w:trPr>
        <w:tc>
          <w:tcPr>
            <w:tcW w:w="1657"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12FEC9" w14:textId="77777777" w:rsidR="00D11750" w:rsidRPr="00612DC2" w:rsidRDefault="00D11750" w:rsidP="00E81590">
            <w:pPr>
              <w:rPr>
                <w:rFonts w:asciiTheme="minorHAnsi" w:hAnsiTheme="minorHAnsi" w:cstheme="minorHAnsi"/>
              </w:rPr>
            </w:pPr>
          </w:p>
        </w:tc>
        <w:tc>
          <w:tcPr>
            <w:tcW w:w="810"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C529BB"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30</w:t>
            </w:r>
          </w:p>
        </w:tc>
        <w:tc>
          <w:tcPr>
            <w:tcW w:w="862"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DEB410" w14:textId="77777777" w:rsidR="00D11750" w:rsidRPr="00612DC2" w:rsidRDefault="00D11750" w:rsidP="00E81590">
            <w:pPr>
              <w:spacing w:line="259" w:lineRule="auto"/>
              <w:jc w:val="center"/>
              <w:rPr>
                <w:rFonts w:asciiTheme="minorHAnsi" w:hAnsiTheme="minorHAnsi" w:cstheme="minorHAnsi"/>
              </w:rPr>
            </w:pPr>
            <w:r w:rsidRPr="00612DC2">
              <w:rPr>
                <w:rFonts w:asciiTheme="minorHAnsi" w:hAnsiTheme="minorHAnsi" w:cstheme="minorHAnsi"/>
              </w:rPr>
              <w:t>15</w:t>
            </w:r>
          </w:p>
        </w:tc>
        <w:tc>
          <w:tcPr>
            <w:tcW w:w="862"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AEAE71"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0</w:t>
            </w:r>
          </w:p>
        </w:tc>
        <w:tc>
          <w:tcPr>
            <w:tcW w:w="810"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66FCB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15</w:t>
            </w:r>
          </w:p>
        </w:tc>
      </w:tr>
      <w:tr w:rsidR="00D11750" w:rsidRPr="00612DC2" w14:paraId="2B9C200C"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1030323"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OPIS KOLEGIJA</w:t>
            </w:r>
          </w:p>
        </w:tc>
      </w:tr>
      <w:tr w:rsidR="00D11750" w:rsidRPr="00612DC2" w14:paraId="789419F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862708"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Ciljevi kolegija</w:t>
            </w:r>
          </w:p>
        </w:tc>
      </w:tr>
      <w:tr w:rsidR="00D11750" w:rsidRPr="00612DC2" w14:paraId="3EAB1E5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B63F66"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 xml:space="preserve">Studenti će kroz ovaj kolegij bolje upoznati specifičnosti pojedinih podregija i vinogorja Hrvatske i njihove najznačajnije autohtone sorte i vina. </w:t>
            </w:r>
          </w:p>
        </w:tc>
      </w:tr>
      <w:tr w:rsidR="00D11750" w:rsidRPr="00612DC2" w14:paraId="19FC1709"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B709B4"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Uvjeti za upis kolegija</w:t>
            </w:r>
          </w:p>
        </w:tc>
      </w:tr>
      <w:tr w:rsidR="00D11750" w:rsidRPr="00612DC2" w14:paraId="314583F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0C632C" w14:textId="77777777" w:rsidR="00D11750" w:rsidRPr="00612DC2" w:rsidRDefault="00D11750" w:rsidP="00E81590">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D11750" w:rsidRPr="00612DC2" w14:paraId="07B93DD6"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E3C995"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D11750" w:rsidRPr="00612DC2" w14:paraId="2631C2C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85F303" w14:textId="77777777" w:rsidR="00D11750" w:rsidRPr="00612DC2" w:rsidRDefault="00D11750" w:rsidP="00612DC2">
            <w:pPr>
              <w:rPr>
                <w:rFonts w:asciiTheme="minorHAnsi" w:hAnsiTheme="minorHAnsi" w:cstheme="minorHAnsi"/>
              </w:rPr>
            </w:pPr>
            <w:r w:rsidRPr="00612DC2">
              <w:rPr>
                <w:rFonts w:asciiTheme="minorHAnsi" w:hAnsiTheme="minorHAnsi" w:cstheme="minorHAnsi"/>
              </w:rPr>
              <w:t xml:space="preserve">1.2. Vrednovati </w:t>
            </w:r>
            <w:r w:rsidRPr="00612DC2">
              <w:rPr>
                <w:rFonts w:asciiTheme="minorHAnsi" w:eastAsia="Cambria" w:hAnsiTheme="minorHAnsi" w:cstheme="minorHAnsi"/>
                <w:color w:val="000000"/>
              </w:rPr>
              <w:t>utjecaj terroira, tehnološke zrelosti i tehnologije berbe za postizanje ciljane kvalitete grožđa i vina.</w:t>
            </w:r>
          </w:p>
          <w:p w14:paraId="75C8A3BC" w14:textId="77777777" w:rsidR="00D11750" w:rsidRPr="00612DC2" w:rsidRDefault="00D11750" w:rsidP="00612DC2">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p w14:paraId="2D3E67D9" w14:textId="77777777" w:rsidR="00D11750" w:rsidRPr="00612DC2" w:rsidRDefault="00D11750" w:rsidP="00612DC2">
            <w:pPr>
              <w:rPr>
                <w:rFonts w:asciiTheme="minorHAnsi" w:hAnsiTheme="minorHAnsi" w:cstheme="minorHAnsi"/>
              </w:rPr>
            </w:pPr>
            <w:r w:rsidRPr="00612DC2">
              <w:rPr>
                <w:rFonts w:asciiTheme="minorHAnsi" w:eastAsia="Cambria" w:hAnsiTheme="minorHAnsi" w:cstheme="minorHAnsi"/>
                <w:color w:val="000000"/>
              </w:rPr>
              <w:t xml:space="preserve">3.3. Odabrati </w:t>
            </w:r>
            <w:r w:rsidRPr="00612DC2">
              <w:rPr>
                <w:rFonts w:asciiTheme="minorHAnsi" w:hAnsiTheme="minorHAnsi" w:cstheme="minorHAnsi"/>
              </w:rPr>
              <w:t>tehnologiju proizvodnje vina i rakija s ciljem očuvanja sortnih specifičnosti.</w:t>
            </w:r>
          </w:p>
          <w:p w14:paraId="4E22AFBF" w14:textId="77777777" w:rsidR="00D11750" w:rsidRPr="00612DC2" w:rsidRDefault="00D11750" w:rsidP="00612DC2">
            <w:pPr>
              <w:rPr>
                <w:rFonts w:cstheme="minorHAnsi"/>
              </w:rPr>
            </w:pPr>
            <w:r w:rsidRPr="00612DC2">
              <w:rPr>
                <w:rFonts w:cstheme="minorHAnsi"/>
              </w:rPr>
              <w:t>4.2. Prepoznati skupine kemijskih spojeva i vrednovati njihov utjecaj na karakteristike i kvalitetu vina.</w:t>
            </w:r>
          </w:p>
          <w:p w14:paraId="23BD09E8" w14:textId="77777777" w:rsidR="00D11750" w:rsidRPr="00612DC2" w:rsidRDefault="00D11750" w:rsidP="00612DC2">
            <w:pPr>
              <w:rPr>
                <w:rFonts w:asciiTheme="minorHAnsi" w:hAnsiTheme="minorHAnsi" w:cstheme="minorHAnsi"/>
              </w:rPr>
            </w:pPr>
            <w:r w:rsidRPr="00612DC2">
              <w:rPr>
                <w:rFonts w:asciiTheme="minorHAnsi" w:eastAsia="Cambria" w:hAnsiTheme="minorHAnsi" w:cstheme="minorHAnsi"/>
                <w:color w:val="000000"/>
              </w:rPr>
              <w:t xml:space="preserve">4.4. Voditi </w:t>
            </w:r>
            <w:r w:rsidRPr="00612DC2">
              <w:rPr>
                <w:rFonts w:asciiTheme="minorHAnsi" w:hAnsiTheme="minorHAnsi" w:cstheme="minorHAnsi"/>
              </w:rPr>
              <w:t>degustaciju vina korištenjem senzornih tehnika i stručne terminologije.</w:t>
            </w:r>
          </w:p>
        </w:tc>
      </w:tr>
      <w:tr w:rsidR="00D11750" w:rsidRPr="00612DC2" w14:paraId="1FFC127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0925CD"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D11750" w:rsidRPr="00612DC2" w14:paraId="3D2A913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5C8B9D" w14:textId="77777777" w:rsidR="00D11750" w:rsidRPr="00612DC2" w:rsidRDefault="00D11750" w:rsidP="006C2720">
            <w:pPr>
              <w:pStyle w:val="Odlomakpopisa"/>
              <w:numPr>
                <w:ilvl w:val="0"/>
                <w:numId w:val="40"/>
              </w:numPr>
              <w:rPr>
                <w:rFonts w:asciiTheme="minorHAnsi" w:hAnsiTheme="minorHAnsi" w:cstheme="minorHAnsi"/>
              </w:rPr>
            </w:pPr>
            <w:r w:rsidRPr="00612DC2">
              <w:rPr>
                <w:rFonts w:asciiTheme="minorHAnsi" w:hAnsiTheme="minorHAnsi" w:cstheme="minorHAnsi"/>
              </w:rPr>
              <w:t xml:space="preserve">Vrednovati vinogradarske regije, podregije i vinogorja Hrvatske. </w:t>
            </w:r>
          </w:p>
          <w:p w14:paraId="0D64C49B" w14:textId="77777777" w:rsidR="00D11750" w:rsidRPr="00612DC2" w:rsidRDefault="00D11750" w:rsidP="006C2720">
            <w:pPr>
              <w:pStyle w:val="Odlomakpopisa"/>
              <w:numPr>
                <w:ilvl w:val="0"/>
                <w:numId w:val="40"/>
              </w:numPr>
              <w:rPr>
                <w:rFonts w:asciiTheme="minorHAnsi" w:hAnsiTheme="minorHAnsi" w:cstheme="minorHAnsi"/>
              </w:rPr>
            </w:pPr>
            <w:r w:rsidRPr="00612DC2">
              <w:rPr>
                <w:rFonts w:asciiTheme="minorHAnsi" w:hAnsiTheme="minorHAnsi" w:cstheme="minorHAnsi"/>
              </w:rPr>
              <w:t>Razlikovati glavne pedoklimatske karakteristike vinogradarskih regija Hrvatske.</w:t>
            </w:r>
          </w:p>
          <w:p w14:paraId="6DD7151E" w14:textId="77777777" w:rsidR="00D11750" w:rsidRPr="00612DC2" w:rsidRDefault="00D11750" w:rsidP="006C2720">
            <w:pPr>
              <w:pStyle w:val="Odlomakpopisa"/>
              <w:numPr>
                <w:ilvl w:val="0"/>
                <w:numId w:val="40"/>
              </w:numPr>
              <w:rPr>
                <w:rFonts w:asciiTheme="minorHAnsi" w:hAnsiTheme="minorHAnsi" w:cstheme="minorHAnsi"/>
              </w:rPr>
            </w:pPr>
            <w:r w:rsidRPr="00612DC2">
              <w:rPr>
                <w:rFonts w:asciiTheme="minorHAnsi" w:hAnsiTheme="minorHAnsi" w:cstheme="minorHAnsi"/>
              </w:rPr>
              <w:t>Valorizirati najznačajnije autohtone sorte Hrvatske.</w:t>
            </w:r>
          </w:p>
          <w:p w14:paraId="6F52238B" w14:textId="77777777" w:rsidR="00D11750" w:rsidRPr="00612DC2" w:rsidRDefault="00D11750" w:rsidP="006C2720">
            <w:pPr>
              <w:pStyle w:val="Odlomakpopisa"/>
              <w:numPr>
                <w:ilvl w:val="0"/>
                <w:numId w:val="40"/>
              </w:numPr>
              <w:rPr>
                <w:rFonts w:asciiTheme="minorHAnsi" w:hAnsiTheme="minorHAnsi" w:cstheme="minorHAnsi"/>
              </w:rPr>
            </w:pPr>
            <w:r w:rsidRPr="00612DC2">
              <w:rPr>
                <w:rFonts w:asciiTheme="minorHAnsi" w:hAnsiTheme="minorHAnsi" w:cstheme="minorHAnsi"/>
              </w:rPr>
              <w:t>Ocijeniti autohtona vina Hrvatske.</w:t>
            </w:r>
          </w:p>
        </w:tc>
      </w:tr>
      <w:tr w:rsidR="00D11750" w:rsidRPr="00612DC2" w14:paraId="5F49DF3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12DA35"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Sadržaj kolegija</w:t>
            </w:r>
          </w:p>
        </w:tc>
      </w:tr>
      <w:tr w:rsidR="00D11750" w:rsidRPr="00612DC2" w14:paraId="33EFF258"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0466FE" w14:textId="77777777" w:rsidR="00D11750" w:rsidRPr="00612DC2" w:rsidRDefault="00D11750" w:rsidP="00E81590">
            <w:pPr>
              <w:jc w:val="both"/>
              <w:rPr>
                <w:rFonts w:asciiTheme="minorHAnsi" w:hAnsiTheme="minorHAnsi" w:cstheme="minorHAnsi"/>
              </w:rPr>
            </w:pPr>
            <w:r w:rsidRPr="00612DC2">
              <w:rPr>
                <w:rStyle w:val="normaltextrun"/>
                <w:rFonts w:asciiTheme="minorHAnsi" w:hAnsiTheme="minorHAnsi" w:cstheme="minorHAnsi"/>
              </w:rPr>
              <w:t>Vinogradarske regije i podregije Hrvatske. Vinogorja pojedinih podregija. Površine vinograda pojedinih podregija i vinogorja. Pedoklimatske karakteristike najznačajnijih Hrvatskih vinogorja. Najznačajniji vinogradarski položaji pojedinih vinogorja.</w:t>
            </w:r>
            <w:r w:rsidRPr="00612DC2">
              <w:rPr>
                <w:rStyle w:val="eop"/>
                <w:rFonts w:asciiTheme="minorHAnsi" w:hAnsiTheme="minorHAnsi" w:cstheme="minorHAnsi"/>
              </w:rPr>
              <w:t> </w:t>
            </w:r>
            <w:r w:rsidRPr="00612DC2">
              <w:rPr>
                <w:rStyle w:val="normaltextrun"/>
                <w:rFonts w:asciiTheme="minorHAnsi" w:hAnsiTheme="minorHAnsi" w:cstheme="minorHAnsi"/>
              </w:rPr>
              <w:t>Najvažnije </w:t>
            </w:r>
            <w:r w:rsidRPr="00612DC2">
              <w:rPr>
                <w:rStyle w:val="findhit"/>
                <w:rFonts w:asciiTheme="minorHAnsi" w:hAnsiTheme="minorHAnsi" w:cstheme="minorHAnsi"/>
              </w:rPr>
              <w:t>autohtone</w:t>
            </w:r>
            <w:r w:rsidRPr="00612DC2">
              <w:rPr>
                <w:rStyle w:val="normaltextrun"/>
                <w:rFonts w:asciiTheme="minorHAnsi" w:hAnsiTheme="minorHAnsi" w:cstheme="minorHAnsi"/>
              </w:rPr>
              <w:t> sorte pojedinih podregija ili vinogorja.</w:t>
            </w:r>
            <w:r w:rsidRPr="00612DC2">
              <w:rPr>
                <w:rStyle w:val="eop"/>
                <w:rFonts w:asciiTheme="minorHAnsi" w:hAnsiTheme="minorHAnsi" w:cstheme="minorHAnsi"/>
              </w:rPr>
              <w:t> </w:t>
            </w:r>
            <w:r w:rsidRPr="00612DC2">
              <w:rPr>
                <w:rStyle w:val="normaltextrun"/>
                <w:rFonts w:asciiTheme="minorHAnsi" w:hAnsiTheme="minorHAnsi" w:cstheme="minorHAnsi"/>
              </w:rPr>
              <w:t>Značaj i važnost autohtonih sorti u sadašnjoj i budućoj vinogradarsko vinarskoj proizvodnji. Vina proizvedena iz autohtonih sorti. Tehnološke specifičnosti u proizvodnji pojedinih autohtonih vina. Senzorne karakteristike pojedinih autohtonih vina.</w:t>
            </w:r>
            <w:r w:rsidRPr="00612DC2">
              <w:rPr>
                <w:rStyle w:val="eop"/>
                <w:rFonts w:asciiTheme="minorHAnsi" w:hAnsiTheme="minorHAnsi" w:cstheme="minorHAnsi"/>
              </w:rPr>
              <w:t> </w:t>
            </w:r>
          </w:p>
        </w:tc>
      </w:tr>
      <w:tr w:rsidR="00D11750" w:rsidRPr="00612DC2" w14:paraId="6F84EF13" w14:textId="77777777" w:rsidTr="00D11750">
        <w:trPr>
          <w:trHeight w:val="300"/>
        </w:trPr>
        <w:tc>
          <w:tcPr>
            <w:tcW w:w="1657"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30EC2B"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672"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AE0EB10" w14:textId="77777777" w:rsidR="00D11750" w:rsidRPr="00612DC2" w:rsidRDefault="003D0932" w:rsidP="00E81590">
            <w:pPr>
              <w:rPr>
                <w:rFonts w:asciiTheme="minorHAnsi" w:hAnsiTheme="minorHAnsi" w:cstheme="minorHAnsi"/>
              </w:rPr>
            </w:pPr>
            <w:sdt>
              <w:sdtPr>
                <w:rPr>
                  <w:rFonts w:cstheme="minorHAnsi"/>
                </w:rPr>
                <w:id w:val="-516000159"/>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Predavanja</w:t>
            </w:r>
          </w:p>
          <w:p w14:paraId="31A69C8E" w14:textId="77777777" w:rsidR="00D11750" w:rsidRPr="00612DC2" w:rsidRDefault="003D0932" w:rsidP="00E81590">
            <w:pPr>
              <w:rPr>
                <w:rFonts w:asciiTheme="minorHAnsi" w:hAnsiTheme="minorHAnsi" w:cstheme="minorHAnsi"/>
              </w:rPr>
            </w:pPr>
            <w:sdt>
              <w:sdtPr>
                <w:rPr>
                  <w:rFonts w:cstheme="minorHAnsi"/>
                </w:rPr>
                <w:id w:val="-767849542"/>
                <w14:checkbox>
                  <w14:checked w14:val="0"/>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Seminari i radionice</w:t>
            </w:r>
          </w:p>
          <w:p w14:paraId="5FD0C1F6" w14:textId="77777777" w:rsidR="00D11750" w:rsidRPr="00612DC2" w:rsidRDefault="003D0932" w:rsidP="00E81590">
            <w:pPr>
              <w:rPr>
                <w:rFonts w:asciiTheme="minorHAnsi" w:hAnsiTheme="minorHAnsi" w:cstheme="minorHAnsi"/>
              </w:rPr>
            </w:pPr>
            <w:sdt>
              <w:sdtPr>
                <w:rPr>
                  <w:rFonts w:cstheme="minorHAnsi"/>
                </w:rPr>
                <w:id w:val="-899127104"/>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Vježbe</w:t>
            </w:r>
          </w:p>
          <w:p w14:paraId="66ADD40E" w14:textId="77777777" w:rsidR="00D11750" w:rsidRPr="00612DC2" w:rsidRDefault="003D0932" w:rsidP="00E81590">
            <w:pPr>
              <w:rPr>
                <w:rFonts w:asciiTheme="minorHAnsi" w:hAnsiTheme="minorHAnsi" w:cstheme="minorHAnsi"/>
              </w:rPr>
            </w:pPr>
            <w:sdt>
              <w:sdtPr>
                <w:rPr>
                  <w:rFonts w:cstheme="minorHAnsi"/>
                </w:rPr>
                <w:id w:val="-503518408"/>
                <w14:checkbox>
                  <w14:checked w14:val="0"/>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Obrazovanje na daljinu</w:t>
            </w:r>
          </w:p>
          <w:p w14:paraId="35AD072F" w14:textId="77777777" w:rsidR="00D11750" w:rsidRPr="00612DC2" w:rsidRDefault="003D0932" w:rsidP="00E81590">
            <w:pPr>
              <w:rPr>
                <w:rFonts w:asciiTheme="minorHAnsi" w:hAnsiTheme="minorHAnsi" w:cstheme="minorHAnsi"/>
              </w:rPr>
            </w:pPr>
            <w:sdt>
              <w:sdtPr>
                <w:rPr>
                  <w:rFonts w:cstheme="minorHAnsi"/>
                </w:rPr>
                <w:id w:val="554592487"/>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Terenska nastava</w:t>
            </w:r>
          </w:p>
        </w:tc>
        <w:tc>
          <w:tcPr>
            <w:tcW w:w="1672"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9F977B5" w14:textId="77777777" w:rsidR="00D11750" w:rsidRPr="00612DC2" w:rsidRDefault="003D0932" w:rsidP="00E81590">
            <w:pPr>
              <w:rPr>
                <w:rFonts w:asciiTheme="minorHAnsi" w:hAnsiTheme="minorHAnsi" w:cstheme="minorHAnsi"/>
              </w:rPr>
            </w:pPr>
            <w:sdt>
              <w:sdtPr>
                <w:rPr>
                  <w:rFonts w:cstheme="minorHAnsi"/>
                </w:rPr>
                <w:id w:val="-813871254"/>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Samostalni zadaci</w:t>
            </w:r>
          </w:p>
          <w:p w14:paraId="0272283C" w14:textId="77777777" w:rsidR="00D11750" w:rsidRPr="00612DC2" w:rsidRDefault="003D0932" w:rsidP="00E81590">
            <w:pPr>
              <w:rPr>
                <w:rFonts w:asciiTheme="minorHAnsi" w:hAnsiTheme="minorHAnsi" w:cstheme="minorHAnsi"/>
              </w:rPr>
            </w:pPr>
            <w:sdt>
              <w:sdtPr>
                <w:rPr>
                  <w:rFonts w:cstheme="minorHAnsi"/>
                </w:rPr>
                <w:id w:val="-344092381"/>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Laboratorij</w:t>
            </w:r>
          </w:p>
          <w:p w14:paraId="707E323A" w14:textId="77777777" w:rsidR="00D11750" w:rsidRPr="00612DC2" w:rsidRDefault="003D0932" w:rsidP="00E81590">
            <w:pPr>
              <w:rPr>
                <w:rFonts w:asciiTheme="minorHAnsi" w:hAnsiTheme="minorHAnsi" w:cstheme="minorHAnsi"/>
              </w:rPr>
            </w:pPr>
            <w:sdt>
              <w:sdtPr>
                <w:rPr>
                  <w:rFonts w:cstheme="minorHAnsi"/>
                </w:rPr>
                <w:id w:val="1352691794"/>
                <w14:checkbox>
                  <w14:checked w14:val="1"/>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Praktičan rad</w:t>
            </w:r>
          </w:p>
          <w:p w14:paraId="3459D043" w14:textId="77777777" w:rsidR="00D11750" w:rsidRPr="00612DC2" w:rsidRDefault="003D0932" w:rsidP="00E81590">
            <w:pPr>
              <w:rPr>
                <w:rFonts w:asciiTheme="minorHAnsi" w:hAnsiTheme="minorHAnsi" w:cstheme="minorHAnsi"/>
              </w:rPr>
            </w:pPr>
            <w:sdt>
              <w:sdtPr>
                <w:rPr>
                  <w:rFonts w:cstheme="minorHAnsi"/>
                </w:rPr>
                <w:id w:val="62995563"/>
                <w14:checkbox>
                  <w14:checked w14:val="0"/>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Mentorski rad</w:t>
            </w:r>
          </w:p>
          <w:p w14:paraId="74976830" w14:textId="77777777" w:rsidR="00D11750" w:rsidRPr="00612DC2" w:rsidRDefault="003D0932" w:rsidP="00E81590">
            <w:pPr>
              <w:rPr>
                <w:rFonts w:asciiTheme="minorHAnsi" w:hAnsiTheme="minorHAnsi" w:cstheme="minorHAnsi"/>
              </w:rPr>
            </w:pPr>
            <w:sdt>
              <w:sdtPr>
                <w:rPr>
                  <w:rFonts w:cstheme="minorHAnsi"/>
                </w:rPr>
                <w:id w:val="830797860"/>
                <w14:checkbox>
                  <w14:checked w14:val="0"/>
                  <w14:checkedState w14:val="2612" w14:font="MS Gothic"/>
                  <w14:uncheckedState w14:val="2610" w14:font="MS Gothic"/>
                </w14:checkbox>
              </w:sdtPr>
              <w:sdtEndPr/>
              <w:sdtContent>
                <w:r w:rsidR="00D11750" w:rsidRPr="00612DC2">
                  <w:rPr>
                    <w:rFonts w:ascii="Segoe UI Symbol" w:eastAsia="MS Gothic" w:hAnsi="Segoe UI Symbol" w:cs="Segoe UI Symbol"/>
                  </w:rPr>
                  <w:t>☐</w:t>
                </w:r>
              </w:sdtContent>
            </w:sdt>
            <w:r w:rsidR="00D11750" w:rsidRPr="00612DC2">
              <w:rPr>
                <w:rFonts w:asciiTheme="minorHAnsi" w:hAnsiTheme="minorHAnsi" w:cstheme="minorHAnsi"/>
              </w:rPr>
              <w:t xml:space="preserve"> Ostalo: </w:t>
            </w:r>
          </w:p>
        </w:tc>
      </w:tr>
      <w:tr w:rsidR="00D11750" w:rsidRPr="00612DC2" w14:paraId="4A240FD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D48CA2" w14:textId="77777777" w:rsidR="00D11750" w:rsidRPr="00612DC2" w:rsidRDefault="00D11750"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D11750" w:rsidRPr="00612DC2" w14:paraId="611D84DB" w14:textId="77777777" w:rsidTr="00E8159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81C2DD" w14:textId="77777777" w:rsidR="00D11750" w:rsidRPr="00612DC2" w:rsidRDefault="00D11750" w:rsidP="00E81590">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D11750" w:rsidRPr="00612DC2" w14:paraId="49D830A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7EA6F7" w14:textId="77777777" w:rsidR="00D11750" w:rsidRPr="00612DC2" w:rsidRDefault="00D11750"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D11750" w:rsidRPr="00612DC2" w14:paraId="27E02301" w14:textId="77777777" w:rsidTr="00E81590">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CFC8EC" w14:textId="77777777" w:rsidR="00D11750" w:rsidRPr="00612DC2" w:rsidRDefault="00D11750" w:rsidP="00E81590">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0F5BAD13" w14:textId="77777777" w:rsidR="00D11750" w:rsidRPr="00612DC2" w:rsidRDefault="00D11750" w:rsidP="00E81590">
            <w:pPr>
              <w:rPr>
                <w:rFonts w:asciiTheme="minorHAnsi" w:hAnsiTheme="minorHAnsi" w:cstheme="minorHAnsi"/>
                <w:b/>
                <w:bCs/>
              </w:rPr>
            </w:pPr>
          </w:p>
          <w:p w14:paraId="4B0B733D"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Kontinuirana provjera:</w:t>
            </w:r>
          </w:p>
          <w:p w14:paraId="1150D3FD" w14:textId="77777777" w:rsidR="00D11750" w:rsidRPr="00612DC2" w:rsidRDefault="00D11750" w:rsidP="00E81590">
            <w:pPr>
              <w:rPr>
                <w:rFonts w:asciiTheme="minorHAnsi" w:hAnsiTheme="minorHAnsi" w:cstheme="minorHAnsi"/>
                <w:b/>
                <w:bCs/>
              </w:rPr>
            </w:pPr>
          </w:p>
          <w:tbl>
            <w:tblPr>
              <w:tblStyle w:val="Reetkatablice"/>
              <w:tblW w:w="49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0"/>
              <w:gridCol w:w="1136"/>
              <w:gridCol w:w="995"/>
              <w:gridCol w:w="1060"/>
              <w:gridCol w:w="1075"/>
              <w:gridCol w:w="1025"/>
              <w:gridCol w:w="1018"/>
              <w:gridCol w:w="1076"/>
            </w:tblGrid>
            <w:tr w:rsidR="00D11750" w:rsidRPr="00612DC2" w14:paraId="523E44C2" w14:textId="77777777" w:rsidTr="00E81590">
              <w:trPr>
                <w:trHeight w:val="300"/>
                <w:jc w:val="center"/>
              </w:trPr>
              <w:tc>
                <w:tcPr>
                  <w:tcW w:w="808" w:type="pct"/>
                  <w:shd w:val="clear" w:color="auto" w:fill="DBE5F1" w:themeFill="accent1" w:themeFillTint="33"/>
                  <w:vAlign w:val="center"/>
                </w:tcPr>
                <w:p w14:paraId="64E148CE"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Ishod</w:t>
                  </w:r>
                </w:p>
              </w:tc>
              <w:tc>
                <w:tcPr>
                  <w:tcW w:w="646" w:type="pct"/>
                  <w:shd w:val="clear" w:color="auto" w:fill="DBE5F1" w:themeFill="accent1" w:themeFillTint="33"/>
                  <w:vAlign w:val="center"/>
                </w:tcPr>
                <w:p w14:paraId="31B2F402"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Kolokvij</w:t>
                  </w:r>
                </w:p>
              </w:tc>
              <w:tc>
                <w:tcPr>
                  <w:tcW w:w="566" w:type="pct"/>
                  <w:shd w:val="clear" w:color="auto" w:fill="DBE5F1" w:themeFill="accent1" w:themeFillTint="33"/>
                  <w:vAlign w:val="center"/>
                </w:tcPr>
                <w:p w14:paraId="3947BD27"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Lab. vježbe</w:t>
                  </w:r>
                </w:p>
              </w:tc>
              <w:tc>
                <w:tcPr>
                  <w:tcW w:w="603" w:type="pct"/>
                  <w:shd w:val="clear" w:color="auto" w:fill="DBE5F1" w:themeFill="accent1" w:themeFillTint="33"/>
                </w:tcPr>
                <w:p w14:paraId="1030658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Senzorna analiza</w:t>
                  </w:r>
                </w:p>
              </w:tc>
              <w:tc>
                <w:tcPr>
                  <w:tcW w:w="603" w:type="pct"/>
                  <w:shd w:val="clear" w:color="auto" w:fill="DBE5F1" w:themeFill="accent1" w:themeFillTint="33"/>
                  <w:vAlign w:val="center"/>
                </w:tcPr>
                <w:p w14:paraId="2BB29B4B"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Praktičan rad</w:t>
                  </w:r>
                </w:p>
              </w:tc>
              <w:tc>
                <w:tcPr>
                  <w:tcW w:w="583" w:type="pct"/>
                  <w:shd w:val="clear" w:color="auto" w:fill="DBE5F1" w:themeFill="accent1" w:themeFillTint="33"/>
                  <w:vAlign w:val="center"/>
                </w:tcPr>
                <w:p w14:paraId="7DFC6422"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Prag</w:t>
                  </w:r>
                </w:p>
              </w:tc>
              <w:tc>
                <w:tcPr>
                  <w:tcW w:w="579" w:type="pct"/>
                  <w:shd w:val="clear" w:color="auto" w:fill="DBE5F1" w:themeFill="accent1" w:themeFillTint="33"/>
                  <w:vAlign w:val="center"/>
                </w:tcPr>
                <w:p w14:paraId="569A6F07"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Max</w:t>
                  </w:r>
                </w:p>
              </w:tc>
              <w:tc>
                <w:tcPr>
                  <w:tcW w:w="612" w:type="pct"/>
                  <w:shd w:val="clear" w:color="auto" w:fill="DBE5F1" w:themeFill="accent1" w:themeFillTint="33"/>
                  <w:vAlign w:val="center"/>
                </w:tcPr>
                <w:p w14:paraId="7DA230FD"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D11750" w:rsidRPr="00612DC2" w14:paraId="5A1ECF37" w14:textId="77777777" w:rsidTr="00E81590">
              <w:trPr>
                <w:trHeight w:val="300"/>
                <w:jc w:val="center"/>
              </w:trPr>
              <w:tc>
                <w:tcPr>
                  <w:tcW w:w="808" w:type="pct"/>
                  <w:shd w:val="clear" w:color="auto" w:fill="DBE5F1" w:themeFill="accent1" w:themeFillTint="33"/>
                  <w:vAlign w:val="center"/>
                </w:tcPr>
                <w:p w14:paraId="39E0A137"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I1</w:t>
                  </w:r>
                </w:p>
              </w:tc>
              <w:tc>
                <w:tcPr>
                  <w:tcW w:w="646" w:type="pct"/>
                </w:tcPr>
                <w:p w14:paraId="7995938B"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566" w:type="pct"/>
                </w:tcPr>
                <w:p w14:paraId="7A4A3028"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603" w:type="pct"/>
                </w:tcPr>
                <w:p w14:paraId="0B2667B2" w14:textId="77777777" w:rsidR="00D11750" w:rsidRPr="00612DC2" w:rsidRDefault="00D11750" w:rsidP="00E81590">
                  <w:pPr>
                    <w:jc w:val="center"/>
                    <w:rPr>
                      <w:rFonts w:asciiTheme="minorHAnsi" w:hAnsiTheme="minorHAnsi" w:cstheme="minorHAnsi"/>
                      <w:color w:val="000000"/>
                    </w:rPr>
                  </w:pPr>
                  <w:r w:rsidRPr="00612DC2">
                    <w:rPr>
                      <w:rFonts w:asciiTheme="minorHAnsi" w:hAnsiTheme="minorHAnsi" w:cstheme="minorHAnsi"/>
                    </w:rPr>
                    <w:t>/</w:t>
                  </w:r>
                </w:p>
              </w:tc>
              <w:tc>
                <w:tcPr>
                  <w:tcW w:w="603" w:type="pct"/>
                </w:tcPr>
                <w:p w14:paraId="5B64C03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583" w:type="pct"/>
                  <w:shd w:val="clear" w:color="auto" w:fill="DBE5F1" w:themeFill="accent1" w:themeFillTint="33"/>
                  <w:vAlign w:val="center"/>
                </w:tcPr>
                <w:p w14:paraId="432E48A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10 %</w:t>
                  </w:r>
                </w:p>
              </w:tc>
              <w:tc>
                <w:tcPr>
                  <w:tcW w:w="579" w:type="pct"/>
                  <w:shd w:val="clear" w:color="auto" w:fill="DBE5F1" w:themeFill="accent1" w:themeFillTint="33"/>
                  <w:vAlign w:val="center"/>
                </w:tcPr>
                <w:p w14:paraId="61A53C1A"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20 %</w:t>
                  </w:r>
                </w:p>
              </w:tc>
              <w:tc>
                <w:tcPr>
                  <w:tcW w:w="612" w:type="pct"/>
                  <w:shd w:val="clear" w:color="auto" w:fill="DBE5F1" w:themeFill="accent1" w:themeFillTint="33"/>
                  <w:vAlign w:val="center"/>
                </w:tcPr>
                <w:p w14:paraId="1AFF95B4"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1,2</w:t>
                  </w:r>
                </w:p>
              </w:tc>
            </w:tr>
            <w:tr w:rsidR="00D11750" w:rsidRPr="00612DC2" w14:paraId="34397986" w14:textId="77777777" w:rsidTr="00E81590">
              <w:trPr>
                <w:trHeight w:val="300"/>
                <w:jc w:val="center"/>
              </w:trPr>
              <w:tc>
                <w:tcPr>
                  <w:tcW w:w="808" w:type="pct"/>
                  <w:shd w:val="clear" w:color="auto" w:fill="DBE5F1" w:themeFill="accent1" w:themeFillTint="33"/>
                  <w:vAlign w:val="center"/>
                </w:tcPr>
                <w:p w14:paraId="6B004CFD"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I2</w:t>
                  </w:r>
                </w:p>
              </w:tc>
              <w:tc>
                <w:tcPr>
                  <w:tcW w:w="646" w:type="pct"/>
                </w:tcPr>
                <w:p w14:paraId="0596883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566" w:type="pct"/>
                </w:tcPr>
                <w:p w14:paraId="7AF454A8"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603" w:type="pct"/>
                </w:tcPr>
                <w:p w14:paraId="0A60B775" w14:textId="77777777" w:rsidR="00D11750" w:rsidRPr="00612DC2" w:rsidRDefault="00D11750" w:rsidP="00E81590">
                  <w:pPr>
                    <w:jc w:val="center"/>
                    <w:rPr>
                      <w:rFonts w:asciiTheme="minorHAnsi" w:hAnsiTheme="minorHAnsi" w:cstheme="minorHAnsi"/>
                      <w:color w:val="000000"/>
                    </w:rPr>
                  </w:pPr>
                  <w:r w:rsidRPr="00612DC2">
                    <w:rPr>
                      <w:rFonts w:asciiTheme="minorHAnsi" w:hAnsiTheme="minorHAnsi" w:cstheme="minorHAnsi"/>
                    </w:rPr>
                    <w:t>/</w:t>
                  </w:r>
                </w:p>
              </w:tc>
              <w:tc>
                <w:tcPr>
                  <w:tcW w:w="603" w:type="pct"/>
                </w:tcPr>
                <w:p w14:paraId="3B6AB1E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583" w:type="pct"/>
                  <w:shd w:val="clear" w:color="auto" w:fill="DBE5F1" w:themeFill="accent1" w:themeFillTint="33"/>
                  <w:vAlign w:val="center"/>
                </w:tcPr>
                <w:p w14:paraId="073715A7"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10 %</w:t>
                  </w:r>
                </w:p>
              </w:tc>
              <w:tc>
                <w:tcPr>
                  <w:tcW w:w="579" w:type="pct"/>
                  <w:shd w:val="clear" w:color="auto" w:fill="DBE5F1" w:themeFill="accent1" w:themeFillTint="33"/>
                  <w:vAlign w:val="center"/>
                </w:tcPr>
                <w:p w14:paraId="6746666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20 %</w:t>
                  </w:r>
                </w:p>
              </w:tc>
              <w:tc>
                <w:tcPr>
                  <w:tcW w:w="612" w:type="pct"/>
                  <w:shd w:val="clear" w:color="auto" w:fill="DBE5F1" w:themeFill="accent1" w:themeFillTint="33"/>
                  <w:vAlign w:val="center"/>
                </w:tcPr>
                <w:p w14:paraId="12D298B8"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1,2</w:t>
                  </w:r>
                </w:p>
              </w:tc>
            </w:tr>
            <w:tr w:rsidR="00D11750" w:rsidRPr="00612DC2" w14:paraId="4744944A" w14:textId="77777777" w:rsidTr="00E81590">
              <w:trPr>
                <w:trHeight w:val="300"/>
                <w:jc w:val="center"/>
              </w:trPr>
              <w:tc>
                <w:tcPr>
                  <w:tcW w:w="808" w:type="pct"/>
                  <w:shd w:val="clear" w:color="auto" w:fill="DBE5F1" w:themeFill="accent1" w:themeFillTint="33"/>
                  <w:vAlign w:val="center"/>
                </w:tcPr>
                <w:p w14:paraId="1BF7E9BE"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I3</w:t>
                  </w:r>
                </w:p>
              </w:tc>
              <w:tc>
                <w:tcPr>
                  <w:tcW w:w="646" w:type="pct"/>
                </w:tcPr>
                <w:p w14:paraId="10CECC42"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10 %</w:t>
                  </w:r>
                </w:p>
              </w:tc>
              <w:tc>
                <w:tcPr>
                  <w:tcW w:w="566" w:type="pct"/>
                </w:tcPr>
                <w:p w14:paraId="687EB63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603" w:type="pct"/>
                </w:tcPr>
                <w:p w14:paraId="60219607" w14:textId="77777777" w:rsidR="00D11750" w:rsidRPr="00612DC2" w:rsidRDefault="00D11750" w:rsidP="00E81590">
                  <w:pPr>
                    <w:jc w:val="center"/>
                    <w:rPr>
                      <w:rFonts w:asciiTheme="minorHAnsi" w:hAnsiTheme="minorHAnsi" w:cstheme="minorHAnsi"/>
                      <w:color w:val="000000"/>
                    </w:rPr>
                  </w:pPr>
                  <w:r w:rsidRPr="00612DC2">
                    <w:rPr>
                      <w:rFonts w:asciiTheme="minorHAnsi" w:hAnsiTheme="minorHAnsi" w:cstheme="minorHAnsi"/>
                    </w:rPr>
                    <w:t>5 %</w:t>
                  </w:r>
                </w:p>
              </w:tc>
              <w:tc>
                <w:tcPr>
                  <w:tcW w:w="603" w:type="pct"/>
                </w:tcPr>
                <w:p w14:paraId="038564E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15 %</w:t>
                  </w:r>
                </w:p>
              </w:tc>
              <w:tc>
                <w:tcPr>
                  <w:tcW w:w="583" w:type="pct"/>
                  <w:shd w:val="clear" w:color="auto" w:fill="DBE5F1" w:themeFill="accent1" w:themeFillTint="33"/>
                  <w:vAlign w:val="center"/>
                </w:tcPr>
                <w:p w14:paraId="2F7CF45F"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579" w:type="pct"/>
                  <w:shd w:val="clear" w:color="auto" w:fill="DBE5F1" w:themeFill="accent1" w:themeFillTint="33"/>
                  <w:vAlign w:val="center"/>
                </w:tcPr>
                <w:p w14:paraId="67B79D0D"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30 %</w:t>
                  </w:r>
                </w:p>
              </w:tc>
              <w:tc>
                <w:tcPr>
                  <w:tcW w:w="612" w:type="pct"/>
                  <w:shd w:val="clear" w:color="auto" w:fill="DBE5F1" w:themeFill="accent1" w:themeFillTint="33"/>
                  <w:vAlign w:val="center"/>
                </w:tcPr>
                <w:p w14:paraId="0A10F2F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1,8</w:t>
                  </w:r>
                </w:p>
              </w:tc>
            </w:tr>
            <w:tr w:rsidR="00D11750" w:rsidRPr="00612DC2" w14:paraId="30FE5FBD" w14:textId="77777777" w:rsidTr="00E81590">
              <w:trPr>
                <w:trHeight w:val="300"/>
                <w:jc w:val="center"/>
              </w:trPr>
              <w:tc>
                <w:tcPr>
                  <w:tcW w:w="808" w:type="pct"/>
                  <w:shd w:val="clear" w:color="auto" w:fill="DBE5F1" w:themeFill="accent1" w:themeFillTint="33"/>
                  <w:vAlign w:val="center"/>
                </w:tcPr>
                <w:p w14:paraId="2CF9B014"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I4</w:t>
                  </w:r>
                </w:p>
              </w:tc>
              <w:tc>
                <w:tcPr>
                  <w:tcW w:w="646" w:type="pct"/>
                </w:tcPr>
                <w:p w14:paraId="01E4B6E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5 %</w:t>
                  </w:r>
                </w:p>
              </w:tc>
              <w:tc>
                <w:tcPr>
                  <w:tcW w:w="566" w:type="pct"/>
                </w:tcPr>
                <w:p w14:paraId="3E4961E8"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15 %</w:t>
                  </w:r>
                </w:p>
              </w:tc>
              <w:tc>
                <w:tcPr>
                  <w:tcW w:w="603" w:type="pct"/>
                </w:tcPr>
                <w:p w14:paraId="203DDEA6" w14:textId="77777777" w:rsidR="00D11750" w:rsidRPr="00612DC2" w:rsidRDefault="00D11750" w:rsidP="00E81590">
                  <w:pPr>
                    <w:jc w:val="center"/>
                    <w:rPr>
                      <w:rFonts w:asciiTheme="minorHAnsi" w:hAnsiTheme="minorHAnsi" w:cstheme="minorHAnsi"/>
                      <w:color w:val="000000"/>
                    </w:rPr>
                  </w:pPr>
                  <w:r w:rsidRPr="00612DC2">
                    <w:rPr>
                      <w:rFonts w:asciiTheme="minorHAnsi" w:hAnsiTheme="minorHAnsi" w:cstheme="minorHAnsi"/>
                    </w:rPr>
                    <w:t>10 %</w:t>
                  </w:r>
                </w:p>
              </w:tc>
              <w:tc>
                <w:tcPr>
                  <w:tcW w:w="603" w:type="pct"/>
                </w:tcPr>
                <w:p w14:paraId="009336DD"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583" w:type="pct"/>
                  <w:shd w:val="clear" w:color="auto" w:fill="DBE5F1" w:themeFill="accent1" w:themeFillTint="33"/>
                  <w:vAlign w:val="center"/>
                </w:tcPr>
                <w:p w14:paraId="2AAC646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579" w:type="pct"/>
                  <w:shd w:val="clear" w:color="auto" w:fill="DBE5F1" w:themeFill="accent1" w:themeFillTint="33"/>
                  <w:vAlign w:val="center"/>
                </w:tcPr>
                <w:p w14:paraId="3293712C"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30 %</w:t>
                  </w:r>
                </w:p>
              </w:tc>
              <w:tc>
                <w:tcPr>
                  <w:tcW w:w="612" w:type="pct"/>
                  <w:shd w:val="clear" w:color="auto" w:fill="DBE5F1" w:themeFill="accent1" w:themeFillTint="33"/>
                  <w:vAlign w:val="center"/>
                </w:tcPr>
                <w:p w14:paraId="5D697019"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1,8</w:t>
                  </w:r>
                </w:p>
              </w:tc>
            </w:tr>
            <w:tr w:rsidR="00D11750" w:rsidRPr="00612DC2" w14:paraId="4F7A53C6" w14:textId="77777777" w:rsidTr="00E81590">
              <w:trPr>
                <w:trHeight w:val="300"/>
                <w:jc w:val="center"/>
              </w:trPr>
              <w:tc>
                <w:tcPr>
                  <w:tcW w:w="808" w:type="pct"/>
                  <w:shd w:val="clear" w:color="auto" w:fill="DBE5F1" w:themeFill="accent1" w:themeFillTint="33"/>
                  <w:vAlign w:val="center"/>
                </w:tcPr>
                <w:p w14:paraId="29AB9FFE" w14:textId="77777777" w:rsidR="00D11750" w:rsidRPr="00612DC2" w:rsidRDefault="00D11750" w:rsidP="00E81590">
                  <w:pPr>
                    <w:rPr>
                      <w:rFonts w:asciiTheme="minorHAnsi" w:hAnsiTheme="minorHAnsi" w:cstheme="minorHAnsi"/>
                      <w:b/>
                    </w:rPr>
                  </w:pPr>
                  <w:r w:rsidRPr="00612DC2">
                    <w:rPr>
                      <w:rFonts w:asciiTheme="minorHAnsi" w:hAnsiTheme="minorHAnsi" w:cstheme="minorHAnsi"/>
                      <w:b/>
                    </w:rPr>
                    <w:t>Ukupno</w:t>
                  </w:r>
                </w:p>
              </w:tc>
              <w:tc>
                <w:tcPr>
                  <w:tcW w:w="646" w:type="pct"/>
                  <w:shd w:val="clear" w:color="auto" w:fill="DBE5F1" w:themeFill="accent1" w:themeFillTint="33"/>
                  <w:vAlign w:val="center"/>
                </w:tcPr>
                <w:p w14:paraId="38258DF1"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55 %</w:t>
                  </w:r>
                </w:p>
              </w:tc>
              <w:tc>
                <w:tcPr>
                  <w:tcW w:w="566" w:type="pct"/>
                  <w:shd w:val="clear" w:color="auto" w:fill="DBE5F1" w:themeFill="accent1" w:themeFillTint="33"/>
                </w:tcPr>
                <w:p w14:paraId="13C3390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603" w:type="pct"/>
                  <w:shd w:val="clear" w:color="auto" w:fill="DBE5F1" w:themeFill="accent1" w:themeFillTint="33"/>
                </w:tcPr>
                <w:p w14:paraId="436ECF21"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603" w:type="pct"/>
                  <w:shd w:val="clear" w:color="auto" w:fill="DBE5F1" w:themeFill="accent1" w:themeFillTint="33"/>
                  <w:vAlign w:val="center"/>
                </w:tcPr>
                <w:p w14:paraId="0D0CF0D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583" w:type="pct"/>
                  <w:shd w:val="clear" w:color="auto" w:fill="DBE5F1" w:themeFill="accent1" w:themeFillTint="33"/>
                  <w:vAlign w:val="center"/>
                </w:tcPr>
                <w:p w14:paraId="447F54DF"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50 %</w:t>
                  </w:r>
                </w:p>
              </w:tc>
              <w:tc>
                <w:tcPr>
                  <w:tcW w:w="579" w:type="pct"/>
                  <w:shd w:val="clear" w:color="auto" w:fill="DBE5F1" w:themeFill="accent1" w:themeFillTint="33"/>
                  <w:vAlign w:val="center"/>
                </w:tcPr>
                <w:p w14:paraId="63E7CBC5"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100 %</w:t>
                  </w:r>
                </w:p>
              </w:tc>
              <w:tc>
                <w:tcPr>
                  <w:tcW w:w="612" w:type="pct"/>
                  <w:shd w:val="clear" w:color="auto" w:fill="DBE5F1" w:themeFill="accent1" w:themeFillTint="33"/>
                  <w:vAlign w:val="center"/>
                </w:tcPr>
                <w:p w14:paraId="4E813FD3" w14:textId="77777777" w:rsidR="00D11750" w:rsidRPr="00612DC2" w:rsidRDefault="00D11750"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D11750" w:rsidRPr="00612DC2" w14:paraId="1FB1A682" w14:textId="77777777" w:rsidTr="00E81590">
              <w:trPr>
                <w:trHeight w:val="300"/>
                <w:jc w:val="center"/>
              </w:trPr>
              <w:tc>
                <w:tcPr>
                  <w:tcW w:w="808" w:type="pct"/>
                  <w:shd w:val="clear" w:color="auto" w:fill="DBE5F1" w:themeFill="accent1" w:themeFillTint="33"/>
                  <w:vAlign w:val="center"/>
                </w:tcPr>
                <w:p w14:paraId="22ECAFC5" w14:textId="77777777" w:rsidR="00D11750" w:rsidRPr="00612DC2" w:rsidRDefault="00D11750" w:rsidP="00E81590">
                  <w:pPr>
                    <w:rPr>
                      <w:rFonts w:asciiTheme="minorHAnsi" w:hAnsiTheme="minorHAnsi" w:cstheme="minorHAnsi"/>
                      <w:b/>
                    </w:rPr>
                  </w:pPr>
                  <w:r w:rsidRPr="00612DC2">
                    <w:rPr>
                      <w:rFonts w:asciiTheme="minorHAnsi" w:hAnsiTheme="minorHAnsi" w:cstheme="minorHAnsi"/>
                      <w:b/>
                    </w:rPr>
                    <w:t>Udio u ECTS</w:t>
                  </w:r>
                </w:p>
              </w:tc>
              <w:tc>
                <w:tcPr>
                  <w:tcW w:w="646" w:type="pct"/>
                  <w:shd w:val="clear" w:color="auto" w:fill="DBE5F1" w:themeFill="accent1" w:themeFillTint="33"/>
                  <w:vAlign w:val="center"/>
                </w:tcPr>
                <w:p w14:paraId="6D1FCE1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w:t>
                  </w:r>
                </w:p>
              </w:tc>
              <w:tc>
                <w:tcPr>
                  <w:tcW w:w="566" w:type="pct"/>
                  <w:shd w:val="clear" w:color="auto" w:fill="DBE5F1" w:themeFill="accent1" w:themeFillTint="33"/>
                </w:tcPr>
                <w:p w14:paraId="7831302C"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w:t>
                  </w:r>
                </w:p>
              </w:tc>
              <w:tc>
                <w:tcPr>
                  <w:tcW w:w="603" w:type="pct"/>
                  <w:shd w:val="clear" w:color="auto" w:fill="DBE5F1" w:themeFill="accent1" w:themeFillTint="33"/>
                </w:tcPr>
                <w:p w14:paraId="12120BA3"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w:t>
                  </w:r>
                </w:p>
              </w:tc>
              <w:tc>
                <w:tcPr>
                  <w:tcW w:w="603" w:type="pct"/>
                  <w:shd w:val="clear" w:color="auto" w:fill="DBE5F1" w:themeFill="accent1" w:themeFillTint="33"/>
                  <w:vAlign w:val="center"/>
                </w:tcPr>
                <w:p w14:paraId="5955253C"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w:t>
                  </w:r>
                </w:p>
              </w:tc>
              <w:tc>
                <w:tcPr>
                  <w:tcW w:w="583" w:type="pct"/>
                  <w:shd w:val="clear" w:color="auto" w:fill="DBE5F1" w:themeFill="accent1" w:themeFillTint="33"/>
                  <w:vAlign w:val="center"/>
                </w:tcPr>
                <w:p w14:paraId="32825167"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w:t>
                  </w:r>
                </w:p>
              </w:tc>
              <w:tc>
                <w:tcPr>
                  <w:tcW w:w="579" w:type="pct"/>
                  <w:shd w:val="clear" w:color="auto" w:fill="DBE5F1" w:themeFill="accent1" w:themeFillTint="33"/>
                  <w:vAlign w:val="center"/>
                </w:tcPr>
                <w:p w14:paraId="4C79B7C1"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w:t>
                  </w:r>
                </w:p>
              </w:tc>
              <w:tc>
                <w:tcPr>
                  <w:tcW w:w="612" w:type="pct"/>
                  <w:shd w:val="clear" w:color="auto" w:fill="DBE5F1" w:themeFill="accent1" w:themeFillTint="33"/>
                  <w:vAlign w:val="center"/>
                </w:tcPr>
                <w:p w14:paraId="748B510F"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6,0</w:t>
                  </w:r>
                </w:p>
              </w:tc>
            </w:tr>
          </w:tbl>
          <w:p w14:paraId="7D4D9F04" w14:textId="77777777" w:rsidR="00D11750" w:rsidRPr="00612DC2" w:rsidRDefault="00D11750" w:rsidP="00E81590">
            <w:pPr>
              <w:jc w:val="both"/>
              <w:rPr>
                <w:rFonts w:asciiTheme="minorHAnsi" w:hAnsiTheme="minorHAnsi" w:cstheme="minorHAnsi"/>
                <w:bCs/>
                <w:color w:val="000000"/>
              </w:rPr>
            </w:pPr>
          </w:p>
          <w:p w14:paraId="25DA5BD5" w14:textId="77777777" w:rsidR="00D11750" w:rsidRPr="00612DC2" w:rsidRDefault="00D11750"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4501CC20" w14:textId="77777777" w:rsidR="00D11750" w:rsidRPr="00612DC2" w:rsidRDefault="00D11750" w:rsidP="00E81590">
            <w:pPr>
              <w:jc w:val="both"/>
              <w:rPr>
                <w:rFonts w:asciiTheme="minorHAnsi" w:hAnsiTheme="minorHAnsi" w:cstheme="minorHAnsi"/>
                <w:bCs/>
                <w:color w:val="000000"/>
              </w:rPr>
            </w:pPr>
          </w:p>
          <w:p w14:paraId="7100C7FB" w14:textId="77777777" w:rsidR="00D11750" w:rsidRPr="00612DC2" w:rsidRDefault="00D11750" w:rsidP="00E81590">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4604D8A7" w14:textId="77777777" w:rsidR="00D11750" w:rsidRPr="00612DC2" w:rsidRDefault="00D11750" w:rsidP="00E81590">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D11750" w:rsidRPr="00612DC2" w14:paraId="6D53849C" w14:textId="77777777" w:rsidTr="00E81590">
              <w:trPr>
                <w:trHeight w:val="300"/>
                <w:jc w:val="center"/>
              </w:trPr>
              <w:tc>
                <w:tcPr>
                  <w:tcW w:w="1060" w:type="pct"/>
                  <w:shd w:val="clear" w:color="auto" w:fill="DBE5F1" w:themeFill="accent1" w:themeFillTint="33"/>
                  <w:vAlign w:val="center"/>
                </w:tcPr>
                <w:p w14:paraId="42F84ADF"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4A5D1C6F"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7118BCD7"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5D11813C"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0397C1D4"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6FF38C1F"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D11750" w:rsidRPr="00612DC2" w14:paraId="639150E3" w14:textId="77777777" w:rsidTr="00E81590">
              <w:trPr>
                <w:trHeight w:val="300"/>
                <w:jc w:val="center"/>
              </w:trPr>
              <w:tc>
                <w:tcPr>
                  <w:tcW w:w="1060" w:type="pct"/>
                  <w:shd w:val="clear" w:color="auto" w:fill="DBE5F1" w:themeFill="accent1" w:themeFillTint="33"/>
                  <w:vAlign w:val="center"/>
                </w:tcPr>
                <w:p w14:paraId="38133E8C"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I1</w:t>
                  </w:r>
                </w:p>
              </w:tc>
              <w:tc>
                <w:tcPr>
                  <w:tcW w:w="852" w:type="pct"/>
                </w:tcPr>
                <w:p w14:paraId="55534DA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77D72D3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14EDF17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075455E5"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496FDD8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1,2</w:t>
                  </w:r>
                </w:p>
              </w:tc>
            </w:tr>
            <w:tr w:rsidR="00D11750" w:rsidRPr="00612DC2" w14:paraId="3517A514" w14:textId="77777777" w:rsidTr="00E81590">
              <w:trPr>
                <w:trHeight w:val="300"/>
                <w:jc w:val="center"/>
              </w:trPr>
              <w:tc>
                <w:tcPr>
                  <w:tcW w:w="1060" w:type="pct"/>
                  <w:shd w:val="clear" w:color="auto" w:fill="DBE5F1" w:themeFill="accent1" w:themeFillTint="33"/>
                  <w:vAlign w:val="center"/>
                </w:tcPr>
                <w:p w14:paraId="58D9090D"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I2</w:t>
                  </w:r>
                </w:p>
              </w:tc>
              <w:tc>
                <w:tcPr>
                  <w:tcW w:w="852" w:type="pct"/>
                </w:tcPr>
                <w:p w14:paraId="193D29D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5A7AE915"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384CAB83"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705C951B"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AD128D1"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1,2</w:t>
                  </w:r>
                </w:p>
              </w:tc>
            </w:tr>
            <w:tr w:rsidR="00D11750" w:rsidRPr="00612DC2" w14:paraId="535B03A1" w14:textId="77777777" w:rsidTr="00E81590">
              <w:trPr>
                <w:trHeight w:val="300"/>
                <w:jc w:val="center"/>
              </w:trPr>
              <w:tc>
                <w:tcPr>
                  <w:tcW w:w="1060" w:type="pct"/>
                  <w:shd w:val="clear" w:color="auto" w:fill="DBE5F1" w:themeFill="accent1" w:themeFillTint="33"/>
                  <w:vAlign w:val="center"/>
                </w:tcPr>
                <w:p w14:paraId="6724D139"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I3</w:t>
                  </w:r>
                </w:p>
              </w:tc>
              <w:tc>
                <w:tcPr>
                  <w:tcW w:w="852" w:type="pct"/>
                </w:tcPr>
                <w:p w14:paraId="0A7B533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383376B0"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295D0964"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765" w:type="pct"/>
                  <w:shd w:val="clear" w:color="auto" w:fill="DBE5F1" w:themeFill="accent1" w:themeFillTint="33"/>
                  <w:vAlign w:val="center"/>
                </w:tcPr>
                <w:p w14:paraId="713E17CB"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30 %</w:t>
                  </w:r>
                </w:p>
              </w:tc>
              <w:tc>
                <w:tcPr>
                  <w:tcW w:w="805" w:type="pct"/>
                  <w:shd w:val="clear" w:color="auto" w:fill="DBE5F1" w:themeFill="accent1" w:themeFillTint="33"/>
                  <w:vAlign w:val="center"/>
                </w:tcPr>
                <w:p w14:paraId="7623B81C"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1,8</w:t>
                  </w:r>
                </w:p>
              </w:tc>
            </w:tr>
            <w:tr w:rsidR="00D11750" w:rsidRPr="00612DC2" w14:paraId="70307C39" w14:textId="77777777" w:rsidTr="00E81590">
              <w:trPr>
                <w:trHeight w:val="300"/>
                <w:jc w:val="center"/>
              </w:trPr>
              <w:tc>
                <w:tcPr>
                  <w:tcW w:w="1060" w:type="pct"/>
                  <w:shd w:val="clear" w:color="auto" w:fill="DBE5F1" w:themeFill="accent1" w:themeFillTint="33"/>
                  <w:vAlign w:val="center"/>
                </w:tcPr>
                <w:p w14:paraId="65A72242"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I4</w:t>
                  </w:r>
                </w:p>
              </w:tc>
              <w:tc>
                <w:tcPr>
                  <w:tcW w:w="852" w:type="pct"/>
                </w:tcPr>
                <w:p w14:paraId="57DA37F5"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69A1A71D"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7995001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15 %</w:t>
                  </w:r>
                </w:p>
              </w:tc>
              <w:tc>
                <w:tcPr>
                  <w:tcW w:w="765" w:type="pct"/>
                  <w:shd w:val="clear" w:color="auto" w:fill="DBE5F1" w:themeFill="accent1" w:themeFillTint="33"/>
                  <w:vAlign w:val="center"/>
                </w:tcPr>
                <w:p w14:paraId="643061AB"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30 %</w:t>
                  </w:r>
                </w:p>
              </w:tc>
              <w:tc>
                <w:tcPr>
                  <w:tcW w:w="805" w:type="pct"/>
                  <w:shd w:val="clear" w:color="auto" w:fill="DBE5F1" w:themeFill="accent1" w:themeFillTint="33"/>
                  <w:vAlign w:val="center"/>
                </w:tcPr>
                <w:p w14:paraId="2F1FC0B4"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1,8</w:t>
                  </w:r>
                </w:p>
              </w:tc>
            </w:tr>
            <w:tr w:rsidR="00D11750" w:rsidRPr="00612DC2" w14:paraId="607559C2" w14:textId="77777777" w:rsidTr="00E81590">
              <w:trPr>
                <w:trHeight w:val="300"/>
                <w:jc w:val="center"/>
              </w:trPr>
              <w:tc>
                <w:tcPr>
                  <w:tcW w:w="1060" w:type="pct"/>
                  <w:shd w:val="clear" w:color="auto" w:fill="DBE5F1" w:themeFill="accent1" w:themeFillTint="33"/>
                  <w:vAlign w:val="center"/>
                </w:tcPr>
                <w:p w14:paraId="0F1A97D0" w14:textId="77777777" w:rsidR="00D11750" w:rsidRPr="00612DC2" w:rsidRDefault="00D11750" w:rsidP="00E81590">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0A3EB8D8"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70 %</w:t>
                  </w:r>
                </w:p>
              </w:tc>
              <w:tc>
                <w:tcPr>
                  <w:tcW w:w="748" w:type="pct"/>
                  <w:shd w:val="clear" w:color="auto" w:fill="DBE5F1" w:themeFill="accent1" w:themeFillTint="33"/>
                </w:tcPr>
                <w:p w14:paraId="2345E560"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30 %</w:t>
                  </w:r>
                </w:p>
              </w:tc>
              <w:tc>
                <w:tcPr>
                  <w:tcW w:w="769" w:type="pct"/>
                  <w:shd w:val="clear" w:color="auto" w:fill="DBE5F1" w:themeFill="accent1" w:themeFillTint="33"/>
                  <w:vAlign w:val="center"/>
                </w:tcPr>
                <w:p w14:paraId="4B7D6279"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2437AA8E"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0696C0F6" w14:textId="77777777" w:rsidR="00D11750" w:rsidRPr="00612DC2" w:rsidRDefault="00D11750"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D11750" w:rsidRPr="00612DC2" w14:paraId="631DE8EB" w14:textId="77777777" w:rsidTr="00E81590">
              <w:trPr>
                <w:trHeight w:val="300"/>
                <w:jc w:val="center"/>
              </w:trPr>
              <w:tc>
                <w:tcPr>
                  <w:tcW w:w="1060" w:type="pct"/>
                  <w:shd w:val="clear" w:color="auto" w:fill="DBE5F1" w:themeFill="accent1" w:themeFillTint="33"/>
                  <w:vAlign w:val="center"/>
                </w:tcPr>
                <w:p w14:paraId="110150C1" w14:textId="77777777" w:rsidR="00D11750" w:rsidRPr="00612DC2" w:rsidRDefault="00D11750" w:rsidP="00E81590">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7A83B774"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4,0</w:t>
                  </w:r>
                </w:p>
              </w:tc>
              <w:tc>
                <w:tcPr>
                  <w:tcW w:w="748" w:type="pct"/>
                  <w:shd w:val="clear" w:color="auto" w:fill="DBE5F1" w:themeFill="accent1" w:themeFillTint="33"/>
                </w:tcPr>
                <w:p w14:paraId="2A21D7F3"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2,0</w:t>
                  </w:r>
                </w:p>
              </w:tc>
              <w:tc>
                <w:tcPr>
                  <w:tcW w:w="769" w:type="pct"/>
                  <w:shd w:val="clear" w:color="auto" w:fill="DBE5F1" w:themeFill="accent1" w:themeFillTint="33"/>
                  <w:vAlign w:val="center"/>
                </w:tcPr>
                <w:p w14:paraId="6F665406"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43B266B6"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2E1B29C3" w14:textId="77777777" w:rsidR="00D11750" w:rsidRPr="00612DC2" w:rsidRDefault="00D11750" w:rsidP="00E81590">
                  <w:pPr>
                    <w:jc w:val="center"/>
                    <w:rPr>
                      <w:rFonts w:asciiTheme="minorHAnsi" w:hAnsiTheme="minorHAnsi" w:cstheme="minorHAnsi"/>
                      <w:b/>
                    </w:rPr>
                  </w:pPr>
                  <w:r w:rsidRPr="00612DC2">
                    <w:rPr>
                      <w:rFonts w:asciiTheme="minorHAnsi" w:hAnsiTheme="minorHAnsi" w:cstheme="minorHAnsi"/>
                      <w:b/>
                    </w:rPr>
                    <w:t>6,0</w:t>
                  </w:r>
                </w:p>
              </w:tc>
            </w:tr>
          </w:tbl>
          <w:p w14:paraId="0D7D595D" w14:textId="77777777" w:rsidR="00D11750" w:rsidRPr="00612DC2" w:rsidRDefault="00D11750" w:rsidP="00E81590">
            <w:pPr>
              <w:rPr>
                <w:rFonts w:asciiTheme="minorHAnsi" w:hAnsiTheme="minorHAnsi" w:cstheme="minorHAnsi"/>
              </w:rPr>
            </w:pPr>
          </w:p>
          <w:p w14:paraId="1CD9FE08" w14:textId="77777777" w:rsidR="00D11750" w:rsidRPr="00612DC2" w:rsidRDefault="00D11750"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1F34A0D" w14:textId="77777777" w:rsidR="00D11750" w:rsidRPr="00612DC2" w:rsidRDefault="00D11750" w:rsidP="00E81590">
            <w:pPr>
              <w:rPr>
                <w:rFonts w:asciiTheme="minorHAnsi" w:hAnsiTheme="minorHAnsi" w:cstheme="minorHAnsi"/>
              </w:rPr>
            </w:pPr>
          </w:p>
          <w:p w14:paraId="1D6CCA10" w14:textId="77777777" w:rsidR="00D11750" w:rsidRPr="00612DC2" w:rsidRDefault="00D11750" w:rsidP="00E81590">
            <w:pPr>
              <w:rPr>
                <w:rFonts w:asciiTheme="minorHAnsi" w:hAnsiTheme="minorHAnsi" w:cstheme="minorHAnsi"/>
                <w:b/>
                <w:bCs/>
              </w:rPr>
            </w:pPr>
            <w:r w:rsidRPr="00612DC2">
              <w:rPr>
                <w:rFonts w:asciiTheme="minorHAnsi" w:hAnsiTheme="minorHAnsi" w:cstheme="minorHAnsi"/>
                <w:b/>
                <w:bCs/>
              </w:rPr>
              <w:t xml:space="preserve">Ocjenjivanje: </w:t>
            </w:r>
          </w:p>
          <w:p w14:paraId="71908CAB"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5171798D"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950F2C3" w14:textId="77777777" w:rsidR="00D11750" w:rsidRPr="00612DC2" w:rsidRDefault="00D11750" w:rsidP="00E81590">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11750" w:rsidRPr="00612DC2" w14:paraId="449D1082" w14:textId="77777777" w:rsidTr="00E81590">
              <w:trPr>
                <w:trHeight w:val="300"/>
                <w:jc w:val="center"/>
              </w:trPr>
              <w:tc>
                <w:tcPr>
                  <w:tcW w:w="1805" w:type="dxa"/>
                  <w:shd w:val="clear" w:color="auto" w:fill="DBE5F1" w:themeFill="accent1" w:themeFillTint="33"/>
                  <w:vAlign w:val="center"/>
                  <w:hideMark/>
                </w:tcPr>
                <w:p w14:paraId="017DE2D5"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573BD80"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5439B336"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ECTS ocjena</w:t>
                  </w:r>
                </w:p>
              </w:tc>
            </w:tr>
            <w:tr w:rsidR="00D11750" w:rsidRPr="00612DC2" w14:paraId="5D4046AA" w14:textId="77777777" w:rsidTr="00E81590">
              <w:trPr>
                <w:trHeight w:val="300"/>
                <w:jc w:val="center"/>
              </w:trPr>
              <w:tc>
                <w:tcPr>
                  <w:tcW w:w="1805" w:type="dxa"/>
                  <w:shd w:val="clear" w:color="auto" w:fill="DBE5F1" w:themeFill="accent1" w:themeFillTint="33"/>
                  <w:vAlign w:val="center"/>
                  <w:hideMark/>
                </w:tcPr>
                <w:p w14:paraId="588F28A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0717C8A5"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36790EF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A</w:t>
                  </w:r>
                </w:p>
              </w:tc>
            </w:tr>
            <w:tr w:rsidR="00D11750" w:rsidRPr="00612DC2" w14:paraId="1E8EE31D" w14:textId="77777777" w:rsidTr="00E81590">
              <w:trPr>
                <w:trHeight w:val="300"/>
                <w:jc w:val="center"/>
              </w:trPr>
              <w:tc>
                <w:tcPr>
                  <w:tcW w:w="1805" w:type="dxa"/>
                  <w:shd w:val="clear" w:color="auto" w:fill="DBE5F1" w:themeFill="accent1" w:themeFillTint="33"/>
                  <w:vAlign w:val="center"/>
                  <w:hideMark/>
                </w:tcPr>
                <w:p w14:paraId="05E3CA4B"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0ED44D41"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01A47E5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B</w:t>
                  </w:r>
                </w:p>
              </w:tc>
            </w:tr>
            <w:tr w:rsidR="00D11750" w:rsidRPr="00612DC2" w14:paraId="0E2EAF52" w14:textId="77777777" w:rsidTr="00E81590">
              <w:trPr>
                <w:trHeight w:val="300"/>
                <w:jc w:val="center"/>
              </w:trPr>
              <w:tc>
                <w:tcPr>
                  <w:tcW w:w="1805" w:type="dxa"/>
                  <w:shd w:val="clear" w:color="auto" w:fill="DBE5F1" w:themeFill="accent1" w:themeFillTint="33"/>
                  <w:vAlign w:val="center"/>
                  <w:hideMark/>
                </w:tcPr>
                <w:p w14:paraId="6AAB8269"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50B6E84C"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13FA8E38"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C</w:t>
                  </w:r>
                </w:p>
              </w:tc>
            </w:tr>
            <w:tr w:rsidR="00D11750" w:rsidRPr="00612DC2" w14:paraId="54308886" w14:textId="77777777" w:rsidTr="00E81590">
              <w:trPr>
                <w:trHeight w:val="300"/>
                <w:jc w:val="center"/>
              </w:trPr>
              <w:tc>
                <w:tcPr>
                  <w:tcW w:w="1805" w:type="dxa"/>
                  <w:shd w:val="clear" w:color="auto" w:fill="DBE5F1" w:themeFill="accent1" w:themeFillTint="33"/>
                  <w:vAlign w:val="center"/>
                  <w:hideMark/>
                </w:tcPr>
                <w:p w14:paraId="3008A060"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55FD5692"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72EEF4C1"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D</w:t>
                  </w:r>
                </w:p>
              </w:tc>
            </w:tr>
            <w:tr w:rsidR="00D11750" w:rsidRPr="00612DC2" w14:paraId="029F89A8" w14:textId="77777777" w:rsidTr="00E81590">
              <w:trPr>
                <w:trHeight w:val="300"/>
                <w:jc w:val="center"/>
              </w:trPr>
              <w:tc>
                <w:tcPr>
                  <w:tcW w:w="1805" w:type="dxa"/>
                  <w:shd w:val="clear" w:color="auto" w:fill="DBE5F1" w:themeFill="accent1" w:themeFillTint="33"/>
                  <w:vAlign w:val="center"/>
                  <w:hideMark/>
                </w:tcPr>
                <w:p w14:paraId="64F2529F"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3F5884B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41E829FC"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F</w:t>
                  </w:r>
                </w:p>
              </w:tc>
            </w:tr>
          </w:tbl>
          <w:p w14:paraId="3D70B518" w14:textId="77777777" w:rsidR="00D11750" w:rsidRPr="00612DC2" w:rsidRDefault="00D11750" w:rsidP="00E81590">
            <w:pPr>
              <w:rPr>
                <w:rFonts w:asciiTheme="minorHAnsi" w:hAnsiTheme="minorHAnsi" w:cstheme="minorHAnsi"/>
                <w:b/>
                <w:bCs/>
              </w:rPr>
            </w:pPr>
          </w:p>
        </w:tc>
      </w:tr>
      <w:tr w:rsidR="00D11750" w:rsidRPr="00612DC2" w14:paraId="3E47A99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AB9A34" w14:textId="77777777" w:rsidR="00D11750" w:rsidRPr="00612DC2" w:rsidRDefault="00D11750"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D11750" w:rsidRPr="00612DC2" w14:paraId="66DCD76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42B504" w14:textId="77777777" w:rsidR="00D11750" w:rsidRPr="00612DC2" w:rsidRDefault="00D11750" w:rsidP="006C2720">
            <w:pPr>
              <w:pStyle w:val="Odlomakpopisa"/>
              <w:numPr>
                <w:ilvl w:val="0"/>
                <w:numId w:val="41"/>
              </w:numPr>
              <w:spacing w:line="257" w:lineRule="auto"/>
              <w:rPr>
                <w:rFonts w:asciiTheme="minorHAnsi" w:hAnsiTheme="minorHAnsi" w:cstheme="minorHAnsi"/>
                <w:lang w:val="hr"/>
              </w:rPr>
            </w:pPr>
            <w:r w:rsidRPr="00612DC2">
              <w:rPr>
                <w:rFonts w:asciiTheme="minorHAnsi" w:hAnsiTheme="minorHAnsi" w:cstheme="minorHAnsi"/>
                <w:lang w:val="hr"/>
              </w:rPr>
              <w:t>Herjavec, S., Hrvatska vina i vinari. Agmar, Zagreb, 2002.</w:t>
            </w:r>
          </w:p>
          <w:p w14:paraId="40273125" w14:textId="77777777" w:rsidR="00D11750" w:rsidRPr="00612DC2" w:rsidRDefault="00D11750" w:rsidP="006C2720">
            <w:pPr>
              <w:pStyle w:val="Odlomakpopisa"/>
              <w:numPr>
                <w:ilvl w:val="0"/>
                <w:numId w:val="41"/>
              </w:numPr>
              <w:spacing w:line="257" w:lineRule="auto"/>
              <w:rPr>
                <w:rFonts w:asciiTheme="minorHAnsi" w:hAnsiTheme="minorHAnsi" w:cstheme="minorHAnsi"/>
                <w:lang w:val="hr"/>
              </w:rPr>
            </w:pPr>
            <w:r w:rsidRPr="00612DC2">
              <w:rPr>
                <w:rFonts w:asciiTheme="minorHAnsi" w:hAnsiTheme="minorHAnsi" w:cstheme="minorHAnsi"/>
                <w:lang w:val="hr"/>
              </w:rPr>
              <w:t>Maletić, E., Karoglan Kontić, J., Pejić, I., Vinova loza – Ampelografija, ekologija, oplemenjivanje. Školska knjiga, Zagreb.</w:t>
            </w:r>
            <w:r w:rsidRPr="00612DC2">
              <w:rPr>
                <w:rFonts w:asciiTheme="minorHAnsi" w:hAnsiTheme="minorHAnsi" w:cstheme="minorHAnsi"/>
              </w:rPr>
              <w:t xml:space="preserve">Herjavec, S., Vinarstvo, Nakladni zavod Globus, Zagreb, 2008. </w:t>
            </w:r>
          </w:p>
          <w:p w14:paraId="3A95385A" w14:textId="77777777" w:rsidR="00D11750" w:rsidRPr="00612DC2" w:rsidRDefault="00D11750" w:rsidP="006C2720">
            <w:pPr>
              <w:pStyle w:val="Odlomakpopisa"/>
              <w:numPr>
                <w:ilvl w:val="0"/>
                <w:numId w:val="41"/>
              </w:numPr>
              <w:spacing w:line="257" w:lineRule="auto"/>
              <w:rPr>
                <w:rFonts w:asciiTheme="minorHAnsi" w:hAnsiTheme="minorHAnsi" w:cstheme="minorHAnsi"/>
                <w:lang w:val="hr"/>
              </w:rPr>
            </w:pPr>
            <w:r w:rsidRPr="00612DC2">
              <w:rPr>
                <w:rFonts w:asciiTheme="minorHAnsi" w:hAnsiTheme="minorHAnsi" w:cstheme="minorHAnsi"/>
                <w:lang w:val="hr"/>
              </w:rPr>
              <w:t>Mirošević, N., Turković, Z., Ampelografski atlas, Golden marketing - Tehnička knjiga, Zagreb, 2003.</w:t>
            </w:r>
          </w:p>
          <w:p w14:paraId="099F9B5B" w14:textId="77777777" w:rsidR="00D11750" w:rsidRPr="00612DC2" w:rsidRDefault="00D11750" w:rsidP="006C2720">
            <w:pPr>
              <w:pStyle w:val="Odlomakpopisa"/>
              <w:numPr>
                <w:ilvl w:val="0"/>
                <w:numId w:val="41"/>
              </w:numPr>
              <w:spacing w:line="257" w:lineRule="auto"/>
              <w:rPr>
                <w:rFonts w:asciiTheme="minorHAnsi" w:hAnsiTheme="minorHAnsi" w:cstheme="minorHAnsi"/>
                <w:lang w:val="hr"/>
              </w:rPr>
            </w:pPr>
            <w:r w:rsidRPr="00612DC2">
              <w:rPr>
                <w:rFonts w:asciiTheme="minorHAnsi" w:hAnsiTheme="minorHAnsi" w:cstheme="minorHAnsi"/>
                <w:lang w:val="hr"/>
              </w:rPr>
              <w:t>Mirošević, N., Karoglan Kontić, J., Vinogradarstvo. Nakladni zavod Globus, Zagreb, 2008.</w:t>
            </w:r>
          </w:p>
          <w:p w14:paraId="4B17B08C" w14:textId="77777777" w:rsidR="00D11750" w:rsidRPr="00612DC2" w:rsidRDefault="00D11750" w:rsidP="006C2720">
            <w:pPr>
              <w:pStyle w:val="Odlomakpopisa"/>
              <w:numPr>
                <w:ilvl w:val="0"/>
                <w:numId w:val="41"/>
              </w:numPr>
              <w:spacing w:line="257" w:lineRule="auto"/>
              <w:rPr>
                <w:rFonts w:asciiTheme="minorHAnsi" w:hAnsiTheme="minorHAnsi" w:cstheme="minorHAnsi"/>
                <w:lang w:val="hr"/>
              </w:rPr>
            </w:pPr>
            <w:r w:rsidRPr="00612DC2">
              <w:rPr>
                <w:rFonts w:asciiTheme="minorHAnsi" w:hAnsiTheme="minorHAnsi" w:cstheme="minorHAnsi"/>
                <w:lang w:val="hr"/>
              </w:rPr>
              <w:t>Mirošević, N., Atlas hrvatskog vinogradarstva I vinarstva, Golden marketing - Tehnička knjiga, Zagreb, 2009.</w:t>
            </w:r>
          </w:p>
        </w:tc>
      </w:tr>
      <w:tr w:rsidR="00D11750" w:rsidRPr="00612DC2" w14:paraId="07B38D16" w14:textId="77777777" w:rsidTr="00E81590">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41785E" w14:textId="77777777" w:rsidR="00D11750" w:rsidRPr="00612DC2" w:rsidRDefault="00D11750"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D11750" w:rsidRPr="00612DC2" w14:paraId="1E765458" w14:textId="77777777" w:rsidTr="00E81590">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383DCB" w14:textId="77777777" w:rsidR="00D11750" w:rsidRPr="00612DC2" w:rsidRDefault="00D11750" w:rsidP="006C2720">
            <w:pPr>
              <w:pStyle w:val="Odlomakpopisa"/>
              <w:numPr>
                <w:ilvl w:val="0"/>
                <w:numId w:val="42"/>
              </w:numPr>
              <w:spacing w:line="257" w:lineRule="auto"/>
              <w:rPr>
                <w:rFonts w:asciiTheme="minorHAnsi" w:hAnsiTheme="minorHAnsi" w:cstheme="minorHAnsi"/>
                <w:lang w:val="hr"/>
              </w:rPr>
            </w:pPr>
            <w:r w:rsidRPr="00612DC2">
              <w:rPr>
                <w:rFonts w:asciiTheme="minorHAnsi" w:hAnsiTheme="minorHAnsi" w:cstheme="minorHAnsi"/>
                <w:lang w:val="hr"/>
              </w:rPr>
              <w:t>Butković, D., Vinska lista, Zagreb, 2004.</w:t>
            </w:r>
          </w:p>
          <w:p w14:paraId="1EA73C16" w14:textId="77777777" w:rsidR="00D11750" w:rsidRPr="00612DC2" w:rsidRDefault="00D11750" w:rsidP="006C2720">
            <w:pPr>
              <w:pStyle w:val="Odlomakpopisa"/>
              <w:numPr>
                <w:ilvl w:val="0"/>
                <w:numId w:val="42"/>
              </w:numPr>
              <w:spacing w:line="257" w:lineRule="auto"/>
              <w:rPr>
                <w:rFonts w:asciiTheme="minorHAnsi" w:hAnsiTheme="minorHAnsi" w:cstheme="minorHAnsi"/>
                <w:lang w:val="hr"/>
              </w:rPr>
            </w:pPr>
            <w:r w:rsidRPr="00612DC2">
              <w:rPr>
                <w:rFonts w:asciiTheme="minorHAnsi" w:hAnsiTheme="minorHAnsi" w:cstheme="minorHAnsi"/>
                <w:lang w:val="hr"/>
              </w:rPr>
              <w:t xml:space="preserve">Maletić i sur., Zelena knjiga: Hrvatske izvorne sorte vinove loze, Državni zavod za zaštitu prirode, Zagreb, 2015. </w:t>
            </w:r>
            <w:hyperlink r:id="rId19" w:history="1">
              <w:r w:rsidRPr="00612DC2">
                <w:rPr>
                  <w:rStyle w:val="Hiperveza"/>
                  <w:rFonts w:asciiTheme="minorHAnsi" w:hAnsiTheme="minorHAnsi" w:cstheme="minorHAnsi"/>
                  <w:lang w:val="hr"/>
                </w:rPr>
                <w:t>https://www.agr.unizg.hr/multimedia/03d1ddc97051e60b1563fce2493453fbee61b34e2ff04f5b3b63481e9ae7e3d6afcfea551562585902.pdf</w:t>
              </w:r>
            </w:hyperlink>
          </w:p>
          <w:p w14:paraId="10B8D955" w14:textId="77777777" w:rsidR="00D11750" w:rsidRPr="00612DC2" w:rsidRDefault="00D11750" w:rsidP="006C2720">
            <w:pPr>
              <w:pStyle w:val="Odlomakpopisa"/>
              <w:numPr>
                <w:ilvl w:val="0"/>
                <w:numId w:val="42"/>
              </w:numPr>
              <w:spacing w:line="257" w:lineRule="auto"/>
              <w:rPr>
                <w:rFonts w:asciiTheme="minorHAnsi" w:hAnsiTheme="minorHAnsi" w:cstheme="minorHAnsi"/>
                <w:lang w:val="hr"/>
              </w:rPr>
            </w:pPr>
            <w:r w:rsidRPr="00612DC2">
              <w:rPr>
                <w:rFonts w:asciiTheme="minorHAnsi" w:hAnsiTheme="minorHAnsi" w:cstheme="minorHAnsi"/>
                <w:lang w:val="hr"/>
              </w:rPr>
              <w:t>Špiranec, S., Vodič kroz vina Hrvatske, Vinart d.o.o. , Zagreb, 2009.</w:t>
            </w:r>
          </w:p>
        </w:tc>
      </w:tr>
      <w:tr w:rsidR="00D11750" w:rsidRPr="00612DC2" w14:paraId="3ECCEA7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8E6BDE" w14:textId="77777777" w:rsidR="00D11750" w:rsidRPr="00612DC2" w:rsidRDefault="00D11750"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D11750" w:rsidRPr="00612DC2" w14:paraId="2352CCC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4B56EE" w14:textId="77777777" w:rsidR="00D11750" w:rsidRPr="00612DC2" w:rsidRDefault="00D11750"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5F1E0D1B" w14:textId="77777777" w:rsidR="00D11750" w:rsidRDefault="00D11750" w:rsidP="00D11750">
      <w:pPr>
        <w:rPr>
          <w:rFonts w:cstheme="minorHAnsi"/>
          <w:b/>
        </w:rPr>
      </w:pPr>
    </w:p>
    <w:p w14:paraId="7236DD05" w14:textId="77777777" w:rsidR="00D11750" w:rsidRPr="00612DC2" w:rsidRDefault="00D11750" w:rsidP="00D11750">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E81590" w:rsidRPr="00612DC2" w14:paraId="51C271F5" w14:textId="77777777" w:rsidTr="00D11750">
        <w:tc>
          <w:tcPr>
            <w:tcW w:w="1061" w:type="pct"/>
            <w:shd w:val="clear" w:color="auto" w:fill="95B3D7" w:themeFill="accent1" w:themeFillTint="99"/>
          </w:tcPr>
          <w:p w14:paraId="3DCA0B7E"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122" w:type="pct"/>
            <w:shd w:val="clear" w:color="auto" w:fill="95B3D7" w:themeFill="accent1" w:themeFillTint="99"/>
          </w:tcPr>
          <w:p w14:paraId="0B27B239"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shd w:val="clear" w:color="auto" w:fill="95B3D7" w:themeFill="accent1" w:themeFillTint="99"/>
          </w:tcPr>
          <w:p w14:paraId="0CECF932"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shd w:val="clear" w:color="auto" w:fill="95B3D7" w:themeFill="accent1" w:themeFillTint="99"/>
          </w:tcPr>
          <w:p w14:paraId="7A20A763" w14:textId="77777777" w:rsidR="00D11750" w:rsidRPr="00612DC2" w:rsidRDefault="00D11750"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D11750" w:rsidRPr="00612DC2" w14:paraId="41A30F95" w14:textId="77777777" w:rsidTr="00D11750">
        <w:tc>
          <w:tcPr>
            <w:tcW w:w="1061" w:type="pct"/>
            <w:vAlign w:val="center"/>
          </w:tcPr>
          <w:p w14:paraId="2B9A9A8C"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I1 Vrednovati vinogradarske regije, podregije i vinogorja Hrvatske.</w:t>
            </w:r>
          </w:p>
        </w:tc>
        <w:tc>
          <w:tcPr>
            <w:tcW w:w="2122" w:type="pct"/>
            <w:vAlign w:val="center"/>
          </w:tcPr>
          <w:p w14:paraId="6527BED4" w14:textId="77777777" w:rsidR="00D11750" w:rsidRPr="00612DC2" w:rsidRDefault="00D11750" w:rsidP="00E81590">
            <w:pPr>
              <w:suppressAutoHyphens/>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Vinogradarske regije i podregije Hrvatske.</w:t>
            </w:r>
          </w:p>
          <w:p w14:paraId="40D0C047" w14:textId="77777777" w:rsidR="00D11750" w:rsidRPr="00612DC2" w:rsidRDefault="00D11750" w:rsidP="00E81590">
            <w:pPr>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Vinogorja pojedinih podregija.</w:t>
            </w:r>
          </w:p>
          <w:p w14:paraId="236D47E6" w14:textId="77777777" w:rsidR="00D11750" w:rsidRPr="00612DC2" w:rsidRDefault="00D11750" w:rsidP="00E81590">
            <w:pPr>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Površine vinograda pojedinih podregija i vinogorja.</w:t>
            </w:r>
          </w:p>
          <w:p w14:paraId="326C0FCF" w14:textId="77777777" w:rsidR="00D11750" w:rsidRPr="00612DC2" w:rsidRDefault="00D11750" w:rsidP="00E81590">
            <w:pPr>
              <w:rPr>
                <w:rFonts w:asciiTheme="minorHAnsi" w:hAnsiTheme="minorHAnsi" w:cstheme="minorHAnsi"/>
              </w:rPr>
            </w:pPr>
            <w:r w:rsidRPr="00612DC2">
              <w:rPr>
                <w:rFonts w:asciiTheme="minorHAnsi" w:eastAsia="Times New Roman" w:hAnsiTheme="minorHAnsi" w:cstheme="minorHAnsi"/>
                <w:lang w:eastAsia="zh-CN"/>
              </w:rPr>
              <w:t>Najznačajniji vinogradarski položaji pojedinih vinogorja.</w:t>
            </w:r>
          </w:p>
        </w:tc>
        <w:tc>
          <w:tcPr>
            <w:tcW w:w="909" w:type="pct"/>
            <w:vAlign w:val="center"/>
          </w:tcPr>
          <w:p w14:paraId="76A73616"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Predavanja</w:t>
            </w:r>
          </w:p>
        </w:tc>
        <w:tc>
          <w:tcPr>
            <w:tcW w:w="909" w:type="pct"/>
            <w:vAlign w:val="center"/>
          </w:tcPr>
          <w:p w14:paraId="07D2EB8C"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Pisana provjera znanja.</w:t>
            </w:r>
          </w:p>
        </w:tc>
      </w:tr>
      <w:tr w:rsidR="00D11750" w:rsidRPr="00612DC2" w14:paraId="418A4CD1" w14:textId="77777777" w:rsidTr="00D11750">
        <w:tc>
          <w:tcPr>
            <w:tcW w:w="1061" w:type="pct"/>
            <w:vAlign w:val="center"/>
          </w:tcPr>
          <w:p w14:paraId="2799AA09"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I2 Razlikovati glavne pedoklimatske karakteristike vinogradarskih regija Hrvatske.</w:t>
            </w:r>
          </w:p>
        </w:tc>
        <w:tc>
          <w:tcPr>
            <w:tcW w:w="2122" w:type="pct"/>
            <w:vAlign w:val="center"/>
          </w:tcPr>
          <w:p w14:paraId="4D1CEC1E" w14:textId="77777777" w:rsidR="00D11750" w:rsidRPr="00612DC2" w:rsidRDefault="00D11750" w:rsidP="00E81590">
            <w:pPr>
              <w:rPr>
                <w:rFonts w:asciiTheme="minorHAnsi" w:hAnsiTheme="minorHAnsi" w:cstheme="minorHAnsi"/>
              </w:rPr>
            </w:pPr>
            <w:r w:rsidRPr="00612DC2">
              <w:rPr>
                <w:rFonts w:asciiTheme="minorHAnsi" w:eastAsia="Times New Roman" w:hAnsiTheme="minorHAnsi" w:cstheme="minorHAnsi"/>
                <w:lang w:eastAsia="zh-CN"/>
              </w:rPr>
              <w:t>Pedoklimatske karakteristike najznačajnijih Hrvatskih vinogorja.</w:t>
            </w:r>
          </w:p>
        </w:tc>
        <w:tc>
          <w:tcPr>
            <w:tcW w:w="909" w:type="pct"/>
            <w:vAlign w:val="center"/>
          </w:tcPr>
          <w:p w14:paraId="699B145C"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Predavanja</w:t>
            </w:r>
          </w:p>
        </w:tc>
        <w:tc>
          <w:tcPr>
            <w:tcW w:w="909" w:type="pct"/>
            <w:vAlign w:val="center"/>
          </w:tcPr>
          <w:p w14:paraId="7D6908FA"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Pisana provjera znanja.</w:t>
            </w:r>
          </w:p>
        </w:tc>
      </w:tr>
      <w:tr w:rsidR="00D11750" w:rsidRPr="00612DC2" w14:paraId="76AF0397" w14:textId="77777777" w:rsidTr="00D11750">
        <w:tc>
          <w:tcPr>
            <w:tcW w:w="1061" w:type="pct"/>
            <w:vAlign w:val="center"/>
          </w:tcPr>
          <w:p w14:paraId="71B1BA46"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I3 Valorizirati najznačajnije autohtone sorte Hrvatske.</w:t>
            </w:r>
          </w:p>
          <w:p w14:paraId="4A441327" w14:textId="77777777" w:rsidR="00D11750" w:rsidRPr="00612DC2" w:rsidRDefault="00D11750" w:rsidP="00E81590">
            <w:pPr>
              <w:rPr>
                <w:rFonts w:asciiTheme="minorHAnsi" w:hAnsiTheme="minorHAnsi" w:cstheme="minorHAnsi"/>
              </w:rPr>
            </w:pPr>
          </w:p>
        </w:tc>
        <w:tc>
          <w:tcPr>
            <w:tcW w:w="2122" w:type="pct"/>
            <w:vAlign w:val="center"/>
          </w:tcPr>
          <w:p w14:paraId="309FA599" w14:textId="77777777" w:rsidR="00D11750" w:rsidRPr="00612DC2" w:rsidRDefault="00D11750" w:rsidP="00E81590">
            <w:pPr>
              <w:rPr>
                <w:rFonts w:asciiTheme="minorHAnsi" w:hAnsiTheme="minorHAnsi" w:cstheme="minorHAnsi"/>
              </w:rPr>
            </w:pPr>
            <w:r w:rsidRPr="00612DC2">
              <w:rPr>
                <w:rFonts w:asciiTheme="minorHAnsi" w:eastAsia="Times New Roman" w:hAnsiTheme="minorHAnsi" w:cstheme="minorHAnsi"/>
                <w:lang w:eastAsia="zh-CN"/>
              </w:rPr>
              <w:t>Najvažnije autohtone sorte pojedinih podregija ili vinogorja.</w:t>
            </w:r>
          </w:p>
        </w:tc>
        <w:tc>
          <w:tcPr>
            <w:tcW w:w="909" w:type="pct"/>
            <w:vAlign w:val="center"/>
          </w:tcPr>
          <w:p w14:paraId="77A09DAB"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Predavanja</w:t>
            </w:r>
          </w:p>
          <w:p w14:paraId="67CDA713"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Senzorna analiza</w:t>
            </w:r>
          </w:p>
          <w:p w14:paraId="578F6AC7"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Praktičan rad</w:t>
            </w:r>
          </w:p>
        </w:tc>
        <w:tc>
          <w:tcPr>
            <w:tcW w:w="909" w:type="pct"/>
            <w:vAlign w:val="center"/>
          </w:tcPr>
          <w:p w14:paraId="34003D32"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Pisana provjera znanja.</w:t>
            </w:r>
          </w:p>
          <w:p w14:paraId="08386608"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Praktična izvedba praktičnog rada.</w:t>
            </w:r>
          </w:p>
        </w:tc>
      </w:tr>
      <w:tr w:rsidR="00D11750" w:rsidRPr="00612DC2" w14:paraId="6E68138C" w14:textId="77777777" w:rsidTr="00D11750">
        <w:trPr>
          <w:trHeight w:val="898"/>
        </w:trPr>
        <w:tc>
          <w:tcPr>
            <w:tcW w:w="1061" w:type="pct"/>
            <w:vAlign w:val="center"/>
          </w:tcPr>
          <w:p w14:paraId="3329AB05" w14:textId="77777777" w:rsidR="00D11750" w:rsidRPr="00612DC2" w:rsidRDefault="00D11750" w:rsidP="00E81590">
            <w:pPr>
              <w:rPr>
                <w:rFonts w:asciiTheme="minorHAnsi" w:hAnsiTheme="minorHAnsi" w:cstheme="minorHAnsi"/>
              </w:rPr>
            </w:pPr>
            <w:r w:rsidRPr="00612DC2">
              <w:rPr>
                <w:rFonts w:asciiTheme="minorHAnsi" w:hAnsiTheme="minorHAnsi" w:cstheme="minorHAnsi"/>
              </w:rPr>
              <w:t>I4 Ocijeniti autohtona vina Hrvatske.</w:t>
            </w:r>
          </w:p>
          <w:p w14:paraId="6092BFB2" w14:textId="77777777" w:rsidR="00D11750" w:rsidRPr="00612DC2" w:rsidRDefault="00D11750" w:rsidP="00E81590">
            <w:pPr>
              <w:rPr>
                <w:rFonts w:asciiTheme="minorHAnsi" w:eastAsia="Times New Roman" w:hAnsiTheme="minorHAnsi" w:cstheme="minorHAnsi"/>
              </w:rPr>
            </w:pPr>
          </w:p>
        </w:tc>
        <w:tc>
          <w:tcPr>
            <w:tcW w:w="2122" w:type="pct"/>
            <w:vAlign w:val="center"/>
          </w:tcPr>
          <w:p w14:paraId="78D10A8B" w14:textId="77777777" w:rsidR="00D11750" w:rsidRPr="00612DC2" w:rsidRDefault="00D11750" w:rsidP="00E81590">
            <w:pPr>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Tehnološke specifičnosti u proizvodnji pojedinih autohtonih vina.</w:t>
            </w:r>
          </w:p>
          <w:p w14:paraId="068E7282" w14:textId="77777777" w:rsidR="00D11750" w:rsidRPr="00612DC2" w:rsidRDefault="00D11750" w:rsidP="00E81590">
            <w:pPr>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Značaj i važnost autohtonih sorti u sadašnjoj i budućoj vinogradarsko vinarskoj proizvodnji. Vina proizvedena iz autohtonih sorti.</w:t>
            </w:r>
          </w:p>
          <w:p w14:paraId="21CB8A05" w14:textId="77777777" w:rsidR="00D11750" w:rsidRPr="00612DC2" w:rsidRDefault="00D11750" w:rsidP="00E81590">
            <w:pPr>
              <w:rPr>
                <w:rFonts w:asciiTheme="minorHAnsi" w:hAnsiTheme="minorHAnsi" w:cstheme="minorHAnsi"/>
              </w:rPr>
            </w:pPr>
            <w:r w:rsidRPr="00612DC2">
              <w:rPr>
                <w:rFonts w:asciiTheme="minorHAnsi" w:eastAsia="Times New Roman" w:hAnsiTheme="minorHAnsi" w:cstheme="minorHAnsi"/>
                <w:lang w:eastAsia="zh-CN"/>
              </w:rPr>
              <w:t>Senzorne karakteristike pojedinih autohtonih vina.</w:t>
            </w:r>
          </w:p>
        </w:tc>
        <w:tc>
          <w:tcPr>
            <w:tcW w:w="909" w:type="pct"/>
            <w:vAlign w:val="center"/>
          </w:tcPr>
          <w:p w14:paraId="187A9C6A"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Predavanja</w:t>
            </w:r>
          </w:p>
          <w:p w14:paraId="32CF43A2"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Laboratorijske vježbe</w:t>
            </w:r>
          </w:p>
          <w:p w14:paraId="54626F5F"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Senzorna analiza</w:t>
            </w:r>
          </w:p>
        </w:tc>
        <w:tc>
          <w:tcPr>
            <w:tcW w:w="909" w:type="pct"/>
            <w:vAlign w:val="center"/>
          </w:tcPr>
          <w:p w14:paraId="5F578154"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Praktična izvedba vježbi.</w:t>
            </w:r>
          </w:p>
          <w:p w14:paraId="3B0949FC" w14:textId="77777777" w:rsidR="00D11750" w:rsidRPr="00612DC2" w:rsidRDefault="00D11750" w:rsidP="00E81590">
            <w:pPr>
              <w:jc w:val="center"/>
              <w:rPr>
                <w:rFonts w:asciiTheme="minorHAnsi" w:hAnsiTheme="minorHAnsi" w:cstheme="minorHAnsi"/>
              </w:rPr>
            </w:pPr>
            <w:r w:rsidRPr="00612DC2">
              <w:rPr>
                <w:rFonts w:asciiTheme="minorHAnsi" w:hAnsiTheme="minorHAnsi" w:cstheme="minorHAnsi"/>
              </w:rPr>
              <w:t>Senzorna analiza.</w:t>
            </w:r>
          </w:p>
        </w:tc>
      </w:tr>
    </w:tbl>
    <w:p w14:paraId="29C2DB3F" w14:textId="77777777" w:rsidR="00D11750" w:rsidRPr="00612DC2" w:rsidRDefault="00D11750" w:rsidP="00D11750">
      <w:pPr>
        <w:rPr>
          <w:rFonts w:cstheme="minorHAnsi"/>
        </w:rPr>
      </w:pPr>
    </w:p>
    <w:p w14:paraId="3361BD41" w14:textId="77777777" w:rsidR="00D11750" w:rsidRPr="00612DC2" w:rsidRDefault="00D11750" w:rsidP="00D11750">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5264AA" w:rsidRPr="00612DC2" w14:paraId="3822B1A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B708ECA"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OPĆE INFORMACIJE</w:t>
            </w:r>
          </w:p>
        </w:tc>
      </w:tr>
      <w:tr w:rsidR="005264AA" w:rsidRPr="00612DC2" w14:paraId="781B43FA"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052397"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88772541"/>
              <w:placeholder>
                <w:docPart w:val="D2D1DC6D28B14F0C922D476D4E7E905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E3310E1" w14:textId="77777777" w:rsidR="005264AA" w:rsidRPr="00612DC2" w:rsidRDefault="005264AA"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5264AA" w:rsidRPr="00612DC2" w14:paraId="5930E344"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0BCF85"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250B57"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TEHNOLOGIJA PROIZVODNJE KOMOVICE I OSTALIH TRADICIJSKIH PROIZVODA</w:t>
            </w:r>
          </w:p>
        </w:tc>
      </w:tr>
      <w:tr w:rsidR="005264AA" w:rsidRPr="00612DC2" w14:paraId="65482A0E"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8B9FAA"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790F2D"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dr. sc. biotech. Igor Lukić, prof. struč. stud. u tr. zv.</w:t>
            </w:r>
          </w:p>
        </w:tc>
      </w:tr>
      <w:tr w:rsidR="005264AA" w:rsidRPr="00612DC2" w14:paraId="60B40713"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824CD4"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CA3084"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w:t>
            </w:r>
          </w:p>
        </w:tc>
      </w:tr>
      <w:tr w:rsidR="005264AA" w:rsidRPr="00612DC2" w14:paraId="2F88F61A"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805CE9"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71141773"/>
              <w:placeholder>
                <w:docPart w:val="8EF3769DEA174A9D8E4C01B3B8E3ABF2"/>
              </w:placeholder>
              <w:comboBox>
                <w:listItem w:displayText="Obvezni" w:value="Obvezni"/>
                <w:listItem w:displayText="Izborni" w:value="Izborni"/>
              </w:comboBox>
            </w:sdtPr>
            <w:sdtEndPr/>
            <w:sdtContent>
              <w:p w14:paraId="58793DE5" w14:textId="77777777" w:rsidR="005264AA" w:rsidRPr="00612DC2" w:rsidRDefault="005264AA"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485FB8"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88189335"/>
              <w:placeholder>
                <w:docPart w:val="C0FF0986BBA740A99CAF934C207A491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98CF466" w14:textId="77777777" w:rsidR="005264AA" w:rsidRPr="00612DC2" w:rsidRDefault="005264AA" w:rsidP="00E81590">
                <w:pPr>
                  <w:spacing w:line="276" w:lineRule="auto"/>
                  <w:jc w:val="center"/>
                  <w:rPr>
                    <w:rFonts w:asciiTheme="minorHAnsi" w:hAnsiTheme="minorHAnsi" w:cstheme="minorHAnsi"/>
                  </w:rPr>
                </w:pPr>
                <w:r w:rsidRPr="00612DC2">
                  <w:rPr>
                    <w:rFonts w:asciiTheme="minorHAnsi" w:hAnsiTheme="minorHAnsi" w:cstheme="minorHAnsi"/>
                  </w:rPr>
                  <w:t>6</w:t>
                </w:r>
              </w:p>
            </w:sdtContent>
          </w:sdt>
        </w:tc>
      </w:tr>
      <w:tr w:rsidR="005264AA" w:rsidRPr="00612DC2" w14:paraId="57FBC16F"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55FF77"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84430495"/>
              <w:placeholder>
                <w:docPart w:val="2A7D5156F14B4112BCC0E8A9B6CE4D24"/>
              </w:placeholder>
              <w:comboBox>
                <w:listItem w:displayText="1." w:value="1."/>
                <w:listItem w:displayText="2." w:value="2."/>
                <w:listItem w:displayText="3." w:value="3."/>
              </w:comboBox>
            </w:sdtPr>
            <w:sdtEndPr/>
            <w:sdtContent>
              <w:p w14:paraId="62363EA9" w14:textId="77777777" w:rsidR="005264AA" w:rsidRPr="00612DC2" w:rsidRDefault="005264AA"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0ECFB5"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2041915"/>
              <w:placeholder>
                <w:docPart w:val="7895BFB0083D4FECB32BFFF3B4B785DF"/>
              </w:placeholder>
              <w:comboBox>
                <w:listItem w:displayText="Zimski" w:value="Zimski"/>
                <w:listItem w:displayText="Ljetni" w:value="Ljetni"/>
              </w:comboBox>
            </w:sdtPr>
            <w:sdtEndPr/>
            <w:sdtContent>
              <w:p w14:paraId="11432554" w14:textId="77777777" w:rsidR="005264AA" w:rsidRPr="00612DC2" w:rsidRDefault="005264AA"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5264AA" w:rsidRPr="00612DC2" w14:paraId="3591888A" w14:textId="77777777" w:rsidTr="00E81590">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38A8D2"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B176E6"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B2B441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5DF63AC"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5FF7E00"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Praktikum</w:t>
            </w:r>
          </w:p>
        </w:tc>
      </w:tr>
      <w:tr w:rsidR="005264AA" w:rsidRPr="00612DC2" w14:paraId="1167E449" w14:textId="77777777" w:rsidTr="00E81590">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2FD500" w14:textId="77777777" w:rsidR="005264AA" w:rsidRPr="00612DC2" w:rsidRDefault="005264AA" w:rsidP="00E81590">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0B23AF"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64E3BC" w14:textId="77777777" w:rsidR="005264AA" w:rsidRPr="00612DC2" w:rsidRDefault="005264AA" w:rsidP="00E81590">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81AA77"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758B25"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15</w:t>
            </w:r>
          </w:p>
        </w:tc>
      </w:tr>
      <w:tr w:rsidR="005264AA" w:rsidRPr="00612DC2" w14:paraId="6DA7F16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9AD6FD4"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OPIS KOLEGIJA</w:t>
            </w:r>
          </w:p>
        </w:tc>
      </w:tr>
      <w:tr w:rsidR="005264AA" w:rsidRPr="00612DC2" w14:paraId="0FFEA57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E4F101"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Ciljevi kolegija</w:t>
            </w:r>
          </w:p>
        </w:tc>
      </w:tr>
      <w:tr w:rsidR="005264AA" w:rsidRPr="00612DC2" w14:paraId="6A7B8BD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1F2BA9" w14:textId="77777777" w:rsidR="005264AA" w:rsidRPr="00612DC2" w:rsidRDefault="005264AA" w:rsidP="00E81590">
            <w:pPr>
              <w:jc w:val="both"/>
              <w:rPr>
                <w:rFonts w:asciiTheme="minorHAnsi" w:hAnsiTheme="minorHAnsi" w:cstheme="minorHAnsi"/>
                <w:lang w:val="bs-Latn"/>
              </w:rPr>
            </w:pPr>
            <w:r w:rsidRPr="00612DC2">
              <w:rPr>
                <w:rFonts w:asciiTheme="minorHAnsi" w:hAnsiTheme="minorHAnsi" w:cstheme="minorHAnsi"/>
                <w:lang w:val="bs-Latn"/>
              </w:rPr>
              <w:t>Svladavanjem gradiva ovog kolegija studenti će biti:</w:t>
            </w:r>
          </w:p>
          <w:p w14:paraId="41DAD347" w14:textId="77777777" w:rsidR="005264AA" w:rsidRPr="00612DC2" w:rsidRDefault="005264AA" w:rsidP="00E81590">
            <w:pPr>
              <w:jc w:val="both"/>
              <w:rPr>
                <w:rFonts w:asciiTheme="minorHAnsi" w:hAnsiTheme="minorHAnsi" w:cstheme="minorHAnsi"/>
              </w:rPr>
            </w:pPr>
            <w:r w:rsidRPr="00612DC2">
              <w:rPr>
                <w:rFonts w:asciiTheme="minorHAnsi" w:hAnsiTheme="minorHAnsi" w:cstheme="minorHAnsi"/>
              </w:rPr>
              <w:t>1. Osposobljeni za tumačenje i primjenu važećih zakonskih odredbi koji se odnose na proizvodnju, kontrolu kvalitete i trženje rakije komovice i ostalih jakih alkoholnih pića.</w:t>
            </w:r>
          </w:p>
          <w:p w14:paraId="02E81F51" w14:textId="77777777" w:rsidR="005264AA" w:rsidRPr="00612DC2" w:rsidRDefault="005264AA" w:rsidP="00E81590">
            <w:pPr>
              <w:jc w:val="both"/>
              <w:rPr>
                <w:rFonts w:asciiTheme="minorHAnsi" w:hAnsiTheme="minorHAnsi" w:cstheme="minorHAnsi"/>
              </w:rPr>
            </w:pPr>
            <w:r w:rsidRPr="00612DC2">
              <w:rPr>
                <w:rFonts w:asciiTheme="minorHAnsi" w:hAnsiTheme="minorHAnsi" w:cstheme="minorHAnsi"/>
              </w:rPr>
              <w:t>2. Sposobni tumačiti vezu između kvalitete sirovine te postupaka i parametara u proizvodnji i doradi rakije komovice i ostalih tradicijskih proizvoda s njihovim sastavom i kvalitetom.</w:t>
            </w:r>
          </w:p>
          <w:p w14:paraId="1E0615B5" w14:textId="77777777" w:rsidR="005264AA" w:rsidRPr="00612DC2" w:rsidRDefault="005264AA" w:rsidP="00E81590">
            <w:pPr>
              <w:jc w:val="both"/>
              <w:rPr>
                <w:rFonts w:asciiTheme="minorHAnsi" w:hAnsiTheme="minorHAnsi" w:cstheme="minorHAnsi"/>
                <w:lang w:val="bs-Latn"/>
              </w:rPr>
            </w:pPr>
            <w:r w:rsidRPr="00612DC2">
              <w:rPr>
                <w:rFonts w:asciiTheme="minorHAnsi" w:hAnsiTheme="minorHAnsi" w:cstheme="minorHAnsi"/>
              </w:rPr>
              <w:t xml:space="preserve">3. </w:t>
            </w:r>
            <w:r w:rsidRPr="00612DC2">
              <w:rPr>
                <w:rFonts w:asciiTheme="minorHAnsi" w:hAnsiTheme="minorHAnsi" w:cstheme="minorHAnsi"/>
                <w:lang w:val="bs-Latn"/>
              </w:rPr>
              <w:t>O</w:t>
            </w:r>
            <w:r w:rsidRPr="00612DC2">
              <w:rPr>
                <w:rFonts w:asciiTheme="minorHAnsi" w:hAnsiTheme="minorHAnsi" w:cstheme="minorHAnsi"/>
              </w:rPr>
              <w:t>sposobljeni obavljati laboratorijske analize najvažnijih fizikalno-kemijskih parametara rakije komovice i ostalih tradicijskih proizvoda.</w:t>
            </w:r>
          </w:p>
        </w:tc>
      </w:tr>
      <w:tr w:rsidR="005264AA" w:rsidRPr="00612DC2" w14:paraId="28AE220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B05B5F"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Uvjeti za upis kolegija</w:t>
            </w:r>
          </w:p>
        </w:tc>
      </w:tr>
      <w:tr w:rsidR="005264AA" w:rsidRPr="00612DC2" w14:paraId="042F1F5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5D450F" w14:textId="77777777" w:rsidR="005264AA" w:rsidRPr="00612DC2" w:rsidRDefault="005264AA" w:rsidP="00E81590">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5264AA" w:rsidRPr="00612DC2" w14:paraId="0C22FEF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D27D70"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5264AA" w:rsidRPr="00612DC2" w14:paraId="49954D79"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9B2171" w14:textId="741A93E5" w:rsidR="005264AA" w:rsidRPr="00612DC2" w:rsidRDefault="005264AA" w:rsidP="00A81908">
            <w:pPr>
              <w:ind w:left="447" w:hanging="447"/>
              <w:rPr>
                <w:rFonts w:asciiTheme="minorHAnsi" w:hAnsiTheme="minorHAnsi" w:cstheme="minorHAnsi"/>
              </w:rPr>
            </w:pPr>
            <w:r w:rsidRPr="00612DC2">
              <w:rPr>
                <w:rFonts w:asciiTheme="minorHAnsi" w:hAnsiTheme="minorHAnsi" w:cstheme="minorHAnsi"/>
              </w:rPr>
              <w:t xml:space="preserve">1.2. </w:t>
            </w:r>
            <w:r w:rsidR="00A81908">
              <w:rPr>
                <w:rFonts w:asciiTheme="minorHAnsi" w:hAnsiTheme="minorHAnsi" w:cstheme="minorHAnsi"/>
              </w:rPr>
              <w:t xml:space="preserve"> </w:t>
            </w:r>
            <w:r w:rsidRPr="00612DC2">
              <w:rPr>
                <w:rFonts w:asciiTheme="minorHAnsi" w:hAnsiTheme="minorHAnsi" w:cstheme="minorHAnsi"/>
              </w:rPr>
              <w:t>Vrednovati utjecaj terroira, tehnološke zrelosti i tehnologije berbe za postizanje ciljane kvalitete grožđa i vina.</w:t>
            </w:r>
          </w:p>
          <w:p w14:paraId="1B5EC73E" w14:textId="3AA8A2BD" w:rsidR="005264AA" w:rsidRPr="00612DC2" w:rsidRDefault="005264AA" w:rsidP="00A81908">
            <w:pPr>
              <w:ind w:left="447" w:hanging="447"/>
              <w:rPr>
                <w:rFonts w:asciiTheme="minorHAnsi" w:hAnsiTheme="minorHAnsi" w:cstheme="minorHAnsi"/>
              </w:rPr>
            </w:pPr>
            <w:r w:rsidRPr="00612DC2">
              <w:rPr>
                <w:rFonts w:asciiTheme="minorHAnsi" w:hAnsiTheme="minorHAnsi" w:cstheme="minorHAnsi"/>
              </w:rPr>
              <w:t xml:space="preserve">2.4. </w:t>
            </w:r>
            <w:r w:rsidR="00A81908">
              <w:rPr>
                <w:rFonts w:asciiTheme="minorHAnsi" w:hAnsiTheme="minorHAnsi" w:cstheme="minorHAnsi"/>
              </w:rPr>
              <w:t xml:space="preserve"> </w:t>
            </w:r>
            <w:r w:rsidRPr="00612DC2">
              <w:rPr>
                <w:rFonts w:asciiTheme="minorHAnsi" w:hAnsiTheme="minorHAnsi" w:cstheme="minorHAnsi"/>
              </w:rPr>
              <w:t>Ocijeniti potencijal i strukturu mošta i vina na osnovu specifičnih parametara instrumentalnih analiza.</w:t>
            </w:r>
          </w:p>
          <w:p w14:paraId="1E0E4B2D" w14:textId="727811E3" w:rsidR="005264AA" w:rsidRPr="00612DC2" w:rsidRDefault="005264AA" w:rsidP="00A81908">
            <w:pPr>
              <w:ind w:left="447" w:hanging="447"/>
              <w:rPr>
                <w:rFonts w:asciiTheme="minorHAnsi" w:hAnsiTheme="minorHAnsi" w:cstheme="minorHAnsi"/>
              </w:rPr>
            </w:pPr>
            <w:r w:rsidRPr="00612DC2">
              <w:rPr>
                <w:rFonts w:asciiTheme="minorHAnsi" w:hAnsiTheme="minorHAnsi" w:cstheme="minorHAnsi"/>
              </w:rPr>
              <w:t xml:space="preserve">3.1. </w:t>
            </w:r>
            <w:r w:rsidR="00A81908">
              <w:rPr>
                <w:rFonts w:asciiTheme="minorHAnsi" w:hAnsiTheme="minorHAnsi" w:cstheme="minorHAnsi"/>
              </w:rPr>
              <w:t xml:space="preserve"> </w:t>
            </w:r>
            <w:r w:rsidRPr="00612DC2">
              <w:rPr>
                <w:rFonts w:asciiTheme="minorHAnsi" w:hAnsiTheme="minorHAnsi" w:cstheme="minorHAnsi"/>
              </w:rPr>
              <w:t>Integrirati tehnološke postupke u procesu vinifikacije bijelih, rose i crnih vina za dobivanje željenog stila vina.</w:t>
            </w:r>
          </w:p>
          <w:p w14:paraId="2566B2EC" w14:textId="03531A85" w:rsidR="005264AA" w:rsidRPr="00612DC2" w:rsidRDefault="005264AA" w:rsidP="00A81908">
            <w:pPr>
              <w:ind w:left="447" w:hanging="447"/>
              <w:rPr>
                <w:rFonts w:asciiTheme="minorHAnsi" w:hAnsiTheme="minorHAnsi" w:cstheme="minorHAnsi"/>
              </w:rPr>
            </w:pPr>
            <w:r w:rsidRPr="00612DC2">
              <w:rPr>
                <w:rFonts w:asciiTheme="minorHAnsi" w:hAnsiTheme="minorHAnsi" w:cstheme="minorHAnsi"/>
              </w:rPr>
              <w:t xml:space="preserve">3.3. </w:t>
            </w:r>
            <w:r w:rsidR="00A81908">
              <w:rPr>
                <w:rFonts w:asciiTheme="minorHAnsi" w:hAnsiTheme="minorHAnsi" w:cstheme="minorHAnsi"/>
              </w:rPr>
              <w:t xml:space="preserve"> </w:t>
            </w:r>
            <w:r w:rsidRPr="00612DC2">
              <w:rPr>
                <w:rFonts w:asciiTheme="minorHAnsi" w:hAnsiTheme="minorHAnsi" w:cstheme="minorHAnsi"/>
              </w:rPr>
              <w:t>Odabrati tehnologiju proizvodnje vina i rakija s ciljem očuvanja sortnih specifičnosti.</w:t>
            </w:r>
          </w:p>
          <w:p w14:paraId="5A74936F" w14:textId="262D06E8" w:rsidR="00A81908" w:rsidRDefault="005264AA" w:rsidP="00A81908">
            <w:pPr>
              <w:ind w:left="447" w:hanging="447"/>
              <w:rPr>
                <w:rFonts w:asciiTheme="minorHAnsi" w:hAnsiTheme="minorHAnsi" w:cstheme="minorHAnsi"/>
              </w:rPr>
            </w:pPr>
            <w:r w:rsidRPr="00612DC2">
              <w:rPr>
                <w:rFonts w:asciiTheme="minorHAnsi" w:hAnsiTheme="minorHAnsi" w:cstheme="minorHAnsi"/>
              </w:rPr>
              <w:t xml:space="preserve">4.1. </w:t>
            </w:r>
            <w:r w:rsidR="00A81908">
              <w:rPr>
                <w:rFonts w:asciiTheme="minorHAnsi" w:hAnsiTheme="minorHAnsi" w:cstheme="minorHAnsi"/>
              </w:rPr>
              <w:t xml:space="preserve"> </w:t>
            </w:r>
            <w:r w:rsidRPr="00612DC2">
              <w:rPr>
                <w:rFonts w:asciiTheme="minorHAnsi" w:hAnsiTheme="minorHAnsi" w:cstheme="minorHAnsi"/>
              </w:rPr>
              <w:t>Usporediti i valorizirati rezultate specifičnih analitičkih parametara  za vrednovanje senzorskih osobina vina i proizvoda od grožđa i vina.</w:t>
            </w:r>
          </w:p>
          <w:p w14:paraId="2021BE7C" w14:textId="286EBAAB" w:rsidR="005264AA" w:rsidRPr="00612DC2" w:rsidRDefault="005264AA" w:rsidP="00A81908">
            <w:pPr>
              <w:ind w:left="447" w:hanging="447"/>
              <w:rPr>
                <w:rFonts w:asciiTheme="minorHAnsi" w:hAnsiTheme="minorHAnsi" w:cstheme="minorHAnsi"/>
              </w:rPr>
            </w:pPr>
            <w:r w:rsidRPr="00612DC2">
              <w:rPr>
                <w:rFonts w:asciiTheme="minorHAnsi" w:hAnsiTheme="minorHAnsi" w:cstheme="minorHAnsi"/>
              </w:rPr>
              <w:t xml:space="preserve">4.2. </w:t>
            </w:r>
            <w:r w:rsidR="00A81908">
              <w:rPr>
                <w:rFonts w:asciiTheme="minorHAnsi" w:hAnsiTheme="minorHAnsi" w:cstheme="minorHAnsi"/>
              </w:rPr>
              <w:t xml:space="preserve"> </w:t>
            </w:r>
            <w:r w:rsidRPr="00612DC2">
              <w:rPr>
                <w:rFonts w:asciiTheme="minorHAnsi" w:hAnsiTheme="minorHAnsi" w:cstheme="minorHAnsi"/>
              </w:rPr>
              <w:t>Prepoznati skupine kemijskih spojeva i vrednovati njihov utjecaj na karakteristike i kvalitetu vina.</w:t>
            </w:r>
          </w:p>
        </w:tc>
      </w:tr>
      <w:tr w:rsidR="005264AA" w:rsidRPr="00612DC2" w14:paraId="0328579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C9FE29"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5264AA" w:rsidRPr="00612DC2" w14:paraId="59A1574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B61174" w14:textId="77777777" w:rsidR="005264AA" w:rsidRPr="00612DC2" w:rsidRDefault="005264AA" w:rsidP="006C2720">
            <w:pPr>
              <w:pStyle w:val="Odlomakpopisa"/>
              <w:numPr>
                <w:ilvl w:val="0"/>
                <w:numId w:val="43"/>
              </w:numPr>
              <w:rPr>
                <w:rFonts w:asciiTheme="minorHAnsi" w:hAnsiTheme="minorHAnsi" w:cstheme="minorHAnsi"/>
              </w:rPr>
            </w:pPr>
            <w:r w:rsidRPr="00612DC2">
              <w:rPr>
                <w:rFonts w:asciiTheme="minorHAnsi" w:hAnsiTheme="minorHAnsi" w:cstheme="minorHAnsi"/>
              </w:rPr>
              <w:t>Tumačiti i primijeniti važeće zakonske odredbe koji se odnose na proizvodnju, kontrolu kvalitete i trženje rakije komovice i ostalih jakih alkoholnih pića.</w:t>
            </w:r>
          </w:p>
          <w:p w14:paraId="0CC86CCF" w14:textId="77777777" w:rsidR="005264AA" w:rsidRPr="00612DC2" w:rsidRDefault="005264AA" w:rsidP="006C2720">
            <w:pPr>
              <w:pStyle w:val="Odlomakpopisa"/>
              <w:numPr>
                <w:ilvl w:val="0"/>
                <w:numId w:val="43"/>
              </w:numPr>
              <w:rPr>
                <w:rFonts w:asciiTheme="minorHAnsi" w:hAnsiTheme="minorHAnsi" w:cstheme="minorHAnsi"/>
              </w:rPr>
            </w:pPr>
            <w:r w:rsidRPr="00612DC2">
              <w:rPr>
                <w:rFonts w:asciiTheme="minorHAnsi" w:hAnsiTheme="minorHAnsi" w:cstheme="minorHAnsi"/>
              </w:rPr>
              <w:t>Argumentirati utjecaj značajnih čimbenika u proizvodnji i doradi na procese i koncentraciju najznačajnijih parametara i sastojaka u rakijama komovicama i ostalim tradicijskim proizvodima.</w:t>
            </w:r>
          </w:p>
          <w:p w14:paraId="0002E744" w14:textId="77777777" w:rsidR="005264AA" w:rsidRPr="00612DC2" w:rsidRDefault="005264AA" w:rsidP="006C2720">
            <w:pPr>
              <w:pStyle w:val="Odlomakpopisa"/>
              <w:numPr>
                <w:ilvl w:val="0"/>
                <w:numId w:val="43"/>
              </w:numPr>
              <w:rPr>
                <w:rFonts w:asciiTheme="minorHAnsi" w:hAnsiTheme="minorHAnsi" w:cstheme="minorHAnsi"/>
              </w:rPr>
            </w:pPr>
            <w:r w:rsidRPr="00612DC2">
              <w:rPr>
                <w:rFonts w:asciiTheme="minorHAnsi" w:hAnsiTheme="minorHAnsi" w:cstheme="minorHAnsi"/>
              </w:rPr>
              <w:t>Definirati i odrediti podrijetlo glavnih sastojaka i objasniti njihov utjecaj na različite značajke i kvalitetu rakija komovica i ostalih tradicijskih proizvoda.</w:t>
            </w:r>
          </w:p>
          <w:p w14:paraId="0A6ED9AC" w14:textId="77777777" w:rsidR="005264AA" w:rsidRPr="00612DC2" w:rsidRDefault="005264AA" w:rsidP="006C2720">
            <w:pPr>
              <w:pStyle w:val="Odlomakpopisa"/>
              <w:numPr>
                <w:ilvl w:val="0"/>
                <w:numId w:val="43"/>
              </w:numPr>
              <w:rPr>
                <w:rFonts w:asciiTheme="minorHAnsi" w:hAnsiTheme="minorHAnsi" w:cstheme="minorHAnsi"/>
              </w:rPr>
            </w:pPr>
            <w:r w:rsidRPr="00612DC2">
              <w:rPr>
                <w:rFonts w:asciiTheme="minorHAnsi" w:hAnsiTheme="minorHAnsi" w:cstheme="minorHAnsi"/>
              </w:rPr>
              <w:t>Izraditi laboratorijsku analizu i na osnovi nje procijeniti fizikalno-kemijski sastav i njegovu povezanost sa senzornim značajkama i kvalitetom te zdravstvenom ispravnošću rakija komovica i ostalih tradicijskih proizvoda.</w:t>
            </w:r>
          </w:p>
        </w:tc>
      </w:tr>
      <w:tr w:rsidR="005264AA" w:rsidRPr="00612DC2" w14:paraId="56EBC80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9E2485"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Sadržaj kolegija</w:t>
            </w:r>
          </w:p>
        </w:tc>
      </w:tr>
      <w:tr w:rsidR="005264AA" w:rsidRPr="00612DC2" w14:paraId="6068ABB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647EFE" w14:textId="77777777" w:rsidR="005264AA" w:rsidRPr="00612DC2" w:rsidRDefault="005264AA" w:rsidP="00E81590">
            <w:pPr>
              <w:jc w:val="both"/>
              <w:rPr>
                <w:rFonts w:asciiTheme="minorHAnsi" w:hAnsiTheme="minorHAnsi" w:cstheme="minorHAnsi"/>
              </w:rPr>
            </w:pPr>
            <w:r w:rsidRPr="00612DC2">
              <w:rPr>
                <w:rFonts w:asciiTheme="minorHAnsi" w:hAnsiTheme="minorHAnsi" w:cstheme="minorHAnsi"/>
              </w:rPr>
              <w:t>Podjela rakija prema Pravilniku. Sirovina za proizvodnju komovice. Tehnološki postupci primarne prerade sirovine.</w:t>
            </w:r>
            <w:r w:rsidRPr="00612DC2">
              <w:rPr>
                <w:rFonts w:asciiTheme="minorHAnsi" w:hAnsiTheme="minorHAnsi" w:cstheme="minorHAnsi"/>
                <w:i/>
                <w:iCs/>
              </w:rPr>
              <w:t> </w:t>
            </w:r>
            <w:r w:rsidRPr="00612DC2">
              <w:rPr>
                <w:rFonts w:asciiTheme="minorHAnsi" w:hAnsiTheme="minorHAnsi" w:cstheme="minorHAnsi"/>
              </w:rPr>
              <w:t>Konzerviranje dropa. Alkoholna fermentacija, kemizam i produkti alkoholne fermentacije. Destilacija- osnovni principi, kemijske promjene, destilacijski uređaji, kolone. Postupci standardiziranja (blending) komovice. Dozrijevanje i njega komovica, fizikalno-kemijski procesi u dozrijevanju. Rakije s dodacima «tradicionalnim» (med, dijelovi biljaka i plodova - ruda, biska, rakija s komoračem, medenica i dr.). Zakonski propisi o rakijama (jakim alkoholnim pićima). </w:t>
            </w:r>
          </w:p>
        </w:tc>
      </w:tr>
      <w:tr w:rsidR="005264AA" w:rsidRPr="00612DC2" w14:paraId="22E60EFA"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8F81D7"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E74D518" w14:textId="77777777" w:rsidR="005264AA" w:rsidRPr="00612DC2" w:rsidRDefault="003D0932" w:rsidP="00E81590">
            <w:pPr>
              <w:rPr>
                <w:rFonts w:asciiTheme="minorHAnsi" w:hAnsiTheme="minorHAnsi" w:cstheme="minorHAnsi"/>
              </w:rPr>
            </w:pPr>
            <w:sdt>
              <w:sdtPr>
                <w:rPr>
                  <w:rFonts w:cstheme="minorHAnsi"/>
                </w:rPr>
                <w:id w:val="-590390379"/>
                <w14:checkbox>
                  <w14:checked w14:val="1"/>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Predavanja</w:t>
            </w:r>
          </w:p>
          <w:p w14:paraId="431FD834" w14:textId="77777777" w:rsidR="005264AA" w:rsidRPr="00612DC2" w:rsidRDefault="003D0932" w:rsidP="00E81590">
            <w:pPr>
              <w:rPr>
                <w:rFonts w:asciiTheme="minorHAnsi" w:hAnsiTheme="minorHAnsi" w:cstheme="minorHAnsi"/>
              </w:rPr>
            </w:pPr>
            <w:sdt>
              <w:sdtPr>
                <w:rPr>
                  <w:rFonts w:cstheme="minorHAnsi"/>
                </w:rPr>
                <w:id w:val="-952621533"/>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Seminari i radionice</w:t>
            </w:r>
          </w:p>
          <w:p w14:paraId="37B61E9B" w14:textId="77777777" w:rsidR="005264AA" w:rsidRPr="00612DC2" w:rsidRDefault="003D0932" w:rsidP="00E81590">
            <w:pPr>
              <w:rPr>
                <w:rFonts w:asciiTheme="minorHAnsi" w:hAnsiTheme="minorHAnsi" w:cstheme="minorHAnsi"/>
              </w:rPr>
            </w:pPr>
            <w:sdt>
              <w:sdtPr>
                <w:rPr>
                  <w:rFonts w:cstheme="minorHAnsi"/>
                </w:rPr>
                <w:id w:val="1231893991"/>
                <w14:checkbox>
                  <w14:checked w14:val="1"/>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Vježbe</w:t>
            </w:r>
          </w:p>
          <w:p w14:paraId="60C0E05F" w14:textId="77777777" w:rsidR="005264AA" w:rsidRPr="00612DC2" w:rsidRDefault="003D0932" w:rsidP="00E81590">
            <w:pPr>
              <w:rPr>
                <w:rFonts w:asciiTheme="minorHAnsi" w:hAnsiTheme="minorHAnsi" w:cstheme="minorHAnsi"/>
              </w:rPr>
            </w:pPr>
            <w:sdt>
              <w:sdtPr>
                <w:rPr>
                  <w:rFonts w:cstheme="minorHAnsi"/>
                </w:rPr>
                <w:id w:val="782461526"/>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Obrazovanje na daljinu</w:t>
            </w:r>
          </w:p>
          <w:p w14:paraId="626C81F6" w14:textId="77777777" w:rsidR="005264AA" w:rsidRPr="00612DC2" w:rsidRDefault="003D0932" w:rsidP="00E81590">
            <w:pPr>
              <w:rPr>
                <w:rFonts w:asciiTheme="minorHAnsi" w:hAnsiTheme="minorHAnsi" w:cstheme="minorHAnsi"/>
              </w:rPr>
            </w:pPr>
            <w:sdt>
              <w:sdtPr>
                <w:rPr>
                  <w:rFonts w:cstheme="minorHAnsi"/>
                </w:rPr>
                <w:id w:val="-798919953"/>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7C2B852" w14:textId="77777777" w:rsidR="005264AA" w:rsidRPr="00612DC2" w:rsidRDefault="003D0932" w:rsidP="00E81590">
            <w:pPr>
              <w:rPr>
                <w:rFonts w:asciiTheme="minorHAnsi" w:hAnsiTheme="minorHAnsi" w:cstheme="minorHAnsi"/>
              </w:rPr>
            </w:pPr>
            <w:sdt>
              <w:sdtPr>
                <w:rPr>
                  <w:rFonts w:cstheme="minorHAnsi"/>
                </w:rPr>
                <w:id w:val="-1572881910"/>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Samostalni zadaci</w:t>
            </w:r>
          </w:p>
          <w:p w14:paraId="04260898" w14:textId="77777777" w:rsidR="005264AA" w:rsidRPr="00612DC2" w:rsidRDefault="003D0932" w:rsidP="00E81590">
            <w:pPr>
              <w:rPr>
                <w:rFonts w:asciiTheme="minorHAnsi" w:hAnsiTheme="minorHAnsi" w:cstheme="minorHAnsi"/>
              </w:rPr>
            </w:pPr>
            <w:sdt>
              <w:sdtPr>
                <w:rPr>
                  <w:rFonts w:cstheme="minorHAnsi"/>
                </w:rPr>
                <w:id w:val="2002780386"/>
                <w14:checkbox>
                  <w14:checked w14:val="1"/>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Laboratorij</w:t>
            </w:r>
          </w:p>
          <w:p w14:paraId="42246AC9" w14:textId="77777777" w:rsidR="005264AA" w:rsidRPr="00612DC2" w:rsidRDefault="003D0932" w:rsidP="00E81590">
            <w:pPr>
              <w:rPr>
                <w:rFonts w:asciiTheme="minorHAnsi" w:hAnsiTheme="minorHAnsi" w:cstheme="minorHAnsi"/>
              </w:rPr>
            </w:pPr>
            <w:sdt>
              <w:sdtPr>
                <w:rPr>
                  <w:rFonts w:cstheme="minorHAnsi"/>
                </w:rPr>
                <w:id w:val="639158300"/>
                <w14:checkbox>
                  <w14:checked w14:val="1"/>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Praktičan rad</w:t>
            </w:r>
          </w:p>
          <w:p w14:paraId="0A218A5F" w14:textId="77777777" w:rsidR="005264AA" w:rsidRPr="00612DC2" w:rsidRDefault="003D0932" w:rsidP="00E81590">
            <w:pPr>
              <w:rPr>
                <w:rFonts w:asciiTheme="minorHAnsi" w:hAnsiTheme="minorHAnsi" w:cstheme="minorHAnsi"/>
              </w:rPr>
            </w:pPr>
            <w:sdt>
              <w:sdtPr>
                <w:rPr>
                  <w:rFonts w:cstheme="minorHAnsi"/>
                </w:rPr>
                <w:id w:val="1057829235"/>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Mentorski rad</w:t>
            </w:r>
          </w:p>
          <w:p w14:paraId="43C620D3" w14:textId="77777777" w:rsidR="005264AA" w:rsidRPr="00612DC2" w:rsidRDefault="003D0932" w:rsidP="00E81590">
            <w:pPr>
              <w:rPr>
                <w:rFonts w:asciiTheme="minorHAnsi" w:hAnsiTheme="minorHAnsi" w:cstheme="minorHAnsi"/>
              </w:rPr>
            </w:pPr>
            <w:sdt>
              <w:sdtPr>
                <w:rPr>
                  <w:rFonts w:cstheme="minorHAnsi"/>
                </w:rPr>
                <w:id w:val="1611162561"/>
                <w14:checkbox>
                  <w14:checked w14:val="0"/>
                  <w14:checkedState w14:val="2612" w14:font="MS Gothic"/>
                  <w14:uncheckedState w14:val="2610" w14:font="MS Gothic"/>
                </w14:checkbox>
              </w:sdtPr>
              <w:sdtEndPr/>
              <w:sdtContent>
                <w:r w:rsidR="005264AA" w:rsidRPr="00612DC2">
                  <w:rPr>
                    <w:rFonts w:ascii="Segoe UI Symbol" w:eastAsia="MS Gothic" w:hAnsi="Segoe UI Symbol" w:cs="Segoe UI Symbol"/>
                  </w:rPr>
                  <w:t>☐</w:t>
                </w:r>
              </w:sdtContent>
            </w:sdt>
            <w:r w:rsidR="005264AA" w:rsidRPr="00612DC2">
              <w:rPr>
                <w:rFonts w:asciiTheme="minorHAnsi" w:hAnsiTheme="minorHAnsi" w:cstheme="minorHAnsi"/>
              </w:rPr>
              <w:t xml:space="preserve"> Ostalo: </w:t>
            </w:r>
          </w:p>
        </w:tc>
      </w:tr>
      <w:tr w:rsidR="005264AA" w:rsidRPr="00612DC2" w14:paraId="23A645B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D95BDE" w14:textId="77777777" w:rsidR="005264AA" w:rsidRPr="00612DC2" w:rsidRDefault="005264AA"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5264AA" w:rsidRPr="00612DC2" w14:paraId="0703E773" w14:textId="77777777" w:rsidTr="00E8159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CC5C76" w14:textId="77777777" w:rsidR="005264AA" w:rsidRPr="00612DC2" w:rsidRDefault="005264AA" w:rsidP="00E81590">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5264AA" w:rsidRPr="00612DC2" w14:paraId="20F51958"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D2CC51" w14:textId="77777777" w:rsidR="005264AA" w:rsidRPr="00612DC2" w:rsidRDefault="005264AA"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5264AA" w:rsidRPr="00612DC2" w14:paraId="5FF3CF00" w14:textId="77777777" w:rsidTr="00E81590">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D9F73E" w14:textId="77777777" w:rsidR="005264AA" w:rsidRPr="00612DC2" w:rsidRDefault="005264AA" w:rsidP="00E81590">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45EF0128" w14:textId="77777777" w:rsidR="005264AA" w:rsidRPr="00612DC2" w:rsidRDefault="005264AA" w:rsidP="00E81590">
            <w:pPr>
              <w:rPr>
                <w:rFonts w:asciiTheme="minorHAnsi" w:hAnsiTheme="minorHAnsi" w:cstheme="minorHAnsi"/>
                <w:b/>
                <w:bCs/>
              </w:rPr>
            </w:pPr>
          </w:p>
          <w:p w14:paraId="7D0C2A47"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Kontinuirana provjera:</w:t>
            </w:r>
          </w:p>
          <w:p w14:paraId="56BEE253" w14:textId="77777777" w:rsidR="005264AA" w:rsidRPr="00612DC2" w:rsidRDefault="005264AA" w:rsidP="00E81590">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6"/>
              <w:gridCol w:w="989"/>
              <w:gridCol w:w="952"/>
              <w:gridCol w:w="1130"/>
              <w:gridCol w:w="825"/>
              <w:gridCol w:w="843"/>
              <w:gridCol w:w="690"/>
            </w:tblGrid>
            <w:tr w:rsidR="005264AA" w:rsidRPr="00612DC2" w14:paraId="6891D595" w14:textId="77777777" w:rsidTr="00E81590">
              <w:trPr>
                <w:trHeight w:val="300"/>
                <w:jc w:val="center"/>
              </w:trPr>
              <w:tc>
                <w:tcPr>
                  <w:tcW w:w="768" w:type="pct"/>
                  <w:shd w:val="clear" w:color="auto" w:fill="DBE5F1" w:themeFill="accent1" w:themeFillTint="33"/>
                  <w:vAlign w:val="center"/>
                </w:tcPr>
                <w:p w14:paraId="73FD5FCB"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Ishod</w:t>
                  </w:r>
                </w:p>
              </w:tc>
              <w:tc>
                <w:tcPr>
                  <w:tcW w:w="771" w:type="pct"/>
                  <w:shd w:val="clear" w:color="auto" w:fill="DBE5F1" w:themeFill="accent1" w:themeFillTint="33"/>
                  <w:vAlign w:val="center"/>
                </w:tcPr>
                <w:p w14:paraId="5A50E030"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Kolokvij</w:t>
                  </w:r>
                </w:p>
              </w:tc>
              <w:tc>
                <w:tcPr>
                  <w:tcW w:w="742" w:type="pct"/>
                  <w:shd w:val="clear" w:color="auto" w:fill="DBE5F1" w:themeFill="accent1" w:themeFillTint="33"/>
                  <w:vAlign w:val="center"/>
                </w:tcPr>
                <w:p w14:paraId="6BB56B93"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Lab. vježbe</w:t>
                  </w:r>
                </w:p>
              </w:tc>
              <w:tc>
                <w:tcPr>
                  <w:tcW w:w="881" w:type="pct"/>
                  <w:shd w:val="clear" w:color="auto" w:fill="DBE5F1" w:themeFill="accent1" w:themeFillTint="33"/>
                  <w:vAlign w:val="center"/>
                </w:tcPr>
                <w:p w14:paraId="29ECD3F3"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Praktična nastava / zadaci</w:t>
                  </w:r>
                </w:p>
              </w:tc>
              <w:tc>
                <w:tcPr>
                  <w:tcW w:w="643" w:type="pct"/>
                  <w:shd w:val="clear" w:color="auto" w:fill="DBE5F1" w:themeFill="accent1" w:themeFillTint="33"/>
                  <w:vAlign w:val="center"/>
                </w:tcPr>
                <w:p w14:paraId="7D8BDA54"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Prag</w:t>
                  </w:r>
                </w:p>
              </w:tc>
              <w:tc>
                <w:tcPr>
                  <w:tcW w:w="657" w:type="pct"/>
                  <w:shd w:val="clear" w:color="auto" w:fill="DBE5F1" w:themeFill="accent1" w:themeFillTint="33"/>
                  <w:vAlign w:val="center"/>
                </w:tcPr>
                <w:p w14:paraId="7943CC89"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Max</w:t>
                  </w:r>
                </w:p>
              </w:tc>
              <w:tc>
                <w:tcPr>
                  <w:tcW w:w="538" w:type="pct"/>
                  <w:shd w:val="clear" w:color="auto" w:fill="DBE5F1" w:themeFill="accent1" w:themeFillTint="33"/>
                  <w:vAlign w:val="center"/>
                </w:tcPr>
                <w:p w14:paraId="390AA612"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5264AA" w:rsidRPr="00612DC2" w14:paraId="5586805E" w14:textId="77777777" w:rsidTr="00E81590">
              <w:trPr>
                <w:trHeight w:val="300"/>
                <w:jc w:val="center"/>
              </w:trPr>
              <w:tc>
                <w:tcPr>
                  <w:tcW w:w="768" w:type="pct"/>
                  <w:shd w:val="clear" w:color="auto" w:fill="DBE5F1" w:themeFill="accent1" w:themeFillTint="33"/>
                  <w:vAlign w:val="center"/>
                </w:tcPr>
                <w:p w14:paraId="3DBB9530"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I1</w:t>
                  </w:r>
                </w:p>
              </w:tc>
              <w:tc>
                <w:tcPr>
                  <w:tcW w:w="771" w:type="pct"/>
                </w:tcPr>
                <w:p w14:paraId="60572708"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0A813A85"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w:t>
                  </w:r>
                </w:p>
              </w:tc>
              <w:tc>
                <w:tcPr>
                  <w:tcW w:w="881" w:type="pct"/>
                </w:tcPr>
                <w:p w14:paraId="1AAEC747"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3E1FA2C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5 %</w:t>
                  </w:r>
                </w:p>
              </w:tc>
              <w:tc>
                <w:tcPr>
                  <w:tcW w:w="657" w:type="pct"/>
                  <w:shd w:val="clear" w:color="auto" w:fill="DBE5F1" w:themeFill="accent1" w:themeFillTint="33"/>
                  <w:vAlign w:val="center"/>
                </w:tcPr>
                <w:p w14:paraId="5EB521D5"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10 %</w:t>
                  </w:r>
                </w:p>
              </w:tc>
              <w:tc>
                <w:tcPr>
                  <w:tcW w:w="538" w:type="pct"/>
                  <w:shd w:val="clear" w:color="auto" w:fill="DBE5F1" w:themeFill="accent1" w:themeFillTint="33"/>
                  <w:vAlign w:val="center"/>
                </w:tcPr>
                <w:p w14:paraId="65DFCB4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0,6</w:t>
                  </w:r>
                </w:p>
              </w:tc>
            </w:tr>
            <w:tr w:rsidR="005264AA" w:rsidRPr="00612DC2" w14:paraId="1189E354" w14:textId="77777777" w:rsidTr="00E81590">
              <w:trPr>
                <w:trHeight w:val="300"/>
                <w:jc w:val="center"/>
              </w:trPr>
              <w:tc>
                <w:tcPr>
                  <w:tcW w:w="768" w:type="pct"/>
                  <w:shd w:val="clear" w:color="auto" w:fill="DBE5F1" w:themeFill="accent1" w:themeFillTint="33"/>
                  <w:vAlign w:val="center"/>
                </w:tcPr>
                <w:p w14:paraId="23F76F9D"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I2</w:t>
                  </w:r>
                </w:p>
              </w:tc>
              <w:tc>
                <w:tcPr>
                  <w:tcW w:w="771" w:type="pct"/>
                </w:tcPr>
                <w:p w14:paraId="6681AF3A"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20 %</w:t>
                  </w:r>
                </w:p>
              </w:tc>
              <w:tc>
                <w:tcPr>
                  <w:tcW w:w="742" w:type="pct"/>
                </w:tcPr>
                <w:p w14:paraId="182C3211"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w:t>
                  </w:r>
                </w:p>
              </w:tc>
              <w:tc>
                <w:tcPr>
                  <w:tcW w:w="881" w:type="pct"/>
                </w:tcPr>
                <w:p w14:paraId="72898286"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5 %</w:t>
                  </w:r>
                </w:p>
              </w:tc>
              <w:tc>
                <w:tcPr>
                  <w:tcW w:w="643" w:type="pct"/>
                  <w:shd w:val="clear" w:color="auto" w:fill="DBE5F1" w:themeFill="accent1" w:themeFillTint="33"/>
                  <w:vAlign w:val="center"/>
                </w:tcPr>
                <w:p w14:paraId="2061526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12,5 %</w:t>
                  </w:r>
                </w:p>
              </w:tc>
              <w:tc>
                <w:tcPr>
                  <w:tcW w:w="657" w:type="pct"/>
                  <w:shd w:val="clear" w:color="auto" w:fill="DBE5F1" w:themeFill="accent1" w:themeFillTint="33"/>
                  <w:vAlign w:val="center"/>
                </w:tcPr>
                <w:p w14:paraId="50A31FD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25 %</w:t>
                  </w:r>
                </w:p>
              </w:tc>
              <w:tc>
                <w:tcPr>
                  <w:tcW w:w="538" w:type="pct"/>
                  <w:shd w:val="clear" w:color="auto" w:fill="DBE5F1" w:themeFill="accent1" w:themeFillTint="33"/>
                  <w:vAlign w:val="center"/>
                </w:tcPr>
                <w:p w14:paraId="1D0986ED"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1,5</w:t>
                  </w:r>
                </w:p>
              </w:tc>
            </w:tr>
            <w:tr w:rsidR="005264AA" w:rsidRPr="00612DC2" w14:paraId="5A1682EB" w14:textId="77777777" w:rsidTr="00E81590">
              <w:trPr>
                <w:trHeight w:val="300"/>
                <w:jc w:val="center"/>
              </w:trPr>
              <w:tc>
                <w:tcPr>
                  <w:tcW w:w="768" w:type="pct"/>
                  <w:shd w:val="clear" w:color="auto" w:fill="DBE5F1" w:themeFill="accent1" w:themeFillTint="33"/>
                  <w:vAlign w:val="center"/>
                </w:tcPr>
                <w:p w14:paraId="71E2CDF4"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I3</w:t>
                  </w:r>
                </w:p>
              </w:tc>
              <w:tc>
                <w:tcPr>
                  <w:tcW w:w="771" w:type="pct"/>
                </w:tcPr>
                <w:p w14:paraId="2503EB9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20 %</w:t>
                  </w:r>
                </w:p>
              </w:tc>
              <w:tc>
                <w:tcPr>
                  <w:tcW w:w="742" w:type="pct"/>
                </w:tcPr>
                <w:p w14:paraId="22712977"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15 %</w:t>
                  </w:r>
                </w:p>
              </w:tc>
              <w:tc>
                <w:tcPr>
                  <w:tcW w:w="881" w:type="pct"/>
                </w:tcPr>
                <w:p w14:paraId="6A508382"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5 %</w:t>
                  </w:r>
                </w:p>
              </w:tc>
              <w:tc>
                <w:tcPr>
                  <w:tcW w:w="643" w:type="pct"/>
                  <w:shd w:val="clear" w:color="auto" w:fill="DBE5F1" w:themeFill="accent1" w:themeFillTint="33"/>
                  <w:vAlign w:val="center"/>
                </w:tcPr>
                <w:p w14:paraId="2DD204C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20 %</w:t>
                  </w:r>
                </w:p>
              </w:tc>
              <w:tc>
                <w:tcPr>
                  <w:tcW w:w="657" w:type="pct"/>
                  <w:shd w:val="clear" w:color="auto" w:fill="DBE5F1" w:themeFill="accent1" w:themeFillTint="33"/>
                  <w:vAlign w:val="center"/>
                </w:tcPr>
                <w:p w14:paraId="6D0EAF2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40 %</w:t>
                  </w:r>
                </w:p>
              </w:tc>
              <w:tc>
                <w:tcPr>
                  <w:tcW w:w="538" w:type="pct"/>
                  <w:shd w:val="clear" w:color="auto" w:fill="DBE5F1" w:themeFill="accent1" w:themeFillTint="33"/>
                  <w:vAlign w:val="center"/>
                </w:tcPr>
                <w:p w14:paraId="6762F323"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2,4</w:t>
                  </w:r>
                </w:p>
              </w:tc>
            </w:tr>
            <w:tr w:rsidR="005264AA" w:rsidRPr="00612DC2" w14:paraId="28EF3116" w14:textId="77777777" w:rsidTr="00E81590">
              <w:trPr>
                <w:trHeight w:val="300"/>
                <w:jc w:val="center"/>
              </w:trPr>
              <w:tc>
                <w:tcPr>
                  <w:tcW w:w="768" w:type="pct"/>
                  <w:shd w:val="clear" w:color="auto" w:fill="DBE5F1" w:themeFill="accent1" w:themeFillTint="33"/>
                  <w:vAlign w:val="center"/>
                </w:tcPr>
                <w:p w14:paraId="2CA95F3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I4</w:t>
                  </w:r>
                </w:p>
              </w:tc>
              <w:tc>
                <w:tcPr>
                  <w:tcW w:w="771" w:type="pct"/>
                </w:tcPr>
                <w:p w14:paraId="78B6A5C2"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w:t>
                  </w:r>
                </w:p>
              </w:tc>
              <w:tc>
                <w:tcPr>
                  <w:tcW w:w="742" w:type="pct"/>
                </w:tcPr>
                <w:p w14:paraId="1201E915"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25 %</w:t>
                  </w:r>
                </w:p>
              </w:tc>
              <w:tc>
                <w:tcPr>
                  <w:tcW w:w="881" w:type="pct"/>
                </w:tcPr>
                <w:p w14:paraId="6E5789CA"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w:t>
                  </w:r>
                </w:p>
              </w:tc>
              <w:tc>
                <w:tcPr>
                  <w:tcW w:w="643" w:type="pct"/>
                  <w:shd w:val="clear" w:color="auto" w:fill="DBE5F1" w:themeFill="accent1" w:themeFillTint="33"/>
                  <w:vAlign w:val="center"/>
                </w:tcPr>
                <w:p w14:paraId="2F4E0F4F"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12,5 %</w:t>
                  </w:r>
                </w:p>
              </w:tc>
              <w:tc>
                <w:tcPr>
                  <w:tcW w:w="657" w:type="pct"/>
                  <w:shd w:val="clear" w:color="auto" w:fill="DBE5F1" w:themeFill="accent1" w:themeFillTint="33"/>
                  <w:vAlign w:val="center"/>
                </w:tcPr>
                <w:p w14:paraId="60AE062A"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25 %</w:t>
                  </w:r>
                </w:p>
              </w:tc>
              <w:tc>
                <w:tcPr>
                  <w:tcW w:w="538" w:type="pct"/>
                  <w:shd w:val="clear" w:color="auto" w:fill="DBE5F1" w:themeFill="accent1" w:themeFillTint="33"/>
                  <w:vAlign w:val="center"/>
                </w:tcPr>
                <w:p w14:paraId="0F2F6981"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1,5</w:t>
                  </w:r>
                </w:p>
              </w:tc>
            </w:tr>
            <w:tr w:rsidR="005264AA" w:rsidRPr="00612DC2" w14:paraId="5181D503" w14:textId="77777777" w:rsidTr="00E81590">
              <w:trPr>
                <w:trHeight w:val="300"/>
                <w:jc w:val="center"/>
              </w:trPr>
              <w:tc>
                <w:tcPr>
                  <w:tcW w:w="768" w:type="pct"/>
                  <w:shd w:val="clear" w:color="auto" w:fill="DBE5F1" w:themeFill="accent1" w:themeFillTint="33"/>
                  <w:vAlign w:val="center"/>
                </w:tcPr>
                <w:p w14:paraId="7B3AEDCF" w14:textId="77777777" w:rsidR="005264AA" w:rsidRPr="00612DC2" w:rsidRDefault="005264AA" w:rsidP="00E81590">
                  <w:pPr>
                    <w:rPr>
                      <w:rFonts w:asciiTheme="minorHAnsi" w:hAnsiTheme="minorHAnsi" w:cstheme="minorHAnsi"/>
                      <w:b/>
                    </w:rPr>
                  </w:pPr>
                  <w:r w:rsidRPr="00612DC2">
                    <w:rPr>
                      <w:rFonts w:asciiTheme="minorHAnsi" w:hAnsiTheme="minorHAnsi" w:cstheme="minorHAnsi"/>
                      <w:b/>
                    </w:rPr>
                    <w:t>Ukupno</w:t>
                  </w:r>
                </w:p>
              </w:tc>
              <w:tc>
                <w:tcPr>
                  <w:tcW w:w="771" w:type="pct"/>
                  <w:shd w:val="clear" w:color="auto" w:fill="DBE5F1" w:themeFill="accent1" w:themeFillTint="33"/>
                  <w:vAlign w:val="center"/>
                </w:tcPr>
                <w:p w14:paraId="1EC20FB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50 %</w:t>
                  </w:r>
                </w:p>
              </w:tc>
              <w:tc>
                <w:tcPr>
                  <w:tcW w:w="742" w:type="pct"/>
                  <w:shd w:val="clear" w:color="auto" w:fill="DBE5F1" w:themeFill="accent1" w:themeFillTint="33"/>
                  <w:vAlign w:val="center"/>
                </w:tcPr>
                <w:p w14:paraId="15E1C084"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40 %</w:t>
                  </w:r>
                </w:p>
              </w:tc>
              <w:tc>
                <w:tcPr>
                  <w:tcW w:w="881" w:type="pct"/>
                  <w:shd w:val="clear" w:color="auto" w:fill="DBE5F1" w:themeFill="accent1" w:themeFillTint="33"/>
                  <w:vAlign w:val="center"/>
                </w:tcPr>
                <w:p w14:paraId="10A3440D"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10 %</w:t>
                  </w:r>
                </w:p>
              </w:tc>
              <w:tc>
                <w:tcPr>
                  <w:tcW w:w="643" w:type="pct"/>
                  <w:shd w:val="clear" w:color="auto" w:fill="DBE5F1" w:themeFill="accent1" w:themeFillTint="33"/>
                  <w:vAlign w:val="center"/>
                </w:tcPr>
                <w:p w14:paraId="62764DC2"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50 %</w:t>
                  </w:r>
                </w:p>
              </w:tc>
              <w:tc>
                <w:tcPr>
                  <w:tcW w:w="657" w:type="pct"/>
                  <w:shd w:val="clear" w:color="auto" w:fill="DBE5F1" w:themeFill="accent1" w:themeFillTint="33"/>
                  <w:vAlign w:val="center"/>
                </w:tcPr>
                <w:p w14:paraId="6F91FDAA"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100 %</w:t>
                  </w:r>
                </w:p>
              </w:tc>
              <w:tc>
                <w:tcPr>
                  <w:tcW w:w="538" w:type="pct"/>
                  <w:shd w:val="clear" w:color="auto" w:fill="DBE5F1" w:themeFill="accent1" w:themeFillTint="33"/>
                  <w:vAlign w:val="center"/>
                </w:tcPr>
                <w:p w14:paraId="4EBD5C11" w14:textId="77777777" w:rsidR="005264AA" w:rsidRPr="00612DC2" w:rsidRDefault="005264AA"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5264AA" w:rsidRPr="00612DC2" w14:paraId="503163C2" w14:textId="77777777" w:rsidTr="00E81590">
              <w:trPr>
                <w:trHeight w:val="300"/>
                <w:jc w:val="center"/>
              </w:trPr>
              <w:tc>
                <w:tcPr>
                  <w:tcW w:w="768" w:type="pct"/>
                  <w:shd w:val="clear" w:color="auto" w:fill="DBE5F1" w:themeFill="accent1" w:themeFillTint="33"/>
                  <w:vAlign w:val="center"/>
                </w:tcPr>
                <w:p w14:paraId="7CD5AFF3" w14:textId="77777777" w:rsidR="005264AA" w:rsidRPr="00612DC2" w:rsidRDefault="005264AA" w:rsidP="00E81590">
                  <w:pPr>
                    <w:rPr>
                      <w:rFonts w:asciiTheme="minorHAnsi" w:hAnsiTheme="minorHAnsi" w:cstheme="minorHAnsi"/>
                      <w:b/>
                    </w:rPr>
                  </w:pPr>
                  <w:r w:rsidRPr="00612DC2">
                    <w:rPr>
                      <w:rFonts w:asciiTheme="minorHAnsi" w:hAnsiTheme="minorHAnsi" w:cstheme="minorHAnsi"/>
                      <w:b/>
                    </w:rPr>
                    <w:t>Udio u ECTS</w:t>
                  </w:r>
                </w:p>
              </w:tc>
              <w:tc>
                <w:tcPr>
                  <w:tcW w:w="771" w:type="pct"/>
                  <w:shd w:val="clear" w:color="auto" w:fill="DBE5F1" w:themeFill="accent1" w:themeFillTint="33"/>
                  <w:vAlign w:val="center"/>
                </w:tcPr>
                <w:p w14:paraId="2CCBF1A4"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3,0</w:t>
                  </w:r>
                </w:p>
              </w:tc>
              <w:tc>
                <w:tcPr>
                  <w:tcW w:w="742" w:type="pct"/>
                  <w:shd w:val="clear" w:color="auto" w:fill="DBE5F1" w:themeFill="accent1" w:themeFillTint="33"/>
                  <w:vAlign w:val="center"/>
                </w:tcPr>
                <w:p w14:paraId="2701FDDE"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2,5</w:t>
                  </w:r>
                </w:p>
              </w:tc>
              <w:tc>
                <w:tcPr>
                  <w:tcW w:w="881" w:type="pct"/>
                  <w:shd w:val="clear" w:color="auto" w:fill="DBE5F1" w:themeFill="accent1" w:themeFillTint="33"/>
                  <w:vAlign w:val="center"/>
                </w:tcPr>
                <w:p w14:paraId="1274E699"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0,5</w:t>
                  </w:r>
                </w:p>
              </w:tc>
              <w:tc>
                <w:tcPr>
                  <w:tcW w:w="643" w:type="pct"/>
                  <w:shd w:val="clear" w:color="auto" w:fill="DBE5F1" w:themeFill="accent1" w:themeFillTint="33"/>
                  <w:vAlign w:val="center"/>
                </w:tcPr>
                <w:p w14:paraId="29BF30DC"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w:t>
                  </w:r>
                </w:p>
              </w:tc>
              <w:tc>
                <w:tcPr>
                  <w:tcW w:w="657" w:type="pct"/>
                  <w:shd w:val="clear" w:color="auto" w:fill="DBE5F1" w:themeFill="accent1" w:themeFillTint="33"/>
                  <w:vAlign w:val="center"/>
                </w:tcPr>
                <w:p w14:paraId="26C22105"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w:t>
                  </w:r>
                </w:p>
              </w:tc>
              <w:tc>
                <w:tcPr>
                  <w:tcW w:w="538" w:type="pct"/>
                  <w:shd w:val="clear" w:color="auto" w:fill="DBE5F1" w:themeFill="accent1" w:themeFillTint="33"/>
                  <w:vAlign w:val="center"/>
                </w:tcPr>
                <w:p w14:paraId="0079800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6,0</w:t>
                  </w:r>
                </w:p>
              </w:tc>
            </w:tr>
          </w:tbl>
          <w:p w14:paraId="11CCF3CE" w14:textId="77777777" w:rsidR="005264AA" w:rsidRPr="00612DC2" w:rsidRDefault="005264AA" w:rsidP="00E81590">
            <w:pPr>
              <w:jc w:val="both"/>
              <w:rPr>
                <w:rFonts w:asciiTheme="minorHAnsi" w:hAnsiTheme="minorHAnsi" w:cstheme="minorHAnsi"/>
                <w:bCs/>
                <w:color w:val="000000"/>
              </w:rPr>
            </w:pPr>
          </w:p>
          <w:p w14:paraId="7EB1DB1B" w14:textId="77777777" w:rsidR="005264AA" w:rsidRPr="00612DC2" w:rsidRDefault="005264AA"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082FA0A2" w14:textId="77777777" w:rsidR="005264AA" w:rsidRPr="00612DC2" w:rsidRDefault="005264AA" w:rsidP="00E81590">
            <w:pPr>
              <w:jc w:val="both"/>
              <w:rPr>
                <w:rFonts w:asciiTheme="minorHAnsi" w:hAnsiTheme="minorHAnsi" w:cstheme="minorHAnsi"/>
                <w:bCs/>
                <w:color w:val="000000"/>
              </w:rPr>
            </w:pPr>
          </w:p>
          <w:p w14:paraId="26322A37" w14:textId="77777777" w:rsidR="005264AA" w:rsidRPr="00612DC2" w:rsidRDefault="005264AA" w:rsidP="00E81590">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6D8A3EC5" w14:textId="77777777" w:rsidR="005264AA" w:rsidRPr="00612DC2" w:rsidRDefault="005264AA" w:rsidP="00E81590">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5264AA" w:rsidRPr="00612DC2" w14:paraId="08ED9AAC" w14:textId="77777777" w:rsidTr="00E81590">
              <w:trPr>
                <w:trHeight w:val="300"/>
                <w:jc w:val="center"/>
              </w:trPr>
              <w:tc>
                <w:tcPr>
                  <w:tcW w:w="1060" w:type="pct"/>
                  <w:shd w:val="clear" w:color="auto" w:fill="DBE5F1" w:themeFill="accent1" w:themeFillTint="33"/>
                  <w:vAlign w:val="center"/>
                </w:tcPr>
                <w:p w14:paraId="6B96EDA5"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1827CA4E"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4988D373"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2124B6B3"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1881B54A"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43149D91"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5264AA" w:rsidRPr="00612DC2" w14:paraId="49ED3896" w14:textId="77777777" w:rsidTr="00E81590">
              <w:trPr>
                <w:trHeight w:val="300"/>
                <w:jc w:val="center"/>
              </w:trPr>
              <w:tc>
                <w:tcPr>
                  <w:tcW w:w="1060" w:type="pct"/>
                  <w:shd w:val="clear" w:color="auto" w:fill="DBE5F1" w:themeFill="accent1" w:themeFillTint="33"/>
                  <w:vAlign w:val="center"/>
                </w:tcPr>
                <w:p w14:paraId="1E53678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I1</w:t>
                  </w:r>
                </w:p>
              </w:tc>
              <w:tc>
                <w:tcPr>
                  <w:tcW w:w="852" w:type="pct"/>
                </w:tcPr>
                <w:p w14:paraId="00B7F5AC"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2C58877A"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w:t>
                  </w:r>
                </w:p>
              </w:tc>
              <w:tc>
                <w:tcPr>
                  <w:tcW w:w="769" w:type="pct"/>
                  <w:shd w:val="clear" w:color="auto" w:fill="DBE5F1" w:themeFill="accent1" w:themeFillTint="33"/>
                  <w:vAlign w:val="center"/>
                </w:tcPr>
                <w:p w14:paraId="5B520B71"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7,5 %</w:t>
                  </w:r>
                </w:p>
              </w:tc>
              <w:tc>
                <w:tcPr>
                  <w:tcW w:w="765" w:type="pct"/>
                  <w:shd w:val="clear" w:color="auto" w:fill="DBE5F1" w:themeFill="accent1" w:themeFillTint="33"/>
                  <w:vAlign w:val="center"/>
                </w:tcPr>
                <w:p w14:paraId="758DD543"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15 %</w:t>
                  </w:r>
                </w:p>
              </w:tc>
              <w:tc>
                <w:tcPr>
                  <w:tcW w:w="805" w:type="pct"/>
                  <w:shd w:val="clear" w:color="auto" w:fill="DBE5F1" w:themeFill="accent1" w:themeFillTint="33"/>
                  <w:vAlign w:val="center"/>
                </w:tcPr>
                <w:p w14:paraId="5D3B6060"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0,9</w:t>
                  </w:r>
                </w:p>
              </w:tc>
            </w:tr>
            <w:tr w:rsidR="005264AA" w:rsidRPr="00612DC2" w14:paraId="538748D0" w14:textId="77777777" w:rsidTr="00E81590">
              <w:trPr>
                <w:trHeight w:val="300"/>
                <w:jc w:val="center"/>
              </w:trPr>
              <w:tc>
                <w:tcPr>
                  <w:tcW w:w="1060" w:type="pct"/>
                  <w:shd w:val="clear" w:color="auto" w:fill="DBE5F1" w:themeFill="accent1" w:themeFillTint="33"/>
                  <w:vAlign w:val="center"/>
                </w:tcPr>
                <w:p w14:paraId="2CA0BA0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I2</w:t>
                  </w:r>
                </w:p>
              </w:tc>
              <w:tc>
                <w:tcPr>
                  <w:tcW w:w="852" w:type="pct"/>
                </w:tcPr>
                <w:p w14:paraId="2D0E12E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25 %</w:t>
                  </w:r>
                </w:p>
              </w:tc>
              <w:tc>
                <w:tcPr>
                  <w:tcW w:w="748" w:type="pct"/>
                </w:tcPr>
                <w:p w14:paraId="0FF74E9B"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w:t>
                  </w:r>
                </w:p>
              </w:tc>
              <w:tc>
                <w:tcPr>
                  <w:tcW w:w="769" w:type="pct"/>
                  <w:shd w:val="clear" w:color="auto" w:fill="DBE5F1" w:themeFill="accent1" w:themeFillTint="33"/>
                  <w:vAlign w:val="center"/>
                </w:tcPr>
                <w:p w14:paraId="1D8F565E"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12,5 %</w:t>
                  </w:r>
                </w:p>
              </w:tc>
              <w:tc>
                <w:tcPr>
                  <w:tcW w:w="765" w:type="pct"/>
                  <w:shd w:val="clear" w:color="auto" w:fill="DBE5F1" w:themeFill="accent1" w:themeFillTint="33"/>
                  <w:vAlign w:val="center"/>
                </w:tcPr>
                <w:p w14:paraId="1EF1279F"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25 %</w:t>
                  </w:r>
                </w:p>
              </w:tc>
              <w:tc>
                <w:tcPr>
                  <w:tcW w:w="805" w:type="pct"/>
                  <w:shd w:val="clear" w:color="auto" w:fill="DBE5F1" w:themeFill="accent1" w:themeFillTint="33"/>
                  <w:vAlign w:val="center"/>
                </w:tcPr>
                <w:p w14:paraId="2489BF94"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1,5</w:t>
                  </w:r>
                </w:p>
              </w:tc>
            </w:tr>
            <w:tr w:rsidR="005264AA" w:rsidRPr="00612DC2" w14:paraId="61D41CCD" w14:textId="77777777" w:rsidTr="00E81590">
              <w:trPr>
                <w:trHeight w:val="300"/>
                <w:jc w:val="center"/>
              </w:trPr>
              <w:tc>
                <w:tcPr>
                  <w:tcW w:w="1060" w:type="pct"/>
                  <w:shd w:val="clear" w:color="auto" w:fill="DBE5F1" w:themeFill="accent1" w:themeFillTint="33"/>
                  <w:vAlign w:val="center"/>
                </w:tcPr>
                <w:p w14:paraId="0801284F"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I3</w:t>
                  </w:r>
                </w:p>
              </w:tc>
              <w:tc>
                <w:tcPr>
                  <w:tcW w:w="852" w:type="pct"/>
                </w:tcPr>
                <w:p w14:paraId="2F7422E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30 %</w:t>
                  </w:r>
                </w:p>
              </w:tc>
              <w:tc>
                <w:tcPr>
                  <w:tcW w:w="748" w:type="pct"/>
                </w:tcPr>
                <w:p w14:paraId="156B1D2F"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494B48D3"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20 %</w:t>
                  </w:r>
                </w:p>
              </w:tc>
              <w:tc>
                <w:tcPr>
                  <w:tcW w:w="765" w:type="pct"/>
                  <w:shd w:val="clear" w:color="auto" w:fill="DBE5F1" w:themeFill="accent1" w:themeFillTint="33"/>
                  <w:vAlign w:val="center"/>
                </w:tcPr>
                <w:p w14:paraId="68359BB2"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40 %</w:t>
                  </w:r>
                </w:p>
              </w:tc>
              <w:tc>
                <w:tcPr>
                  <w:tcW w:w="805" w:type="pct"/>
                  <w:shd w:val="clear" w:color="auto" w:fill="DBE5F1" w:themeFill="accent1" w:themeFillTint="33"/>
                  <w:vAlign w:val="center"/>
                </w:tcPr>
                <w:p w14:paraId="6BA2DBB8"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2,4</w:t>
                  </w:r>
                </w:p>
              </w:tc>
            </w:tr>
            <w:tr w:rsidR="005264AA" w:rsidRPr="00612DC2" w14:paraId="3DA703CC" w14:textId="77777777" w:rsidTr="00E81590">
              <w:trPr>
                <w:trHeight w:val="300"/>
                <w:jc w:val="center"/>
              </w:trPr>
              <w:tc>
                <w:tcPr>
                  <w:tcW w:w="1060" w:type="pct"/>
                  <w:shd w:val="clear" w:color="auto" w:fill="DBE5F1" w:themeFill="accent1" w:themeFillTint="33"/>
                  <w:vAlign w:val="center"/>
                </w:tcPr>
                <w:p w14:paraId="2161C129"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I4</w:t>
                  </w:r>
                </w:p>
              </w:tc>
              <w:tc>
                <w:tcPr>
                  <w:tcW w:w="852" w:type="pct"/>
                </w:tcPr>
                <w:p w14:paraId="3E3C0FD2"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w:t>
                  </w:r>
                </w:p>
              </w:tc>
              <w:tc>
                <w:tcPr>
                  <w:tcW w:w="748" w:type="pct"/>
                </w:tcPr>
                <w:p w14:paraId="2137C189"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color w:val="000000"/>
                    </w:rPr>
                    <w:t>20 %</w:t>
                  </w:r>
                </w:p>
              </w:tc>
              <w:tc>
                <w:tcPr>
                  <w:tcW w:w="769" w:type="pct"/>
                  <w:shd w:val="clear" w:color="auto" w:fill="DBE5F1" w:themeFill="accent1" w:themeFillTint="33"/>
                  <w:vAlign w:val="center"/>
                </w:tcPr>
                <w:p w14:paraId="73085ADD"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2292D609"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7629D395"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1,2</w:t>
                  </w:r>
                </w:p>
              </w:tc>
            </w:tr>
            <w:tr w:rsidR="005264AA" w:rsidRPr="00612DC2" w14:paraId="599D5AD6" w14:textId="77777777" w:rsidTr="00E81590">
              <w:trPr>
                <w:trHeight w:val="300"/>
                <w:jc w:val="center"/>
              </w:trPr>
              <w:tc>
                <w:tcPr>
                  <w:tcW w:w="1060" w:type="pct"/>
                  <w:shd w:val="clear" w:color="auto" w:fill="DBE5F1" w:themeFill="accent1" w:themeFillTint="33"/>
                  <w:vAlign w:val="center"/>
                </w:tcPr>
                <w:p w14:paraId="4B498EF0" w14:textId="77777777" w:rsidR="005264AA" w:rsidRPr="00612DC2" w:rsidRDefault="005264AA" w:rsidP="00E81590">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5FFD6141"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70 %</w:t>
                  </w:r>
                </w:p>
              </w:tc>
              <w:tc>
                <w:tcPr>
                  <w:tcW w:w="748" w:type="pct"/>
                  <w:shd w:val="clear" w:color="auto" w:fill="DBE5F1" w:themeFill="accent1" w:themeFillTint="33"/>
                </w:tcPr>
                <w:p w14:paraId="1688F32D"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30 %</w:t>
                  </w:r>
                </w:p>
              </w:tc>
              <w:tc>
                <w:tcPr>
                  <w:tcW w:w="769" w:type="pct"/>
                  <w:shd w:val="clear" w:color="auto" w:fill="DBE5F1" w:themeFill="accent1" w:themeFillTint="33"/>
                  <w:vAlign w:val="center"/>
                </w:tcPr>
                <w:p w14:paraId="1EE5C2CB"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6F6E971F"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00A87501" w14:textId="77777777" w:rsidR="005264AA" w:rsidRPr="00612DC2" w:rsidRDefault="005264AA" w:rsidP="00E81590">
                  <w:pPr>
                    <w:spacing w:line="259" w:lineRule="auto"/>
                    <w:jc w:val="center"/>
                    <w:rPr>
                      <w:rFonts w:asciiTheme="minorHAnsi" w:hAnsiTheme="minorHAnsi" w:cstheme="minorHAnsi"/>
                      <w:b/>
                    </w:rPr>
                  </w:pPr>
                  <w:r w:rsidRPr="00612DC2">
                    <w:rPr>
                      <w:rFonts w:asciiTheme="minorHAnsi" w:hAnsiTheme="minorHAnsi" w:cstheme="minorHAnsi"/>
                      <w:b/>
                    </w:rPr>
                    <w:t>/</w:t>
                  </w:r>
                </w:p>
              </w:tc>
            </w:tr>
            <w:tr w:rsidR="005264AA" w:rsidRPr="00612DC2" w14:paraId="6281D699" w14:textId="77777777" w:rsidTr="00E81590">
              <w:trPr>
                <w:trHeight w:val="300"/>
                <w:jc w:val="center"/>
              </w:trPr>
              <w:tc>
                <w:tcPr>
                  <w:tcW w:w="1060" w:type="pct"/>
                  <w:shd w:val="clear" w:color="auto" w:fill="DBE5F1" w:themeFill="accent1" w:themeFillTint="33"/>
                  <w:vAlign w:val="center"/>
                </w:tcPr>
                <w:p w14:paraId="04B2BBC8" w14:textId="77777777" w:rsidR="005264AA" w:rsidRPr="00612DC2" w:rsidRDefault="005264AA" w:rsidP="00E81590">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57DAA625"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4,0</w:t>
                  </w:r>
                </w:p>
              </w:tc>
              <w:tc>
                <w:tcPr>
                  <w:tcW w:w="748" w:type="pct"/>
                  <w:shd w:val="clear" w:color="auto" w:fill="DBE5F1" w:themeFill="accent1" w:themeFillTint="33"/>
                </w:tcPr>
                <w:p w14:paraId="7A24C602"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2,0</w:t>
                  </w:r>
                </w:p>
              </w:tc>
              <w:tc>
                <w:tcPr>
                  <w:tcW w:w="769" w:type="pct"/>
                  <w:shd w:val="clear" w:color="auto" w:fill="DBE5F1" w:themeFill="accent1" w:themeFillTint="33"/>
                  <w:vAlign w:val="center"/>
                </w:tcPr>
                <w:p w14:paraId="6FCD427E"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307CE112"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41D34EC6" w14:textId="77777777" w:rsidR="005264AA" w:rsidRPr="00612DC2" w:rsidRDefault="005264AA" w:rsidP="00E81590">
                  <w:pPr>
                    <w:jc w:val="center"/>
                    <w:rPr>
                      <w:rFonts w:asciiTheme="minorHAnsi" w:hAnsiTheme="minorHAnsi" w:cstheme="minorHAnsi"/>
                      <w:b/>
                    </w:rPr>
                  </w:pPr>
                  <w:r w:rsidRPr="00612DC2">
                    <w:rPr>
                      <w:rFonts w:asciiTheme="minorHAnsi" w:hAnsiTheme="minorHAnsi" w:cstheme="minorHAnsi"/>
                      <w:b/>
                    </w:rPr>
                    <w:t>6,0</w:t>
                  </w:r>
                </w:p>
              </w:tc>
            </w:tr>
          </w:tbl>
          <w:p w14:paraId="2A128F2A" w14:textId="77777777" w:rsidR="005264AA" w:rsidRPr="00612DC2" w:rsidRDefault="005264AA" w:rsidP="00E81590">
            <w:pPr>
              <w:rPr>
                <w:rFonts w:asciiTheme="minorHAnsi" w:hAnsiTheme="minorHAnsi" w:cstheme="minorHAnsi"/>
              </w:rPr>
            </w:pPr>
          </w:p>
          <w:p w14:paraId="250B0119" w14:textId="77777777" w:rsidR="005264AA" w:rsidRPr="00612DC2" w:rsidRDefault="005264AA" w:rsidP="00E81590">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3235D075" w14:textId="77777777" w:rsidR="005264AA" w:rsidRPr="00612DC2" w:rsidRDefault="005264AA" w:rsidP="00E81590">
            <w:pPr>
              <w:rPr>
                <w:rFonts w:asciiTheme="minorHAnsi" w:hAnsiTheme="minorHAnsi" w:cstheme="minorHAnsi"/>
              </w:rPr>
            </w:pPr>
          </w:p>
          <w:p w14:paraId="558AF111" w14:textId="77777777" w:rsidR="005264AA" w:rsidRPr="00612DC2" w:rsidRDefault="005264AA" w:rsidP="00E81590">
            <w:pPr>
              <w:rPr>
                <w:rFonts w:asciiTheme="minorHAnsi" w:hAnsiTheme="minorHAnsi" w:cstheme="minorHAnsi"/>
                <w:b/>
                <w:bCs/>
              </w:rPr>
            </w:pPr>
            <w:r w:rsidRPr="00612DC2">
              <w:rPr>
                <w:rFonts w:asciiTheme="minorHAnsi" w:hAnsiTheme="minorHAnsi" w:cstheme="minorHAnsi"/>
                <w:b/>
                <w:bCs/>
              </w:rPr>
              <w:t xml:space="preserve">Ocjenjivanje: </w:t>
            </w:r>
          </w:p>
          <w:p w14:paraId="4E4F0DD7"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49D2C3D3"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5AF63DF" w14:textId="77777777" w:rsidR="005264AA" w:rsidRPr="00612DC2" w:rsidRDefault="005264AA" w:rsidP="00E81590">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264AA" w:rsidRPr="00612DC2" w14:paraId="0714BAF0" w14:textId="77777777" w:rsidTr="00E81590">
              <w:trPr>
                <w:trHeight w:val="300"/>
                <w:jc w:val="center"/>
              </w:trPr>
              <w:tc>
                <w:tcPr>
                  <w:tcW w:w="1805" w:type="dxa"/>
                  <w:shd w:val="clear" w:color="auto" w:fill="DBE5F1" w:themeFill="accent1" w:themeFillTint="33"/>
                  <w:vAlign w:val="center"/>
                  <w:hideMark/>
                </w:tcPr>
                <w:p w14:paraId="24974345"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9FC7F10"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46A37037"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ECTS ocjena</w:t>
                  </w:r>
                </w:p>
              </w:tc>
            </w:tr>
            <w:tr w:rsidR="005264AA" w:rsidRPr="00612DC2" w14:paraId="63E03BAD" w14:textId="77777777" w:rsidTr="00E81590">
              <w:trPr>
                <w:trHeight w:val="300"/>
                <w:jc w:val="center"/>
              </w:trPr>
              <w:tc>
                <w:tcPr>
                  <w:tcW w:w="1805" w:type="dxa"/>
                  <w:shd w:val="clear" w:color="auto" w:fill="DBE5F1" w:themeFill="accent1" w:themeFillTint="33"/>
                  <w:vAlign w:val="center"/>
                  <w:hideMark/>
                </w:tcPr>
                <w:p w14:paraId="41542B35"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550A5590"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08814FD4"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A</w:t>
                  </w:r>
                </w:p>
              </w:tc>
            </w:tr>
            <w:tr w:rsidR="005264AA" w:rsidRPr="00612DC2" w14:paraId="724D3A44" w14:textId="77777777" w:rsidTr="00E81590">
              <w:trPr>
                <w:trHeight w:val="300"/>
                <w:jc w:val="center"/>
              </w:trPr>
              <w:tc>
                <w:tcPr>
                  <w:tcW w:w="1805" w:type="dxa"/>
                  <w:shd w:val="clear" w:color="auto" w:fill="DBE5F1" w:themeFill="accent1" w:themeFillTint="33"/>
                  <w:vAlign w:val="center"/>
                  <w:hideMark/>
                </w:tcPr>
                <w:p w14:paraId="2C5E368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355E1130"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74C630DB"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B</w:t>
                  </w:r>
                </w:p>
              </w:tc>
            </w:tr>
            <w:tr w:rsidR="005264AA" w:rsidRPr="00612DC2" w14:paraId="437B0D17" w14:textId="77777777" w:rsidTr="00E81590">
              <w:trPr>
                <w:trHeight w:val="300"/>
                <w:jc w:val="center"/>
              </w:trPr>
              <w:tc>
                <w:tcPr>
                  <w:tcW w:w="1805" w:type="dxa"/>
                  <w:shd w:val="clear" w:color="auto" w:fill="DBE5F1" w:themeFill="accent1" w:themeFillTint="33"/>
                  <w:vAlign w:val="center"/>
                  <w:hideMark/>
                </w:tcPr>
                <w:p w14:paraId="17C13486"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6A08A8DB"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6942D1E4"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C</w:t>
                  </w:r>
                </w:p>
              </w:tc>
            </w:tr>
            <w:tr w:rsidR="005264AA" w:rsidRPr="00612DC2" w14:paraId="3BC3515B" w14:textId="77777777" w:rsidTr="00E81590">
              <w:trPr>
                <w:trHeight w:val="300"/>
                <w:jc w:val="center"/>
              </w:trPr>
              <w:tc>
                <w:tcPr>
                  <w:tcW w:w="1805" w:type="dxa"/>
                  <w:shd w:val="clear" w:color="auto" w:fill="DBE5F1" w:themeFill="accent1" w:themeFillTint="33"/>
                  <w:vAlign w:val="center"/>
                  <w:hideMark/>
                </w:tcPr>
                <w:p w14:paraId="62B20F75"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6407EF1E"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1F6D3628"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D</w:t>
                  </w:r>
                </w:p>
              </w:tc>
            </w:tr>
            <w:tr w:rsidR="005264AA" w:rsidRPr="00612DC2" w14:paraId="28889320" w14:textId="77777777" w:rsidTr="00E81590">
              <w:trPr>
                <w:trHeight w:val="300"/>
                <w:jc w:val="center"/>
              </w:trPr>
              <w:tc>
                <w:tcPr>
                  <w:tcW w:w="1805" w:type="dxa"/>
                  <w:shd w:val="clear" w:color="auto" w:fill="DBE5F1" w:themeFill="accent1" w:themeFillTint="33"/>
                  <w:vAlign w:val="center"/>
                  <w:hideMark/>
                </w:tcPr>
                <w:p w14:paraId="4F14EC12"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70B14A79"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5C82FF4A"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F</w:t>
                  </w:r>
                </w:p>
              </w:tc>
            </w:tr>
          </w:tbl>
          <w:p w14:paraId="1A80F2EB" w14:textId="77777777" w:rsidR="005264AA" w:rsidRPr="00612DC2" w:rsidRDefault="005264AA" w:rsidP="00E81590">
            <w:pPr>
              <w:rPr>
                <w:rFonts w:asciiTheme="minorHAnsi" w:hAnsiTheme="minorHAnsi" w:cstheme="minorHAnsi"/>
                <w:b/>
                <w:bCs/>
              </w:rPr>
            </w:pPr>
          </w:p>
        </w:tc>
      </w:tr>
      <w:tr w:rsidR="005264AA" w:rsidRPr="00612DC2" w14:paraId="21DD9CC8"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592498" w14:textId="77777777" w:rsidR="005264AA" w:rsidRPr="00612DC2" w:rsidRDefault="005264AA"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5264AA" w:rsidRPr="00612DC2" w14:paraId="77BCFB3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D47C06" w14:textId="77777777" w:rsidR="005264AA" w:rsidRPr="00612DC2" w:rsidRDefault="005264AA" w:rsidP="006C2720">
            <w:pPr>
              <w:pStyle w:val="Odlomakpopisa"/>
              <w:numPr>
                <w:ilvl w:val="0"/>
                <w:numId w:val="44"/>
              </w:numPr>
              <w:rPr>
                <w:rFonts w:asciiTheme="minorHAnsi" w:hAnsiTheme="minorHAnsi" w:cstheme="minorHAnsi"/>
                <w:lang w:val="hr"/>
              </w:rPr>
            </w:pPr>
            <w:r w:rsidRPr="00612DC2">
              <w:rPr>
                <w:rFonts w:asciiTheme="minorHAnsi" w:hAnsiTheme="minorHAnsi" w:cstheme="minorHAnsi"/>
                <w:lang w:val="hr"/>
              </w:rPr>
              <w:t>Mujić, I., Tehnologija proizvodnje jakih alkoholnih pića, Nakladnik: Veleučilište u Rijeci, 2010.</w:t>
            </w:r>
          </w:p>
          <w:p w14:paraId="6BA6C413" w14:textId="77777777" w:rsidR="005264AA" w:rsidRPr="00612DC2" w:rsidRDefault="005264AA" w:rsidP="006C2720">
            <w:pPr>
              <w:pStyle w:val="Odlomakpopisa"/>
              <w:numPr>
                <w:ilvl w:val="0"/>
                <w:numId w:val="44"/>
              </w:numPr>
              <w:spacing w:line="257" w:lineRule="auto"/>
              <w:rPr>
                <w:rFonts w:asciiTheme="minorHAnsi" w:hAnsiTheme="minorHAnsi" w:cstheme="minorHAnsi"/>
                <w:lang w:val="hr"/>
              </w:rPr>
            </w:pPr>
            <w:r w:rsidRPr="00612DC2">
              <w:rPr>
                <w:rFonts w:asciiTheme="minorHAnsi" w:hAnsiTheme="minorHAnsi" w:cstheme="minorHAnsi"/>
                <w:lang w:val="hr"/>
              </w:rPr>
              <w:t>Odello, L., Come fare e apprezzare la Grappa. Nakladnik: Edizioni AEB, Brescia, 1983.</w:t>
            </w:r>
          </w:p>
        </w:tc>
      </w:tr>
      <w:tr w:rsidR="005264AA" w:rsidRPr="00612DC2" w14:paraId="4658EA48" w14:textId="77777777" w:rsidTr="00E81590">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FD9564" w14:textId="77777777" w:rsidR="005264AA" w:rsidRPr="00612DC2" w:rsidRDefault="005264AA"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5264AA" w:rsidRPr="00612DC2" w14:paraId="68EF3770" w14:textId="77777777" w:rsidTr="00E81590">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209489" w14:textId="77777777" w:rsidR="005264AA" w:rsidRPr="00612DC2" w:rsidRDefault="005264AA" w:rsidP="006C2720">
            <w:pPr>
              <w:pStyle w:val="Odlomakpopisa"/>
              <w:numPr>
                <w:ilvl w:val="0"/>
                <w:numId w:val="45"/>
              </w:numPr>
              <w:rPr>
                <w:rFonts w:asciiTheme="minorHAnsi" w:hAnsiTheme="minorHAnsi" w:cstheme="minorHAnsi"/>
                <w:lang w:val="hr"/>
              </w:rPr>
            </w:pPr>
            <w:r w:rsidRPr="00612DC2">
              <w:rPr>
                <w:rFonts w:asciiTheme="minorHAnsi" w:hAnsiTheme="minorHAnsi" w:cstheme="minorHAnsi"/>
                <w:lang w:val="hr"/>
              </w:rPr>
              <w:t>Alan J. Buglas, A.J., Handbook of Alcoholic Beverages, Nakladnik: John Wiley &amp; Sons Ltd., West Sussex, Engleska, 2011.</w:t>
            </w:r>
          </w:p>
        </w:tc>
      </w:tr>
      <w:tr w:rsidR="005264AA" w:rsidRPr="00612DC2" w14:paraId="6937B255"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2EC491" w14:textId="77777777" w:rsidR="005264AA" w:rsidRPr="00612DC2" w:rsidRDefault="005264AA"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5264AA" w:rsidRPr="00612DC2" w14:paraId="4EBC00E1"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C167E8" w14:textId="77777777" w:rsidR="005264AA" w:rsidRPr="00612DC2" w:rsidRDefault="005264AA"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00E0E7B7" w14:textId="77777777" w:rsidR="005264AA" w:rsidRPr="00612DC2" w:rsidRDefault="005264AA" w:rsidP="00B76848">
      <w:pPr>
        <w:pStyle w:val="Naslov3"/>
        <w:spacing w:before="0"/>
        <w:rPr>
          <w:rFonts w:asciiTheme="minorHAnsi" w:hAnsiTheme="minorHAnsi" w:cstheme="minorHAnsi"/>
        </w:rPr>
      </w:pPr>
    </w:p>
    <w:p w14:paraId="0113193F" w14:textId="3B95E78D" w:rsidR="005264AA" w:rsidRPr="00612DC2" w:rsidRDefault="005264AA" w:rsidP="005264AA">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8"/>
        <w:gridCol w:w="3970"/>
        <w:gridCol w:w="1655"/>
        <w:gridCol w:w="1653"/>
      </w:tblGrid>
      <w:tr w:rsidR="005264AA" w:rsidRPr="00612DC2" w14:paraId="040679AF" w14:textId="77777777" w:rsidTr="005264AA">
        <w:trPr>
          <w:jc w:val="center"/>
        </w:trPr>
        <w:tc>
          <w:tcPr>
            <w:tcW w:w="1047" w:type="pct"/>
            <w:shd w:val="clear" w:color="auto" w:fill="95B3D7" w:themeFill="accent1" w:themeFillTint="99"/>
          </w:tcPr>
          <w:p w14:paraId="54BC2AE6"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156" w:type="pct"/>
            <w:shd w:val="clear" w:color="auto" w:fill="95B3D7" w:themeFill="accent1" w:themeFillTint="99"/>
          </w:tcPr>
          <w:p w14:paraId="51C6AF6B"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899" w:type="pct"/>
            <w:shd w:val="clear" w:color="auto" w:fill="95B3D7" w:themeFill="accent1" w:themeFillTint="99"/>
          </w:tcPr>
          <w:p w14:paraId="4E447675"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98" w:type="pct"/>
            <w:shd w:val="clear" w:color="auto" w:fill="95B3D7" w:themeFill="accent1" w:themeFillTint="99"/>
          </w:tcPr>
          <w:p w14:paraId="3381577F" w14:textId="77777777" w:rsidR="005264AA" w:rsidRPr="00612DC2" w:rsidRDefault="005264AA"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5264AA" w:rsidRPr="00612DC2" w14:paraId="557DC091" w14:textId="77777777" w:rsidTr="005264AA">
        <w:trPr>
          <w:jc w:val="center"/>
        </w:trPr>
        <w:tc>
          <w:tcPr>
            <w:tcW w:w="1047" w:type="pct"/>
            <w:vAlign w:val="center"/>
          </w:tcPr>
          <w:p w14:paraId="0776DA30"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I1 Tumačiti i primijeniti važeće zakonske odredbe koji se odnose na proizvodnju, kontrolu kvalitete i trženje rakije komovice i ostalih jakih alkoholnih pića.</w:t>
            </w:r>
          </w:p>
        </w:tc>
        <w:tc>
          <w:tcPr>
            <w:tcW w:w="2156" w:type="pct"/>
            <w:vAlign w:val="center"/>
          </w:tcPr>
          <w:p w14:paraId="759D0BF9"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Zakonske odredbe vezane uz rakiju komovicu i jaka alkoholna pića.</w:t>
            </w:r>
          </w:p>
        </w:tc>
        <w:tc>
          <w:tcPr>
            <w:tcW w:w="899" w:type="pct"/>
            <w:vAlign w:val="center"/>
          </w:tcPr>
          <w:p w14:paraId="24E13390"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Predavanja</w:t>
            </w:r>
          </w:p>
        </w:tc>
        <w:tc>
          <w:tcPr>
            <w:tcW w:w="898" w:type="pct"/>
            <w:vAlign w:val="center"/>
          </w:tcPr>
          <w:p w14:paraId="6E83E890"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Kolokvij</w:t>
            </w:r>
          </w:p>
        </w:tc>
      </w:tr>
      <w:tr w:rsidR="005264AA" w:rsidRPr="00612DC2" w14:paraId="20EA5AB3" w14:textId="77777777" w:rsidTr="005264AA">
        <w:trPr>
          <w:jc w:val="center"/>
        </w:trPr>
        <w:tc>
          <w:tcPr>
            <w:tcW w:w="1047" w:type="pct"/>
            <w:vAlign w:val="center"/>
          </w:tcPr>
          <w:p w14:paraId="54515603"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I2 Argumentirati utjecaj značajnih čimbenika u proizvodnji i doradi na procese i koncentraciju najznačajnijih parametara i sastojaka u rakijama komovicama i ostalim tradicijskim proizvodima.</w:t>
            </w:r>
          </w:p>
        </w:tc>
        <w:tc>
          <w:tcPr>
            <w:tcW w:w="2156" w:type="pct"/>
            <w:vAlign w:val="center"/>
          </w:tcPr>
          <w:p w14:paraId="4F5D9B0A"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Ukomljavanje i fermentacija. Destilacija.</w:t>
            </w:r>
          </w:p>
          <w:p w14:paraId="5511A254"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Dorada i odležavanje rakije komovice.</w:t>
            </w:r>
          </w:p>
          <w:p w14:paraId="208D463C"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Proizvodnja ostalih tradicijskih proizvoda u Istri (Biska, Medica, Ruda.)</w:t>
            </w:r>
          </w:p>
        </w:tc>
        <w:tc>
          <w:tcPr>
            <w:tcW w:w="899" w:type="pct"/>
            <w:vAlign w:val="center"/>
          </w:tcPr>
          <w:p w14:paraId="66CC3DD7"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Predavanja</w:t>
            </w:r>
          </w:p>
          <w:p w14:paraId="446D5D56"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Praktična nastava</w:t>
            </w:r>
          </w:p>
        </w:tc>
        <w:tc>
          <w:tcPr>
            <w:tcW w:w="898" w:type="pct"/>
            <w:vAlign w:val="center"/>
          </w:tcPr>
          <w:p w14:paraId="32A28C3A"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Kolokvij, sudjelovanje u praktičnoj izvedbi tehnoloških postupaka</w:t>
            </w:r>
          </w:p>
        </w:tc>
      </w:tr>
      <w:tr w:rsidR="005264AA" w:rsidRPr="00612DC2" w14:paraId="16B59FCF" w14:textId="77777777" w:rsidTr="005264AA">
        <w:trPr>
          <w:jc w:val="center"/>
        </w:trPr>
        <w:tc>
          <w:tcPr>
            <w:tcW w:w="1047" w:type="pct"/>
            <w:tcBorders>
              <w:bottom w:val="single" w:sz="4" w:space="0" w:color="auto"/>
            </w:tcBorders>
            <w:vAlign w:val="center"/>
          </w:tcPr>
          <w:p w14:paraId="59A63F65"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I3 Definirati i odrediti podrijetlo glavnih sastojaka i objasniti njihov utjecaj na različite značajke i kvalitetu rakija komovica i ostalih tradicijskih proizvoda.</w:t>
            </w:r>
          </w:p>
        </w:tc>
        <w:tc>
          <w:tcPr>
            <w:tcW w:w="2156" w:type="pct"/>
            <w:vAlign w:val="center"/>
          </w:tcPr>
          <w:p w14:paraId="59DAF2A3"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Ukomljavanje i fermentacija. Destilacija.</w:t>
            </w:r>
          </w:p>
          <w:p w14:paraId="3F9B351A"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Dorada i odležavanje rakije komovice.</w:t>
            </w:r>
          </w:p>
          <w:p w14:paraId="4050F0C6"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Fizikalno-kemijski sastav.</w:t>
            </w:r>
          </w:p>
          <w:p w14:paraId="7C31BCF5"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Senzorna kvaliteta.</w:t>
            </w:r>
          </w:p>
        </w:tc>
        <w:tc>
          <w:tcPr>
            <w:tcW w:w="899" w:type="pct"/>
            <w:vAlign w:val="center"/>
          </w:tcPr>
          <w:p w14:paraId="1B2B0BD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Predavanja</w:t>
            </w:r>
          </w:p>
          <w:p w14:paraId="5D716B34"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Vježbe</w:t>
            </w:r>
          </w:p>
          <w:p w14:paraId="632A83A7"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Praktična nastava</w:t>
            </w:r>
          </w:p>
        </w:tc>
        <w:tc>
          <w:tcPr>
            <w:tcW w:w="898" w:type="pct"/>
            <w:vAlign w:val="center"/>
          </w:tcPr>
          <w:p w14:paraId="71098EBB"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Kolokvij, sudjelovanje u praktičnoj izvedbi tehnoloških postupaka, praktična izvedba laboratorijskih vježbi</w:t>
            </w:r>
          </w:p>
        </w:tc>
      </w:tr>
      <w:tr w:rsidR="005264AA" w:rsidRPr="00612DC2" w14:paraId="4C84E282" w14:textId="77777777" w:rsidTr="005264AA">
        <w:trPr>
          <w:trHeight w:val="898"/>
          <w:jc w:val="center"/>
        </w:trPr>
        <w:tc>
          <w:tcPr>
            <w:tcW w:w="1047" w:type="pct"/>
            <w:vAlign w:val="center"/>
          </w:tcPr>
          <w:p w14:paraId="50C0960D"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I4 Izraditi laboratorijsku analizu i na osnovi nje procijeniti fizikalno-kemijski sastav i njegovu povezanost sa senzornim značajkama i kvalitetom te zdravstvenom ispravnošću rakija komovica i ostalih tradicijskih proizvoda.</w:t>
            </w:r>
          </w:p>
        </w:tc>
        <w:tc>
          <w:tcPr>
            <w:tcW w:w="2156" w:type="pct"/>
            <w:vAlign w:val="center"/>
          </w:tcPr>
          <w:p w14:paraId="07494000"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Fizikalno-kemijski sastav i analize.</w:t>
            </w:r>
          </w:p>
          <w:p w14:paraId="2028FA39" w14:textId="77777777" w:rsidR="005264AA" w:rsidRPr="00612DC2" w:rsidRDefault="005264AA" w:rsidP="00E81590">
            <w:pPr>
              <w:rPr>
                <w:rFonts w:asciiTheme="minorHAnsi" w:hAnsiTheme="minorHAnsi" w:cstheme="minorHAnsi"/>
              </w:rPr>
            </w:pPr>
            <w:r w:rsidRPr="00612DC2">
              <w:rPr>
                <w:rFonts w:asciiTheme="minorHAnsi" w:hAnsiTheme="minorHAnsi" w:cstheme="minorHAnsi"/>
              </w:rPr>
              <w:t>Senzorna kvaliteta.</w:t>
            </w:r>
          </w:p>
          <w:p w14:paraId="5F14155A" w14:textId="77777777" w:rsidR="005264AA" w:rsidRPr="00612DC2" w:rsidRDefault="005264AA" w:rsidP="00E81590">
            <w:pPr>
              <w:rPr>
                <w:rFonts w:asciiTheme="minorHAnsi" w:hAnsiTheme="minorHAnsi" w:cstheme="minorHAnsi"/>
              </w:rPr>
            </w:pPr>
          </w:p>
        </w:tc>
        <w:tc>
          <w:tcPr>
            <w:tcW w:w="899" w:type="pct"/>
            <w:vAlign w:val="center"/>
          </w:tcPr>
          <w:p w14:paraId="208403D3"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Vježbe</w:t>
            </w:r>
          </w:p>
        </w:tc>
        <w:tc>
          <w:tcPr>
            <w:tcW w:w="898" w:type="pct"/>
            <w:vAlign w:val="center"/>
          </w:tcPr>
          <w:p w14:paraId="03937F3C" w14:textId="77777777" w:rsidR="005264AA" w:rsidRPr="00612DC2" w:rsidRDefault="005264AA" w:rsidP="00E81590">
            <w:pPr>
              <w:jc w:val="center"/>
              <w:rPr>
                <w:rFonts w:asciiTheme="minorHAnsi" w:hAnsiTheme="minorHAnsi" w:cstheme="minorHAnsi"/>
              </w:rPr>
            </w:pPr>
            <w:r w:rsidRPr="00612DC2">
              <w:rPr>
                <w:rFonts w:asciiTheme="minorHAnsi" w:hAnsiTheme="minorHAnsi" w:cstheme="minorHAnsi"/>
              </w:rPr>
              <w:t>Praktična izvedba laboratorijskih vježbi</w:t>
            </w:r>
          </w:p>
        </w:tc>
      </w:tr>
    </w:tbl>
    <w:p w14:paraId="20F27A88" w14:textId="77777777" w:rsidR="005264AA" w:rsidRPr="00612DC2" w:rsidRDefault="005264AA" w:rsidP="005264AA">
      <w:pPr>
        <w:rPr>
          <w:rFonts w:cstheme="minorHAnsi"/>
          <w:sz w:val="20"/>
          <w:szCs w:val="20"/>
        </w:rPr>
      </w:pPr>
    </w:p>
    <w:p w14:paraId="3AB4AE18" w14:textId="77777777" w:rsidR="00070D6C" w:rsidRPr="00612DC2" w:rsidRDefault="00070D6C" w:rsidP="00070D6C">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E81590" w:rsidRPr="00612DC2" w14:paraId="7E7BBDF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F5C998E"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OPĆE INFORMACIJE</w:t>
            </w:r>
          </w:p>
        </w:tc>
      </w:tr>
      <w:tr w:rsidR="00E81590" w:rsidRPr="00612DC2" w14:paraId="3A127828"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349835"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9048339"/>
              <w:placeholder>
                <w:docPart w:val="D5B203442ECA429F8875BC0C7598BF3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8C0087D" w14:textId="77777777" w:rsidR="00E81590" w:rsidRPr="00612DC2" w:rsidRDefault="00E81590" w:rsidP="00E81590">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E81590" w:rsidRPr="00612DC2" w14:paraId="45DE6023"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985AB7"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DD038E"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SPECIJALISTIČKA PRAKSA I</w:t>
            </w:r>
          </w:p>
        </w:tc>
      </w:tr>
      <w:tr w:rsidR="00E81590" w:rsidRPr="00612DC2" w14:paraId="2FB4F316"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1AFACC"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146D61"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dr. sc. biotech. Mario Staver, prof. struč. stud.</w:t>
            </w:r>
          </w:p>
        </w:tc>
      </w:tr>
      <w:tr w:rsidR="00E81590" w:rsidRPr="00612DC2" w14:paraId="525C2FA8"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DE6C75"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F399B3"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w:t>
            </w:r>
          </w:p>
        </w:tc>
      </w:tr>
      <w:tr w:rsidR="00E81590" w:rsidRPr="00612DC2" w14:paraId="46F67543"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9D32BF"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5527409"/>
              <w:placeholder>
                <w:docPart w:val="C5586247C7994FA59AAFD3DD60F2DEAB"/>
              </w:placeholder>
              <w:comboBox>
                <w:listItem w:displayText="Obvezni" w:value="Obvezni"/>
                <w:listItem w:displayText="Izborni" w:value="Izborni"/>
              </w:comboBox>
            </w:sdtPr>
            <w:sdtEndPr/>
            <w:sdtContent>
              <w:p w14:paraId="6AB0A6BF" w14:textId="77777777" w:rsidR="00E81590" w:rsidRPr="00612DC2" w:rsidRDefault="00E81590" w:rsidP="00E81590">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F9D3AB"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29182152"/>
              <w:placeholder>
                <w:docPart w:val="14A21A8E2AA447BFB1E8B7BF8AF5B9B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C39F847" w14:textId="77777777" w:rsidR="00E81590" w:rsidRPr="00612DC2" w:rsidRDefault="00E81590" w:rsidP="00E81590">
                <w:pPr>
                  <w:spacing w:line="276" w:lineRule="auto"/>
                  <w:jc w:val="center"/>
                  <w:rPr>
                    <w:rFonts w:asciiTheme="minorHAnsi" w:hAnsiTheme="minorHAnsi" w:cstheme="minorHAnsi"/>
                  </w:rPr>
                </w:pPr>
                <w:r w:rsidRPr="00612DC2">
                  <w:rPr>
                    <w:rFonts w:asciiTheme="minorHAnsi" w:hAnsiTheme="minorHAnsi" w:cstheme="minorHAnsi"/>
                  </w:rPr>
                  <w:t>3</w:t>
                </w:r>
              </w:p>
            </w:sdtContent>
          </w:sdt>
        </w:tc>
      </w:tr>
      <w:tr w:rsidR="00E81590" w:rsidRPr="00612DC2" w14:paraId="3D58F64A"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FD7164"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57451352"/>
              <w:placeholder>
                <w:docPart w:val="A102C374009C48D582D7C89838FB43C6"/>
              </w:placeholder>
              <w:comboBox>
                <w:listItem w:displayText="1." w:value="1."/>
                <w:listItem w:displayText="2." w:value="2."/>
                <w:listItem w:displayText="3." w:value="3."/>
              </w:comboBox>
            </w:sdtPr>
            <w:sdtEndPr/>
            <w:sdtContent>
              <w:p w14:paraId="50F3F24D" w14:textId="77777777" w:rsidR="00E81590" w:rsidRPr="00612DC2" w:rsidRDefault="00E81590" w:rsidP="00E81590">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A3603F"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46415795"/>
              <w:placeholder>
                <w:docPart w:val="7E8351B176CC490F876359FCA63C2224"/>
              </w:placeholder>
              <w:comboBox>
                <w:listItem w:displayText="Zimski" w:value="Zimski"/>
                <w:listItem w:displayText="Ljetni" w:value="Ljetni"/>
              </w:comboBox>
            </w:sdtPr>
            <w:sdtEndPr/>
            <w:sdtContent>
              <w:p w14:paraId="4BB0166B" w14:textId="77777777" w:rsidR="00E81590" w:rsidRPr="00612DC2" w:rsidRDefault="00E81590" w:rsidP="00E81590">
                <w:pPr>
                  <w:spacing w:line="276" w:lineRule="auto"/>
                  <w:jc w:val="center"/>
                  <w:rPr>
                    <w:rFonts w:asciiTheme="minorHAnsi" w:hAnsiTheme="minorHAnsi" w:cstheme="minorHAnsi"/>
                  </w:rPr>
                </w:pPr>
                <w:r w:rsidRPr="00612DC2">
                  <w:rPr>
                    <w:rFonts w:asciiTheme="minorHAnsi" w:hAnsiTheme="minorHAnsi" w:cstheme="minorHAnsi"/>
                  </w:rPr>
                  <w:t>Zimski</w:t>
                </w:r>
              </w:p>
            </w:sdtContent>
          </w:sdt>
        </w:tc>
      </w:tr>
      <w:tr w:rsidR="00E81590" w:rsidRPr="00612DC2" w14:paraId="1DFDE673" w14:textId="77777777" w:rsidTr="00E81590">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ED528C"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3847A48"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54098D"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FF478D"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268EAA0"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Praktikum</w:t>
            </w:r>
          </w:p>
        </w:tc>
      </w:tr>
      <w:tr w:rsidR="00E81590" w:rsidRPr="00612DC2" w14:paraId="1AA09F38" w14:textId="77777777" w:rsidTr="00E81590">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7E99F4" w14:textId="77777777" w:rsidR="00E81590" w:rsidRPr="00612DC2" w:rsidRDefault="00E81590" w:rsidP="00E81590">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E4E6C2"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754E08" w14:textId="77777777" w:rsidR="00E81590" w:rsidRPr="00612DC2" w:rsidRDefault="00E81590" w:rsidP="00E81590">
            <w:pPr>
              <w:spacing w:line="259" w:lineRule="auto"/>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3F7387"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3FEE2A"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30</w:t>
            </w:r>
          </w:p>
        </w:tc>
      </w:tr>
      <w:tr w:rsidR="00E81590" w:rsidRPr="00612DC2" w14:paraId="3637887D"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F08F8A5"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OPIS KOLEGIJA</w:t>
            </w:r>
          </w:p>
        </w:tc>
      </w:tr>
      <w:tr w:rsidR="00E81590" w:rsidRPr="00612DC2" w14:paraId="3008426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7C063E"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Ciljevi kolegija</w:t>
            </w:r>
          </w:p>
        </w:tc>
      </w:tr>
      <w:tr w:rsidR="00E81590" w:rsidRPr="00612DC2" w14:paraId="34F8C62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E84701"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 xml:space="preserve"> „Specijalističkim praktičnim radom I“  studenti će se dodatno stručno osposobiti i specijalizirati za izvođenje specifičnih tehnoloških postupaka tijekom prerade, dorade i finalizacije vina u studenskom podrumu, podrumu Instituta za poljoprivredu i turizam Poreč i tehnološkim bazama Poljoprivrednog odjela.   </w:t>
            </w:r>
          </w:p>
        </w:tc>
      </w:tr>
      <w:tr w:rsidR="00E81590" w:rsidRPr="00612DC2" w14:paraId="5E8FC607"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D7C43A"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Uvjeti za upis kolegija</w:t>
            </w:r>
          </w:p>
        </w:tc>
      </w:tr>
      <w:tr w:rsidR="00E81590" w:rsidRPr="00612DC2" w14:paraId="1D9BC26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ACD608" w14:textId="77777777" w:rsidR="00E81590" w:rsidRPr="00612DC2" w:rsidRDefault="00E81590" w:rsidP="00E81590">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E81590" w:rsidRPr="00612DC2" w14:paraId="48CED5F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7EC169"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E81590" w:rsidRPr="00612DC2" w14:paraId="533E7459"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F3A2F9" w14:textId="77777777" w:rsidR="00E81590" w:rsidRPr="00612DC2" w:rsidRDefault="00E81590" w:rsidP="00A81908">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p w14:paraId="3AC00B6A" w14:textId="77777777" w:rsidR="00E81590" w:rsidRPr="00612DC2" w:rsidRDefault="00E81590" w:rsidP="00A81908">
            <w:pPr>
              <w:rPr>
                <w:rFonts w:asciiTheme="minorHAnsi" w:hAnsiTheme="minorHAnsi" w:cstheme="minorHAnsi"/>
              </w:rPr>
            </w:pPr>
            <w:r w:rsidRPr="00612DC2">
              <w:rPr>
                <w:rFonts w:asciiTheme="minorHAnsi" w:hAnsiTheme="minorHAnsi" w:cstheme="minorHAnsi"/>
              </w:rPr>
              <w:t>3.2. Preporučiti ciljane enološke preparate u procesu proizvodnje bijelih rose i crnih vina.</w:t>
            </w:r>
          </w:p>
          <w:p w14:paraId="7482BCFE" w14:textId="77777777" w:rsidR="00E81590" w:rsidRPr="00612DC2" w:rsidRDefault="00E81590" w:rsidP="00A81908">
            <w:pPr>
              <w:rPr>
                <w:rFonts w:asciiTheme="minorHAnsi" w:hAnsiTheme="minorHAnsi" w:cstheme="minorHAnsi"/>
              </w:rPr>
            </w:pPr>
            <w:r w:rsidRPr="00612DC2">
              <w:rPr>
                <w:rFonts w:asciiTheme="minorHAnsi" w:hAnsiTheme="minorHAnsi" w:cstheme="minorHAnsi"/>
              </w:rPr>
              <w:t>3.3. Odabrati tehnologiju proizvodnje vina i rakija s ciljem očuvanja sortnih specifičnosti.</w:t>
            </w:r>
          </w:p>
          <w:p w14:paraId="56995428" w14:textId="77777777" w:rsidR="00E81590" w:rsidRPr="00612DC2" w:rsidRDefault="00E81590" w:rsidP="00A81908">
            <w:pPr>
              <w:rPr>
                <w:rFonts w:asciiTheme="minorHAnsi" w:hAnsiTheme="minorHAnsi" w:cstheme="minorHAnsi"/>
              </w:rPr>
            </w:pPr>
            <w:r w:rsidRPr="00612DC2">
              <w:rPr>
                <w:rFonts w:asciiTheme="minorHAnsi" w:hAnsiTheme="minorHAnsi" w:cstheme="minorHAnsi"/>
              </w:rPr>
              <w:t>3.4. Odabrati tehnologiju njege vina na osnovu razvojnog stadija i kvalitativnih svojstava vina.</w:t>
            </w:r>
          </w:p>
        </w:tc>
      </w:tr>
      <w:tr w:rsidR="00E81590" w:rsidRPr="00612DC2" w14:paraId="59E2937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0250CD"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Ishodi učenja na razini kolegija</w:t>
            </w:r>
          </w:p>
        </w:tc>
      </w:tr>
      <w:tr w:rsidR="00E81590" w:rsidRPr="00612DC2" w14:paraId="26A73998"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408257" w14:textId="77777777" w:rsidR="00E81590" w:rsidRPr="00612DC2" w:rsidRDefault="00E81590" w:rsidP="006C2720">
            <w:pPr>
              <w:pStyle w:val="Odlomakpopisa"/>
              <w:numPr>
                <w:ilvl w:val="0"/>
                <w:numId w:val="46"/>
              </w:numPr>
              <w:rPr>
                <w:rFonts w:asciiTheme="minorHAnsi" w:hAnsiTheme="minorHAnsi" w:cstheme="minorHAnsi"/>
              </w:rPr>
            </w:pPr>
            <w:r w:rsidRPr="00612DC2">
              <w:rPr>
                <w:rFonts w:asciiTheme="minorHAnsi" w:hAnsiTheme="minorHAnsi" w:cstheme="minorHAnsi"/>
              </w:rPr>
              <w:t>Odabrati tehnološke procese u proizvodnji vina.</w:t>
            </w:r>
          </w:p>
          <w:p w14:paraId="19D52756" w14:textId="77777777" w:rsidR="00E81590" w:rsidRPr="00612DC2" w:rsidRDefault="00E81590" w:rsidP="006C2720">
            <w:pPr>
              <w:pStyle w:val="Odlomakpopisa"/>
              <w:numPr>
                <w:ilvl w:val="0"/>
                <w:numId w:val="46"/>
              </w:numPr>
              <w:rPr>
                <w:rFonts w:asciiTheme="minorHAnsi" w:hAnsiTheme="minorHAnsi" w:cstheme="minorHAnsi"/>
              </w:rPr>
            </w:pPr>
            <w:r w:rsidRPr="00612DC2">
              <w:rPr>
                <w:rFonts w:asciiTheme="minorHAnsi" w:hAnsiTheme="minorHAnsi" w:cstheme="minorHAnsi"/>
              </w:rPr>
              <w:t>Preporučiti različite metode vinifikacije ovisno o sorti, kvaliteti grožđa i željenom tipu vina.</w:t>
            </w:r>
          </w:p>
          <w:p w14:paraId="2152DF04" w14:textId="77777777" w:rsidR="00E81590" w:rsidRPr="00612DC2" w:rsidRDefault="00E81590" w:rsidP="006C2720">
            <w:pPr>
              <w:pStyle w:val="Odlomakpopisa"/>
              <w:numPr>
                <w:ilvl w:val="0"/>
                <w:numId w:val="46"/>
              </w:numPr>
              <w:rPr>
                <w:rFonts w:asciiTheme="minorHAnsi" w:hAnsiTheme="minorHAnsi" w:cstheme="minorHAnsi"/>
              </w:rPr>
            </w:pPr>
            <w:r w:rsidRPr="00612DC2">
              <w:rPr>
                <w:rFonts w:asciiTheme="minorHAnsi" w:hAnsiTheme="minorHAnsi" w:cstheme="minorHAnsi"/>
              </w:rPr>
              <w:t>Odabrati specifične enološke postupke i enološka sredstva u cilju poboljšanja proizvoda.</w:t>
            </w:r>
          </w:p>
          <w:p w14:paraId="03426EF4" w14:textId="77777777" w:rsidR="00E81590" w:rsidRPr="00612DC2" w:rsidRDefault="00E81590" w:rsidP="006C2720">
            <w:pPr>
              <w:pStyle w:val="Odlomakpopisa"/>
              <w:numPr>
                <w:ilvl w:val="0"/>
                <w:numId w:val="46"/>
              </w:numPr>
              <w:rPr>
                <w:rFonts w:asciiTheme="minorHAnsi" w:hAnsiTheme="minorHAnsi" w:cstheme="minorHAnsi"/>
              </w:rPr>
            </w:pPr>
            <w:r w:rsidRPr="00612DC2">
              <w:rPr>
                <w:rFonts w:asciiTheme="minorHAnsi" w:hAnsiTheme="minorHAnsi" w:cstheme="minorHAnsi"/>
              </w:rPr>
              <w:t>Vrednovati kvalitetu vina tijekom proizvodnje.</w:t>
            </w:r>
          </w:p>
        </w:tc>
      </w:tr>
      <w:tr w:rsidR="00E81590" w:rsidRPr="00612DC2" w14:paraId="137E863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59437A"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Sadržaj kolegija</w:t>
            </w:r>
          </w:p>
        </w:tc>
      </w:tr>
      <w:tr w:rsidR="00E81590" w:rsidRPr="00612DC2" w14:paraId="2A0ACBEA"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EF1523" w14:textId="77777777" w:rsidR="00E81590" w:rsidRPr="00612DC2" w:rsidRDefault="00E81590" w:rsidP="00E81590">
            <w:pPr>
              <w:jc w:val="both"/>
              <w:rPr>
                <w:rFonts w:asciiTheme="minorHAnsi" w:hAnsiTheme="minorHAnsi" w:cstheme="minorHAnsi"/>
              </w:rPr>
            </w:pPr>
            <w:r w:rsidRPr="00612DC2">
              <w:rPr>
                <w:rFonts w:asciiTheme="minorHAnsi" w:hAnsiTheme="minorHAnsi" w:cstheme="minorHAnsi"/>
              </w:rPr>
              <w:t>U studentskom vinskom podrumu studenti će upisom u drugu godinu provesti samostalnu vinifikaciju (uz nadzor i stručnu pomoć profesora i asistenata Poljoprivrednog odjela), koristeći specifične tehnološke postupke kao npr. kriomaceracija, vinifikacija u atmosferi N2, flotacija, biološko odkiseljavanje i dr.. u studenskom podrumu ili podrumu Instituta za poljoprivredu i turizam Poreč, te po potrebi u nekoj od tehnoloških baza Poljoprivrednog odjela.</w:t>
            </w:r>
          </w:p>
        </w:tc>
      </w:tr>
      <w:tr w:rsidR="00E81590" w:rsidRPr="00612DC2" w14:paraId="55AA2054" w14:textId="77777777" w:rsidTr="00E81590">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3D8E92" w14:textId="77777777" w:rsidR="00E81590" w:rsidRPr="00612DC2" w:rsidRDefault="00E81590" w:rsidP="00E81590">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3936A95" w14:textId="77777777" w:rsidR="00E81590" w:rsidRPr="00612DC2" w:rsidRDefault="003D0932" w:rsidP="00E81590">
            <w:pPr>
              <w:rPr>
                <w:rFonts w:asciiTheme="minorHAnsi" w:hAnsiTheme="minorHAnsi" w:cstheme="minorHAnsi"/>
              </w:rPr>
            </w:pPr>
            <w:sdt>
              <w:sdtPr>
                <w:rPr>
                  <w:rFonts w:cstheme="minorHAnsi"/>
                </w:rPr>
                <w:id w:val="1952116061"/>
                <w14:checkbox>
                  <w14:checked w14:val="0"/>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Predavanja</w:t>
            </w:r>
          </w:p>
          <w:p w14:paraId="496C8D33" w14:textId="77777777" w:rsidR="00E81590" w:rsidRPr="00612DC2" w:rsidRDefault="003D0932" w:rsidP="00E81590">
            <w:pPr>
              <w:rPr>
                <w:rFonts w:asciiTheme="minorHAnsi" w:hAnsiTheme="minorHAnsi" w:cstheme="minorHAnsi"/>
              </w:rPr>
            </w:pPr>
            <w:sdt>
              <w:sdtPr>
                <w:rPr>
                  <w:rFonts w:cstheme="minorHAnsi"/>
                </w:rPr>
                <w:id w:val="2127118969"/>
                <w14:checkbox>
                  <w14:checked w14:val="0"/>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Seminari i radionice</w:t>
            </w:r>
          </w:p>
          <w:p w14:paraId="6471CAC5" w14:textId="77777777" w:rsidR="00E81590" w:rsidRPr="00612DC2" w:rsidRDefault="003D0932" w:rsidP="00E81590">
            <w:pPr>
              <w:rPr>
                <w:rFonts w:asciiTheme="minorHAnsi" w:hAnsiTheme="minorHAnsi" w:cstheme="minorHAnsi"/>
              </w:rPr>
            </w:pPr>
            <w:sdt>
              <w:sdtPr>
                <w:rPr>
                  <w:rFonts w:cstheme="minorHAnsi"/>
                </w:rPr>
                <w:id w:val="1778597188"/>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Vježbe</w:t>
            </w:r>
          </w:p>
          <w:p w14:paraId="7C7CE152" w14:textId="77777777" w:rsidR="00E81590" w:rsidRPr="00612DC2" w:rsidRDefault="003D0932" w:rsidP="00E81590">
            <w:pPr>
              <w:rPr>
                <w:rFonts w:asciiTheme="minorHAnsi" w:hAnsiTheme="minorHAnsi" w:cstheme="minorHAnsi"/>
              </w:rPr>
            </w:pPr>
            <w:sdt>
              <w:sdtPr>
                <w:rPr>
                  <w:rFonts w:cstheme="minorHAnsi"/>
                </w:rPr>
                <w:id w:val="-1329363021"/>
                <w14:checkbox>
                  <w14:checked w14:val="0"/>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Obrazovanje na daljinu</w:t>
            </w:r>
          </w:p>
          <w:p w14:paraId="5DDD0D5C" w14:textId="77777777" w:rsidR="00E81590" w:rsidRPr="00612DC2" w:rsidRDefault="003D0932" w:rsidP="00E81590">
            <w:pPr>
              <w:rPr>
                <w:rFonts w:asciiTheme="minorHAnsi" w:hAnsiTheme="minorHAnsi" w:cstheme="minorHAnsi"/>
              </w:rPr>
            </w:pPr>
            <w:sdt>
              <w:sdtPr>
                <w:rPr>
                  <w:rFonts w:cstheme="minorHAnsi"/>
                </w:rPr>
                <w:id w:val="929468752"/>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45664F5" w14:textId="77777777" w:rsidR="00E81590" w:rsidRPr="00612DC2" w:rsidRDefault="003D0932" w:rsidP="00E81590">
            <w:pPr>
              <w:rPr>
                <w:rFonts w:asciiTheme="minorHAnsi" w:hAnsiTheme="minorHAnsi" w:cstheme="minorHAnsi"/>
              </w:rPr>
            </w:pPr>
            <w:sdt>
              <w:sdtPr>
                <w:rPr>
                  <w:rFonts w:cstheme="minorHAnsi"/>
                </w:rPr>
                <w:id w:val="381138557"/>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Samostalni zadaci</w:t>
            </w:r>
          </w:p>
          <w:p w14:paraId="016BB904" w14:textId="77777777" w:rsidR="00E81590" w:rsidRPr="00612DC2" w:rsidRDefault="003D0932" w:rsidP="00E81590">
            <w:pPr>
              <w:rPr>
                <w:rFonts w:asciiTheme="minorHAnsi" w:hAnsiTheme="minorHAnsi" w:cstheme="minorHAnsi"/>
              </w:rPr>
            </w:pPr>
            <w:sdt>
              <w:sdtPr>
                <w:rPr>
                  <w:rFonts w:cstheme="minorHAnsi"/>
                </w:rPr>
                <w:id w:val="1203432639"/>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Laboratorij</w:t>
            </w:r>
          </w:p>
          <w:p w14:paraId="1CA56FCC" w14:textId="77777777" w:rsidR="00E81590" w:rsidRPr="00612DC2" w:rsidRDefault="003D0932" w:rsidP="00E81590">
            <w:pPr>
              <w:rPr>
                <w:rFonts w:asciiTheme="minorHAnsi" w:hAnsiTheme="minorHAnsi" w:cstheme="minorHAnsi"/>
              </w:rPr>
            </w:pPr>
            <w:sdt>
              <w:sdtPr>
                <w:rPr>
                  <w:rFonts w:cstheme="minorHAnsi"/>
                </w:rPr>
                <w:id w:val="-1124451634"/>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Praktičan rad</w:t>
            </w:r>
          </w:p>
          <w:p w14:paraId="11BEB86F" w14:textId="77777777" w:rsidR="00E81590" w:rsidRPr="00612DC2" w:rsidRDefault="003D0932" w:rsidP="00E81590">
            <w:pPr>
              <w:rPr>
                <w:rFonts w:asciiTheme="minorHAnsi" w:hAnsiTheme="minorHAnsi" w:cstheme="minorHAnsi"/>
              </w:rPr>
            </w:pPr>
            <w:sdt>
              <w:sdtPr>
                <w:rPr>
                  <w:rFonts w:cstheme="minorHAnsi"/>
                </w:rPr>
                <w:id w:val="978732750"/>
                <w14:checkbox>
                  <w14:checked w14:val="1"/>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Mentorski rad</w:t>
            </w:r>
          </w:p>
          <w:p w14:paraId="5CB638B3" w14:textId="77777777" w:rsidR="00E81590" w:rsidRPr="00612DC2" w:rsidRDefault="003D0932" w:rsidP="00E81590">
            <w:pPr>
              <w:rPr>
                <w:rFonts w:asciiTheme="minorHAnsi" w:hAnsiTheme="minorHAnsi" w:cstheme="minorHAnsi"/>
              </w:rPr>
            </w:pPr>
            <w:sdt>
              <w:sdtPr>
                <w:rPr>
                  <w:rFonts w:cstheme="minorHAnsi"/>
                </w:rPr>
                <w:id w:val="-1488471953"/>
                <w14:checkbox>
                  <w14:checked w14:val="0"/>
                  <w14:checkedState w14:val="2612" w14:font="MS Gothic"/>
                  <w14:uncheckedState w14:val="2610" w14:font="MS Gothic"/>
                </w14:checkbox>
              </w:sdtPr>
              <w:sdtEndPr/>
              <w:sdtContent>
                <w:r w:rsidR="00E81590" w:rsidRPr="00612DC2">
                  <w:rPr>
                    <w:rFonts w:ascii="Segoe UI Symbol" w:eastAsia="MS Gothic" w:hAnsi="Segoe UI Symbol" w:cs="Segoe UI Symbol"/>
                  </w:rPr>
                  <w:t>☐</w:t>
                </w:r>
              </w:sdtContent>
            </w:sdt>
            <w:r w:rsidR="00E81590" w:rsidRPr="00612DC2">
              <w:rPr>
                <w:rFonts w:asciiTheme="minorHAnsi" w:hAnsiTheme="minorHAnsi" w:cstheme="minorHAnsi"/>
              </w:rPr>
              <w:t xml:space="preserve"> Ostalo: </w:t>
            </w:r>
          </w:p>
        </w:tc>
      </w:tr>
      <w:tr w:rsidR="00E81590" w:rsidRPr="00612DC2" w14:paraId="75596E2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A70AE2" w14:textId="77777777" w:rsidR="00E81590" w:rsidRPr="00612DC2" w:rsidRDefault="00E81590" w:rsidP="00E81590">
            <w:pPr>
              <w:rPr>
                <w:rFonts w:asciiTheme="minorHAnsi" w:eastAsia="MS Gothic" w:hAnsiTheme="minorHAnsi" w:cstheme="minorHAnsi"/>
                <w:b/>
                <w:bCs/>
              </w:rPr>
            </w:pPr>
            <w:r w:rsidRPr="00612DC2">
              <w:rPr>
                <w:rFonts w:asciiTheme="minorHAnsi" w:hAnsiTheme="minorHAnsi" w:cstheme="minorHAnsi"/>
                <w:b/>
                <w:bCs/>
              </w:rPr>
              <w:t>Obveze studenata</w:t>
            </w:r>
          </w:p>
        </w:tc>
      </w:tr>
      <w:tr w:rsidR="00E81590" w:rsidRPr="00612DC2" w14:paraId="0E78A686" w14:textId="77777777" w:rsidTr="00E81590">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E46162" w14:textId="77777777" w:rsidR="00E81590" w:rsidRPr="00612DC2" w:rsidRDefault="00E81590" w:rsidP="00E81590">
            <w:pPr>
              <w:rPr>
                <w:rFonts w:asciiTheme="minorHAnsi" w:hAnsiTheme="minorHAnsi" w:cstheme="minorHAnsi"/>
                <w:color w:val="000000"/>
              </w:rPr>
            </w:pPr>
            <w:r w:rsidRPr="00612DC2">
              <w:rPr>
                <w:rFonts w:asciiTheme="minorHAnsi" w:hAnsiTheme="minorHAnsi" w:cstheme="minorHAnsi"/>
                <w:color w:val="000000"/>
              </w:rPr>
              <w:t>Tijekom obavljanja stručne prakse student izrađuje izvješće s prikazom obavljene prakse i izvršenog zadatka (članak 13. Pravilnika o stručnoj praksi).</w:t>
            </w:r>
          </w:p>
        </w:tc>
      </w:tr>
      <w:tr w:rsidR="00E81590" w:rsidRPr="00612DC2" w14:paraId="1F4CAA2E"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9925D1" w14:textId="77777777" w:rsidR="00E81590" w:rsidRPr="00612DC2" w:rsidRDefault="00E81590" w:rsidP="00E81590">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E81590" w:rsidRPr="00612DC2" w14:paraId="1E02E877" w14:textId="77777777" w:rsidTr="00E81590">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2965B9" w14:textId="77777777" w:rsidR="00E81590" w:rsidRPr="00612DC2" w:rsidRDefault="00E81590" w:rsidP="00E81590">
            <w:pPr>
              <w:jc w:val="both"/>
              <w:rPr>
                <w:rFonts w:asciiTheme="minorHAnsi" w:hAnsiTheme="minorHAnsi" w:cstheme="minorHAnsi"/>
                <w:b/>
                <w:color w:val="000000"/>
              </w:rPr>
            </w:pPr>
            <w:r w:rsidRPr="00612DC2">
              <w:rPr>
                <w:rFonts w:asciiTheme="minorHAnsi" w:hAnsiTheme="minorHAnsi" w:cstheme="minorHAnsi"/>
                <w:b/>
                <w:color w:val="000000"/>
              </w:rPr>
              <w:t>Ocjenjivanje:</w:t>
            </w:r>
          </w:p>
          <w:p w14:paraId="5E306131" w14:textId="77777777" w:rsidR="00E81590" w:rsidRPr="00612DC2" w:rsidRDefault="00E81590" w:rsidP="00E81590">
            <w:pPr>
              <w:jc w:val="both"/>
              <w:rPr>
                <w:rFonts w:asciiTheme="minorHAnsi" w:hAnsiTheme="minorHAnsi" w:cstheme="minorHAnsi"/>
                <w:color w:val="000000"/>
              </w:rPr>
            </w:pPr>
            <w:r w:rsidRPr="00612DC2">
              <w:rPr>
                <w:rFonts w:asciiTheme="minorHAnsi" w:hAnsiTheme="minorHAnsi" w:cstheme="minorHAnsi"/>
                <w:color w:val="000000"/>
              </w:rPr>
              <w:t>Ocjenjivanje se temelji na vrednovanju usvojenosti ishoda učenja na kolegiju.</w:t>
            </w:r>
          </w:p>
          <w:p w14:paraId="010D7FBA" w14:textId="77777777" w:rsidR="00E81590" w:rsidRPr="00612DC2" w:rsidRDefault="00E81590" w:rsidP="00E81590">
            <w:pPr>
              <w:jc w:val="both"/>
              <w:rPr>
                <w:rFonts w:asciiTheme="minorHAnsi" w:hAnsiTheme="minorHAnsi" w:cstheme="minorHAnsi"/>
                <w:color w:val="000000"/>
              </w:rPr>
            </w:pPr>
          </w:p>
          <w:p w14:paraId="7DE9BDC3" w14:textId="77777777" w:rsidR="00E81590" w:rsidRPr="00612DC2" w:rsidRDefault="00E81590" w:rsidP="00DF5854">
            <w:pPr>
              <w:spacing w:line="276" w:lineRule="auto"/>
              <w:jc w:val="both"/>
              <w:rPr>
                <w:rFonts w:asciiTheme="minorHAnsi" w:hAnsiTheme="minorHAnsi" w:cstheme="minorHAnsi"/>
                <w:bCs/>
                <w:color w:val="000000"/>
              </w:rPr>
            </w:pPr>
            <w:r w:rsidRPr="00612DC2">
              <w:rPr>
                <w:rFonts w:asciiTheme="minorHAnsi" w:hAnsiTheme="minorHAnsi" w:cstheme="minorHAnsi"/>
                <w:bCs/>
                <w:color w:val="000000"/>
              </w:rPr>
              <w:t xml:space="preserve">Student je položio kolegij ako je odradio Pravilnikom o stručnoj praksi (članak 14.) propisan broj predviđenih sati što dokazuje: </w:t>
            </w:r>
          </w:p>
          <w:p w14:paraId="0B21CEB7" w14:textId="77777777" w:rsidR="00E81590" w:rsidRPr="00612DC2" w:rsidRDefault="00E81590" w:rsidP="006C2720">
            <w:pPr>
              <w:pStyle w:val="Odlomakpopisa"/>
              <w:numPr>
                <w:ilvl w:val="0"/>
                <w:numId w:val="3"/>
              </w:numPr>
              <w:rPr>
                <w:rFonts w:asciiTheme="minorHAnsi" w:hAnsiTheme="minorHAnsi" w:cstheme="minorHAnsi"/>
                <w:bCs/>
                <w:color w:val="000000"/>
              </w:rPr>
            </w:pPr>
            <w:r w:rsidRPr="00612DC2">
              <w:rPr>
                <w:rFonts w:asciiTheme="minorHAnsi" w:hAnsiTheme="minorHAnsi" w:cstheme="minorHAnsi"/>
                <w:bCs/>
                <w:color w:val="000000"/>
              </w:rPr>
              <w:t>potvrdnicom poslodavca o obavljenoj stručnoj praksi</w:t>
            </w:r>
          </w:p>
          <w:p w14:paraId="2B03FEA6" w14:textId="77777777" w:rsidR="00E81590" w:rsidRPr="00612DC2" w:rsidRDefault="00E81590" w:rsidP="006C2720">
            <w:pPr>
              <w:numPr>
                <w:ilvl w:val="0"/>
                <w:numId w:val="3"/>
              </w:numPr>
              <w:rPr>
                <w:rFonts w:asciiTheme="minorHAnsi" w:hAnsiTheme="minorHAnsi" w:cstheme="minorHAnsi"/>
                <w:bCs/>
                <w:color w:val="000000"/>
              </w:rPr>
            </w:pPr>
            <w:r w:rsidRPr="00612DC2">
              <w:rPr>
                <w:rFonts w:asciiTheme="minorHAnsi" w:hAnsiTheme="minorHAnsi" w:cstheme="minorHAnsi"/>
                <w:bCs/>
                <w:color w:val="000000"/>
              </w:rPr>
              <w:t>izvješćem studenta o obavljenoj stručnoj praksi (pisano)</w:t>
            </w:r>
          </w:p>
          <w:p w14:paraId="534CFAAC" w14:textId="2167E64C" w:rsidR="00E81590" w:rsidRPr="00612DC2" w:rsidRDefault="00E81590" w:rsidP="006C2720">
            <w:pPr>
              <w:numPr>
                <w:ilvl w:val="0"/>
                <w:numId w:val="3"/>
              </w:numPr>
              <w:rPr>
                <w:rFonts w:asciiTheme="minorHAnsi" w:hAnsiTheme="minorHAnsi" w:cstheme="minorHAnsi"/>
                <w:bCs/>
                <w:color w:val="000000"/>
              </w:rPr>
            </w:pPr>
            <w:r w:rsidRPr="00612DC2">
              <w:rPr>
                <w:rFonts w:asciiTheme="minorHAnsi" w:hAnsiTheme="minorHAnsi" w:cstheme="minorHAnsi"/>
                <w:bCs/>
                <w:color w:val="000000"/>
              </w:rPr>
              <w:t>obranom dostavljenog Izvješća (usmeno)</w:t>
            </w:r>
          </w:p>
          <w:p w14:paraId="29FABAAB" w14:textId="77777777" w:rsidR="00DF5854" w:rsidRPr="00612DC2" w:rsidRDefault="00DF5854" w:rsidP="00DF5854">
            <w:pPr>
              <w:ind w:left="720"/>
              <w:rPr>
                <w:rFonts w:asciiTheme="minorHAnsi" w:hAnsiTheme="minorHAnsi" w:cstheme="minorHAnsi"/>
                <w:bCs/>
                <w:color w:val="000000"/>
              </w:rPr>
            </w:pPr>
          </w:p>
          <w:p w14:paraId="4B39868E" w14:textId="77777777" w:rsidR="00E81590" w:rsidRPr="00612DC2" w:rsidRDefault="00E81590" w:rsidP="00E81590">
            <w:pPr>
              <w:spacing w:after="200" w:line="276" w:lineRule="auto"/>
              <w:jc w:val="both"/>
              <w:rPr>
                <w:rFonts w:asciiTheme="minorHAnsi" w:hAnsiTheme="minorHAnsi" w:cstheme="minorHAnsi"/>
                <w:bCs/>
                <w:color w:val="000000"/>
              </w:rPr>
            </w:pPr>
            <w:r w:rsidRPr="00612DC2">
              <w:rPr>
                <w:rFonts w:asciiTheme="minorHAnsi" w:hAnsiTheme="minorHAnsi" w:cstheme="minorHAnsi"/>
                <w:bCs/>
                <w:color w:val="000000"/>
              </w:rPr>
              <w:t>Ocjena je definirana Pravilnikom o ocjenjivanju studenata preddiplomskih stručnih i specijalističkih diplomskih stručnih studija Veleučilišta u Rijeci (članak 6.).</w:t>
            </w:r>
          </w:p>
          <w:p w14:paraId="08874586" w14:textId="4BC38F95" w:rsidR="00E81590" w:rsidRPr="00612DC2" w:rsidRDefault="00E81590" w:rsidP="00DF5854">
            <w:pPr>
              <w:spacing w:after="200" w:line="276" w:lineRule="auto"/>
              <w:jc w:val="both"/>
              <w:rPr>
                <w:rFonts w:asciiTheme="minorHAnsi" w:hAnsiTheme="minorHAnsi" w:cstheme="minorHAnsi"/>
                <w:b/>
                <w:color w:val="000000"/>
              </w:rPr>
            </w:pPr>
            <w:r w:rsidRPr="00612DC2">
              <w:rPr>
                <w:rFonts w:asciiTheme="minorHAnsi" w:hAnsiTheme="minorHAnsi" w:cstheme="minorHAnsi"/>
                <w:b/>
                <w:color w:val="000000"/>
              </w:rPr>
              <w:t>Provjera usvojenosti ishoda učenja na kolegiju:</w:t>
            </w:r>
          </w:p>
          <w:tbl>
            <w:tblPr>
              <w:tblStyle w:val="Reetkatablice"/>
              <w:tblW w:w="27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0"/>
              <w:gridCol w:w="1131"/>
              <w:gridCol w:w="1244"/>
              <w:gridCol w:w="1037"/>
            </w:tblGrid>
            <w:tr w:rsidR="00E81590" w:rsidRPr="00612DC2" w14:paraId="659763D2" w14:textId="77777777" w:rsidTr="00E81590">
              <w:trPr>
                <w:trHeight w:val="300"/>
                <w:jc w:val="center"/>
              </w:trPr>
              <w:tc>
                <w:tcPr>
                  <w:tcW w:w="1440" w:type="pct"/>
                  <w:shd w:val="clear" w:color="auto" w:fill="DBE5F1" w:themeFill="accent1" w:themeFillTint="33"/>
                  <w:vAlign w:val="center"/>
                </w:tcPr>
                <w:p w14:paraId="4882E60B"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Ishod</w:t>
                  </w:r>
                </w:p>
              </w:tc>
              <w:tc>
                <w:tcPr>
                  <w:tcW w:w="1180" w:type="pct"/>
                  <w:shd w:val="clear" w:color="auto" w:fill="DBE5F1" w:themeFill="accent1" w:themeFillTint="33"/>
                  <w:vAlign w:val="center"/>
                </w:tcPr>
                <w:p w14:paraId="60C00EF5"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Izvješće studenta</w:t>
                  </w:r>
                </w:p>
              </w:tc>
              <w:tc>
                <w:tcPr>
                  <w:tcW w:w="1297" w:type="pct"/>
                  <w:shd w:val="clear" w:color="auto" w:fill="DBE5F1" w:themeFill="accent1" w:themeFillTint="33"/>
                  <w:vAlign w:val="center"/>
                </w:tcPr>
                <w:p w14:paraId="430ABA79"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Potvrdnica poslodavca</w:t>
                  </w:r>
                </w:p>
              </w:tc>
              <w:tc>
                <w:tcPr>
                  <w:tcW w:w="1082" w:type="pct"/>
                  <w:shd w:val="clear" w:color="auto" w:fill="DBE5F1" w:themeFill="accent1" w:themeFillTint="33"/>
                  <w:vAlign w:val="center"/>
                </w:tcPr>
                <w:p w14:paraId="0DA09C43"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Udio u ECTS</w:t>
                  </w:r>
                </w:p>
              </w:tc>
            </w:tr>
            <w:tr w:rsidR="00E81590" w:rsidRPr="00612DC2" w14:paraId="67A0C8BD" w14:textId="77777777" w:rsidTr="00E81590">
              <w:trPr>
                <w:trHeight w:val="300"/>
                <w:jc w:val="center"/>
              </w:trPr>
              <w:tc>
                <w:tcPr>
                  <w:tcW w:w="1440" w:type="pct"/>
                  <w:shd w:val="clear" w:color="auto" w:fill="DBE5F1" w:themeFill="accent1" w:themeFillTint="33"/>
                  <w:vAlign w:val="center"/>
                </w:tcPr>
                <w:p w14:paraId="7BDD52F1"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I1</w:t>
                  </w:r>
                </w:p>
              </w:tc>
              <w:tc>
                <w:tcPr>
                  <w:tcW w:w="1180" w:type="pct"/>
                  <w:shd w:val="clear" w:color="auto" w:fill="auto"/>
                </w:tcPr>
                <w:p w14:paraId="74C3D7B7"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297" w:type="pct"/>
                  <w:shd w:val="clear" w:color="auto" w:fill="auto"/>
                </w:tcPr>
                <w:p w14:paraId="1837848A"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082" w:type="pct"/>
                  <w:shd w:val="clear" w:color="auto" w:fill="DBE5F1" w:themeFill="accent1" w:themeFillTint="33"/>
                  <w:vAlign w:val="center"/>
                </w:tcPr>
                <w:p w14:paraId="24E45BC1"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0,75</w:t>
                  </w:r>
                </w:p>
              </w:tc>
            </w:tr>
            <w:tr w:rsidR="00E81590" w:rsidRPr="00612DC2" w14:paraId="025FB126" w14:textId="77777777" w:rsidTr="00E81590">
              <w:trPr>
                <w:trHeight w:val="300"/>
                <w:jc w:val="center"/>
              </w:trPr>
              <w:tc>
                <w:tcPr>
                  <w:tcW w:w="1440" w:type="pct"/>
                  <w:shd w:val="clear" w:color="auto" w:fill="DBE5F1" w:themeFill="accent1" w:themeFillTint="33"/>
                  <w:vAlign w:val="center"/>
                </w:tcPr>
                <w:p w14:paraId="1E41DB65"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I2</w:t>
                  </w:r>
                </w:p>
              </w:tc>
              <w:tc>
                <w:tcPr>
                  <w:tcW w:w="1180" w:type="pct"/>
                  <w:shd w:val="clear" w:color="auto" w:fill="auto"/>
                </w:tcPr>
                <w:p w14:paraId="5F8A7846"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297" w:type="pct"/>
                  <w:shd w:val="clear" w:color="auto" w:fill="auto"/>
                </w:tcPr>
                <w:p w14:paraId="5E34F350"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082" w:type="pct"/>
                  <w:shd w:val="clear" w:color="auto" w:fill="DBE5F1" w:themeFill="accent1" w:themeFillTint="33"/>
                  <w:vAlign w:val="center"/>
                </w:tcPr>
                <w:p w14:paraId="306734C2"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0,75</w:t>
                  </w:r>
                </w:p>
              </w:tc>
            </w:tr>
            <w:tr w:rsidR="00E81590" w:rsidRPr="00612DC2" w14:paraId="2D5D8F59" w14:textId="77777777" w:rsidTr="00E81590">
              <w:trPr>
                <w:trHeight w:val="300"/>
                <w:jc w:val="center"/>
              </w:trPr>
              <w:tc>
                <w:tcPr>
                  <w:tcW w:w="1440" w:type="pct"/>
                  <w:shd w:val="clear" w:color="auto" w:fill="DBE5F1" w:themeFill="accent1" w:themeFillTint="33"/>
                  <w:vAlign w:val="center"/>
                </w:tcPr>
                <w:p w14:paraId="2C1BBAE6"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I3</w:t>
                  </w:r>
                </w:p>
              </w:tc>
              <w:tc>
                <w:tcPr>
                  <w:tcW w:w="1180" w:type="pct"/>
                  <w:shd w:val="clear" w:color="auto" w:fill="auto"/>
                </w:tcPr>
                <w:p w14:paraId="3EDDD6F5"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297" w:type="pct"/>
                  <w:shd w:val="clear" w:color="auto" w:fill="auto"/>
                </w:tcPr>
                <w:p w14:paraId="5F8C57D5"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082" w:type="pct"/>
                  <w:shd w:val="clear" w:color="auto" w:fill="DBE5F1" w:themeFill="accent1" w:themeFillTint="33"/>
                  <w:vAlign w:val="center"/>
                </w:tcPr>
                <w:p w14:paraId="261276A0"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0,75</w:t>
                  </w:r>
                </w:p>
              </w:tc>
            </w:tr>
            <w:tr w:rsidR="00E81590" w:rsidRPr="00612DC2" w14:paraId="1E66C5CA" w14:textId="77777777" w:rsidTr="00E81590">
              <w:trPr>
                <w:trHeight w:val="300"/>
                <w:jc w:val="center"/>
              </w:trPr>
              <w:tc>
                <w:tcPr>
                  <w:tcW w:w="1440" w:type="pct"/>
                  <w:shd w:val="clear" w:color="auto" w:fill="DBE5F1" w:themeFill="accent1" w:themeFillTint="33"/>
                  <w:vAlign w:val="center"/>
                </w:tcPr>
                <w:p w14:paraId="79511E26"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I4</w:t>
                  </w:r>
                </w:p>
              </w:tc>
              <w:tc>
                <w:tcPr>
                  <w:tcW w:w="1180" w:type="pct"/>
                  <w:shd w:val="clear" w:color="auto" w:fill="auto"/>
                </w:tcPr>
                <w:p w14:paraId="37FE8952"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297" w:type="pct"/>
                  <w:shd w:val="clear" w:color="auto" w:fill="auto"/>
                </w:tcPr>
                <w:p w14:paraId="3AE6EFD2"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color w:val="000000"/>
                    </w:rPr>
                    <w:t>zadovoljio</w:t>
                  </w:r>
                </w:p>
              </w:tc>
              <w:tc>
                <w:tcPr>
                  <w:tcW w:w="1082" w:type="pct"/>
                  <w:shd w:val="clear" w:color="auto" w:fill="DBE5F1" w:themeFill="accent1" w:themeFillTint="33"/>
                  <w:vAlign w:val="center"/>
                </w:tcPr>
                <w:p w14:paraId="488B2DBF"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0,75</w:t>
                  </w:r>
                </w:p>
              </w:tc>
            </w:tr>
            <w:tr w:rsidR="00E81590" w:rsidRPr="00612DC2" w14:paraId="300BCA3B" w14:textId="77777777" w:rsidTr="00E81590">
              <w:trPr>
                <w:trHeight w:val="300"/>
                <w:jc w:val="center"/>
              </w:trPr>
              <w:tc>
                <w:tcPr>
                  <w:tcW w:w="1440" w:type="pct"/>
                  <w:shd w:val="clear" w:color="auto" w:fill="DBE5F1" w:themeFill="accent1" w:themeFillTint="33"/>
                  <w:vAlign w:val="center"/>
                </w:tcPr>
                <w:p w14:paraId="67BEA235" w14:textId="77777777" w:rsidR="00E81590" w:rsidRPr="00612DC2" w:rsidRDefault="00E81590" w:rsidP="00E81590">
                  <w:pPr>
                    <w:rPr>
                      <w:rFonts w:asciiTheme="minorHAnsi" w:hAnsiTheme="minorHAnsi" w:cstheme="minorHAnsi"/>
                      <w:b/>
                    </w:rPr>
                  </w:pPr>
                  <w:r w:rsidRPr="00612DC2">
                    <w:rPr>
                      <w:rFonts w:asciiTheme="minorHAnsi" w:hAnsiTheme="minorHAnsi" w:cstheme="minorHAnsi"/>
                      <w:b/>
                    </w:rPr>
                    <w:t>Udio u ECTS</w:t>
                  </w:r>
                </w:p>
              </w:tc>
              <w:tc>
                <w:tcPr>
                  <w:tcW w:w="1180" w:type="pct"/>
                  <w:shd w:val="clear" w:color="auto" w:fill="DBE5F1" w:themeFill="accent1" w:themeFillTint="33"/>
                  <w:vAlign w:val="center"/>
                </w:tcPr>
                <w:p w14:paraId="1761C491"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1,5</w:t>
                  </w:r>
                </w:p>
              </w:tc>
              <w:tc>
                <w:tcPr>
                  <w:tcW w:w="1297" w:type="pct"/>
                  <w:shd w:val="clear" w:color="auto" w:fill="DBE5F1" w:themeFill="accent1" w:themeFillTint="33"/>
                </w:tcPr>
                <w:p w14:paraId="1CBEA514"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1,5</w:t>
                  </w:r>
                </w:p>
              </w:tc>
              <w:tc>
                <w:tcPr>
                  <w:tcW w:w="1082" w:type="pct"/>
                  <w:shd w:val="clear" w:color="auto" w:fill="DBE5F1" w:themeFill="accent1" w:themeFillTint="33"/>
                  <w:vAlign w:val="center"/>
                </w:tcPr>
                <w:p w14:paraId="58CF9ECB" w14:textId="77777777" w:rsidR="00E81590" w:rsidRPr="00612DC2" w:rsidRDefault="00E81590" w:rsidP="00E81590">
                  <w:pPr>
                    <w:jc w:val="center"/>
                    <w:rPr>
                      <w:rFonts w:asciiTheme="minorHAnsi" w:hAnsiTheme="minorHAnsi" w:cstheme="minorHAnsi"/>
                      <w:b/>
                    </w:rPr>
                  </w:pPr>
                  <w:r w:rsidRPr="00612DC2">
                    <w:rPr>
                      <w:rFonts w:asciiTheme="minorHAnsi" w:hAnsiTheme="minorHAnsi" w:cstheme="minorHAnsi"/>
                      <w:b/>
                    </w:rPr>
                    <w:t>3,0</w:t>
                  </w:r>
                </w:p>
              </w:tc>
            </w:tr>
          </w:tbl>
          <w:p w14:paraId="4E1530EE" w14:textId="77777777" w:rsidR="00E81590" w:rsidRPr="00612DC2" w:rsidRDefault="00E81590" w:rsidP="00E81590">
            <w:pPr>
              <w:rPr>
                <w:rFonts w:asciiTheme="minorHAnsi" w:hAnsiTheme="minorHAnsi" w:cstheme="minorHAnsi"/>
                <w:b/>
                <w:bCs/>
              </w:rPr>
            </w:pPr>
          </w:p>
        </w:tc>
      </w:tr>
      <w:tr w:rsidR="00E81590" w:rsidRPr="00612DC2" w14:paraId="4B80DB9B"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9CD413" w14:textId="77777777" w:rsidR="00E81590" w:rsidRPr="00612DC2" w:rsidRDefault="00E81590" w:rsidP="00E81590">
            <w:pPr>
              <w:rPr>
                <w:rFonts w:asciiTheme="minorHAnsi" w:eastAsia="MS Gothic" w:hAnsiTheme="minorHAnsi" w:cstheme="minorHAnsi"/>
                <w:b/>
                <w:bCs/>
              </w:rPr>
            </w:pPr>
            <w:r w:rsidRPr="00612DC2">
              <w:rPr>
                <w:rFonts w:asciiTheme="minorHAnsi" w:hAnsiTheme="minorHAnsi" w:cstheme="minorHAnsi"/>
                <w:b/>
                <w:bCs/>
              </w:rPr>
              <w:t>Obvezna literatura</w:t>
            </w:r>
          </w:p>
        </w:tc>
      </w:tr>
      <w:tr w:rsidR="00E81590" w:rsidRPr="00612DC2" w14:paraId="21E6B022"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75A925" w14:textId="77777777" w:rsidR="00E81590" w:rsidRPr="00612DC2" w:rsidRDefault="00E81590" w:rsidP="006C2720">
            <w:pPr>
              <w:pStyle w:val="Odlomakpopisa"/>
              <w:numPr>
                <w:ilvl w:val="0"/>
                <w:numId w:val="47"/>
              </w:numPr>
              <w:spacing w:line="257" w:lineRule="auto"/>
              <w:rPr>
                <w:rFonts w:asciiTheme="minorHAnsi" w:hAnsiTheme="minorHAnsi" w:cstheme="minorHAnsi"/>
                <w:lang w:val="hr"/>
              </w:rPr>
            </w:pPr>
            <w:r w:rsidRPr="00612DC2">
              <w:rPr>
                <w:rFonts w:asciiTheme="minorHAnsi" w:hAnsiTheme="minorHAnsi" w:cstheme="minorHAnsi"/>
                <w:lang w:val="hr"/>
              </w:rPr>
              <w:t>Pravilnik o stručnoj praksi</w:t>
            </w:r>
          </w:p>
        </w:tc>
      </w:tr>
      <w:tr w:rsidR="00E81590" w:rsidRPr="00612DC2" w14:paraId="551A2B90"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FFCAF7" w14:textId="77777777" w:rsidR="00E81590" w:rsidRPr="00612DC2" w:rsidRDefault="00E81590" w:rsidP="00E81590">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E81590" w:rsidRPr="00612DC2" w14:paraId="4CDCCFB3" w14:textId="77777777" w:rsidTr="00E81590">
        <w:trPr>
          <w:trHeight w:val="31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06183D" w14:textId="77777777" w:rsidR="00E81590" w:rsidRPr="00612DC2" w:rsidRDefault="00E81590" w:rsidP="006C2720">
            <w:pPr>
              <w:pStyle w:val="Odlomakpopisa"/>
              <w:numPr>
                <w:ilvl w:val="0"/>
                <w:numId w:val="48"/>
              </w:numPr>
              <w:rPr>
                <w:rFonts w:asciiTheme="minorHAnsi" w:hAnsiTheme="minorHAnsi" w:cstheme="minorHAnsi"/>
                <w:lang w:val="hr"/>
              </w:rPr>
            </w:pPr>
            <w:r w:rsidRPr="00612DC2">
              <w:rPr>
                <w:rFonts w:asciiTheme="minorHAnsi" w:hAnsiTheme="minorHAnsi" w:cstheme="minorHAnsi"/>
                <w:lang w:val="hr"/>
              </w:rPr>
              <w:t>Upute za obavljanje stručne prakse voditelja stručne prakse</w:t>
            </w:r>
            <w:r w:rsidRPr="00612DC2">
              <w:rPr>
                <w:rFonts w:asciiTheme="minorHAnsi" w:hAnsiTheme="minorHAnsi" w:cstheme="minorHAnsi"/>
              </w:rPr>
              <w:t xml:space="preserve"> </w:t>
            </w:r>
            <w:r w:rsidRPr="00612DC2">
              <w:rPr>
                <w:rFonts w:asciiTheme="minorHAnsi" w:hAnsiTheme="minorHAnsi" w:cstheme="minorHAnsi"/>
                <w:lang w:val="hr"/>
              </w:rPr>
              <w:t>na Stručnom diplomskom studiju Vinarstvo</w:t>
            </w:r>
          </w:p>
        </w:tc>
      </w:tr>
      <w:tr w:rsidR="00E81590" w:rsidRPr="00612DC2" w14:paraId="2BD5535F"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18E350" w14:textId="77777777" w:rsidR="00E81590" w:rsidRPr="00612DC2" w:rsidRDefault="00E81590" w:rsidP="00E81590">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E81590" w:rsidRPr="00612DC2" w14:paraId="4F3F7443" w14:textId="77777777" w:rsidTr="00E81590">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EC3F26" w14:textId="77777777" w:rsidR="00E81590" w:rsidRPr="00612DC2" w:rsidRDefault="00E81590" w:rsidP="00E81590">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5635CC07" w14:textId="50E77546" w:rsidR="00E81590" w:rsidRPr="00612DC2" w:rsidRDefault="00E81590" w:rsidP="00DF585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E81590" w:rsidRPr="00612DC2" w14:paraId="667FBC66" w14:textId="77777777" w:rsidTr="00DF5854">
        <w:tc>
          <w:tcPr>
            <w:tcW w:w="1060" w:type="pct"/>
            <w:shd w:val="clear" w:color="auto" w:fill="95B3D7" w:themeFill="accent1" w:themeFillTint="99"/>
          </w:tcPr>
          <w:p w14:paraId="68E11F27"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Ishodi učenja</w:t>
            </w:r>
          </w:p>
        </w:tc>
        <w:tc>
          <w:tcPr>
            <w:tcW w:w="2121" w:type="pct"/>
            <w:shd w:val="clear" w:color="auto" w:fill="95B3D7" w:themeFill="accent1" w:themeFillTint="99"/>
          </w:tcPr>
          <w:p w14:paraId="1F75099D"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shd w:val="clear" w:color="auto" w:fill="95B3D7" w:themeFill="accent1" w:themeFillTint="99"/>
          </w:tcPr>
          <w:p w14:paraId="67FE9BD5"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shd w:val="clear" w:color="auto" w:fill="95B3D7" w:themeFill="accent1" w:themeFillTint="99"/>
          </w:tcPr>
          <w:p w14:paraId="2DAD2561" w14:textId="77777777" w:rsidR="00E81590" w:rsidRPr="00612DC2" w:rsidRDefault="00E81590" w:rsidP="00E81590">
            <w:pPr>
              <w:jc w:val="center"/>
              <w:rPr>
                <w:rFonts w:asciiTheme="minorHAnsi" w:hAnsiTheme="minorHAnsi" w:cstheme="minorHAnsi"/>
                <w:b/>
                <w:bCs/>
              </w:rPr>
            </w:pPr>
            <w:r w:rsidRPr="00612DC2">
              <w:rPr>
                <w:rFonts w:asciiTheme="minorHAnsi" w:hAnsiTheme="minorHAnsi" w:cstheme="minorHAnsi"/>
                <w:b/>
                <w:bCs/>
              </w:rPr>
              <w:t>Načini provjere ishoda</w:t>
            </w:r>
          </w:p>
        </w:tc>
      </w:tr>
      <w:tr w:rsidR="00E81590" w:rsidRPr="00612DC2" w14:paraId="4B8B0B29" w14:textId="77777777" w:rsidTr="00DF5854">
        <w:tc>
          <w:tcPr>
            <w:tcW w:w="1060" w:type="pct"/>
          </w:tcPr>
          <w:p w14:paraId="4D6B7DCE"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I1 Odabrati tehnološke procese u proizvodnji vina.</w:t>
            </w:r>
          </w:p>
        </w:tc>
        <w:tc>
          <w:tcPr>
            <w:tcW w:w="2121" w:type="pct"/>
            <w:vMerge w:val="restart"/>
            <w:vAlign w:val="center"/>
          </w:tcPr>
          <w:p w14:paraId="2FC61F21"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Samostalna vinifikacija koristeći specifične tehnološke postupke kao npr. kriomaceracija, vinifikacija u atmosferi N2, flotacija, biološko odkiseljavanje i dr.. u studenskom podrumu ili podrumu Instituta za poljoprivredu i turizam Poreč, te po potrebi u nekoj od tehnoloških baza Poljoprivrednog odjela.</w:t>
            </w:r>
          </w:p>
        </w:tc>
        <w:tc>
          <w:tcPr>
            <w:tcW w:w="909" w:type="pct"/>
            <w:vAlign w:val="center"/>
          </w:tcPr>
          <w:p w14:paraId="5EA4FFEA"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Praktičan rad</w:t>
            </w:r>
          </w:p>
        </w:tc>
        <w:tc>
          <w:tcPr>
            <w:tcW w:w="909" w:type="pct"/>
            <w:vMerge w:val="restart"/>
            <w:vAlign w:val="center"/>
          </w:tcPr>
          <w:p w14:paraId="7AFAA66C"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Potvrdnica poslodavca o obavljenoj stručnoj praksi.</w:t>
            </w:r>
          </w:p>
          <w:p w14:paraId="7CCF6515"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Izvješće studenta o obavljenoj stručnoj praksi.</w:t>
            </w:r>
          </w:p>
          <w:p w14:paraId="3B65CD8A"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Usmena obrana dostavljenog Izvješća.</w:t>
            </w:r>
          </w:p>
        </w:tc>
      </w:tr>
      <w:tr w:rsidR="00E81590" w:rsidRPr="00612DC2" w14:paraId="3A5442CD" w14:textId="77777777" w:rsidTr="00DF5854">
        <w:tc>
          <w:tcPr>
            <w:tcW w:w="1060" w:type="pct"/>
          </w:tcPr>
          <w:p w14:paraId="3038108B"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I2 Preporučiti različite metode vinifikacije ovisno o sorti, kvaliteti grožđa i željenom tipu vina.</w:t>
            </w:r>
          </w:p>
        </w:tc>
        <w:tc>
          <w:tcPr>
            <w:tcW w:w="2121" w:type="pct"/>
            <w:vMerge/>
            <w:vAlign w:val="center"/>
          </w:tcPr>
          <w:p w14:paraId="71DF6681" w14:textId="77777777" w:rsidR="00E81590" w:rsidRPr="00612DC2" w:rsidRDefault="00E81590" w:rsidP="00E81590">
            <w:pPr>
              <w:rPr>
                <w:rFonts w:asciiTheme="minorHAnsi" w:hAnsiTheme="minorHAnsi" w:cstheme="minorHAnsi"/>
              </w:rPr>
            </w:pPr>
          </w:p>
        </w:tc>
        <w:tc>
          <w:tcPr>
            <w:tcW w:w="909" w:type="pct"/>
            <w:vAlign w:val="center"/>
          </w:tcPr>
          <w:p w14:paraId="226C640B"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3346B32B" w14:textId="77777777" w:rsidR="00E81590" w:rsidRPr="00612DC2" w:rsidRDefault="00E81590" w:rsidP="00E81590">
            <w:pPr>
              <w:jc w:val="center"/>
              <w:rPr>
                <w:rFonts w:asciiTheme="minorHAnsi" w:hAnsiTheme="minorHAnsi" w:cstheme="minorHAnsi"/>
              </w:rPr>
            </w:pPr>
          </w:p>
        </w:tc>
      </w:tr>
      <w:tr w:rsidR="00E81590" w:rsidRPr="00612DC2" w14:paraId="30B254CD" w14:textId="77777777" w:rsidTr="00DF5854">
        <w:tc>
          <w:tcPr>
            <w:tcW w:w="1060" w:type="pct"/>
          </w:tcPr>
          <w:p w14:paraId="4D938591"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I3 Odabrati specifične enološke postupke i enološka sredstva u cilju poboljšanja proizvoda.</w:t>
            </w:r>
          </w:p>
        </w:tc>
        <w:tc>
          <w:tcPr>
            <w:tcW w:w="2121" w:type="pct"/>
            <w:vMerge/>
            <w:vAlign w:val="center"/>
          </w:tcPr>
          <w:p w14:paraId="2F77F660" w14:textId="77777777" w:rsidR="00E81590" w:rsidRPr="00612DC2" w:rsidRDefault="00E81590" w:rsidP="00E81590">
            <w:pPr>
              <w:rPr>
                <w:rFonts w:asciiTheme="minorHAnsi" w:hAnsiTheme="minorHAnsi" w:cstheme="minorHAnsi"/>
              </w:rPr>
            </w:pPr>
          </w:p>
        </w:tc>
        <w:tc>
          <w:tcPr>
            <w:tcW w:w="909" w:type="pct"/>
            <w:vAlign w:val="center"/>
          </w:tcPr>
          <w:p w14:paraId="28338D87"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5CC946EA" w14:textId="77777777" w:rsidR="00E81590" w:rsidRPr="00612DC2" w:rsidRDefault="00E81590" w:rsidP="00E81590">
            <w:pPr>
              <w:jc w:val="center"/>
              <w:rPr>
                <w:rFonts w:asciiTheme="minorHAnsi" w:hAnsiTheme="minorHAnsi" w:cstheme="minorHAnsi"/>
              </w:rPr>
            </w:pPr>
          </w:p>
        </w:tc>
      </w:tr>
      <w:tr w:rsidR="00E81590" w:rsidRPr="00612DC2" w14:paraId="22A3806B" w14:textId="77777777" w:rsidTr="00DF5854">
        <w:trPr>
          <w:trHeight w:val="734"/>
        </w:trPr>
        <w:tc>
          <w:tcPr>
            <w:tcW w:w="1060" w:type="pct"/>
          </w:tcPr>
          <w:p w14:paraId="446C157D" w14:textId="77777777" w:rsidR="00E81590" w:rsidRPr="00612DC2" w:rsidRDefault="00E81590" w:rsidP="00E81590">
            <w:pPr>
              <w:rPr>
                <w:rFonts w:asciiTheme="minorHAnsi" w:hAnsiTheme="minorHAnsi" w:cstheme="minorHAnsi"/>
              </w:rPr>
            </w:pPr>
            <w:r w:rsidRPr="00612DC2">
              <w:rPr>
                <w:rFonts w:asciiTheme="minorHAnsi" w:hAnsiTheme="minorHAnsi" w:cstheme="minorHAnsi"/>
              </w:rPr>
              <w:t>I4 Vrednovati kvalitetu vina tijekom proizvodnje.</w:t>
            </w:r>
          </w:p>
        </w:tc>
        <w:tc>
          <w:tcPr>
            <w:tcW w:w="2121" w:type="pct"/>
            <w:vMerge/>
            <w:vAlign w:val="center"/>
          </w:tcPr>
          <w:p w14:paraId="01812E29" w14:textId="77777777" w:rsidR="00E81590" w:rsidRPr="00612DC2" w:rsidRDefault="00E81590" w:rsidP="00E81590">
            <w:pPr>
              <w:rPr>
                <w:rFonts w:asciiTheme="minorHAnsi" w:hAnsiTheme="minorHAnsi" w:cstheme="minorHAnsi"/>
              </w:rPr>
            </w:pPr>
          </w:p>
        </w:tc>
        <w:tc>
          <w:tcPr>
            <w:tcW w:w="909" w:type="pct"/>
            <w:vAlign w:val="center"/>
          </w:tcPr>
          <w:p w14:paraId="53D494E3" w14:textId="77777777" w:rsidR="00E81590" w:rsidRPr="00612DC2" w:rsidRDefault="00E81590" w:rsidP="00E81590">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1D60B8F0" w14:textId="77777777" w:rsidR="00E81590" w:rsidRPr="00612DC2" w:rsidRDefault="00E81590" w:rsidP="00E81590">
            <w:pPr>
              <w:jc w:val="center"/>
              <w:rPr>
                <w:rFonts w:asciiTheme="minorHAnsi" w:hAnsiTheme="minorHAnsi" w:cstheme="minorHAnsi"/>
              </w:rPr>
            </w:pPr>
          </w:p>
        </w:tc>
      </w:tr>
    </w:tbl>
    <w:p w14:paraId="7582494E" w14:textId="77777777" w:rsidR="00E81590" w:rsidRPr="00612DC2" w:rsidRDefault="00E81590" w:rsidP="00E81590">
      <w:pPr>
        <w:rPr>
          <w:rFonts w:cstheme="minorHAnsi"/>
          <w:sz w:val="20"/>
          <w:szCs w:val="20"/>
        </w:rPr>
      </w:pPr>
    </w:p>
    <w:p w14:paraId="40878FFB" w14:textId="77777777" w:rsidR="00070D6C" w:rsidRPr="00612DC2" w:rsidRDefault="00070D6C" w:rsidP="00070D6C">
      <w:pPr>
        <w:rPr>
          <w:rFonts w:cstheme="minorHAnsi"/>
          <w:sz w:val="20"/>
          <w:szCs w:val="20"/>
        </w:rPr>
      </w:pPr>
    </w:p>
    <w:p w14:paraId="6C0508FF" w14:textId="18371913" w:rsidR="00073C56" w:rsidRPr="00612DC2" w:rsidRDefault="00073C56" w:rsidP="00073C56">
      <w:pPr>
        <w:widowControl w:val="0"/>
        <w:spacing w:after="0"/>
        <w:rPr>
          <w:rFonts w:eastAsia="Times New Roman" w:cstheme="minorHAnsi"/>
          <w:color w:val="000000" w:themeColor="text1"/>
          <w:sz w:val="20"/>
          <w:szCs w:val="20"/>
          <w:lang w:val="it-IT"/>
        </w:rPr>
      </w:pPr>
    </w:p>
    <w:p w14:paraId="152164D8" w14:textId="3D2681F8" w:rsidR="00073C56" w:rsidRPr="00612DC2" w:rsidRDefault="00073C56" w:rsidP="00073C56">
      <w:pPr>
        <w:widowControl w:val="0"/>
        <w:spacing w:after="0"/>
        <w:rPr>
          <w:rFonts w:eastAsia="Times New Roman" w:cstheme="minorHAnsi"/>
          <w:color w:val="000000" w:themeColor="text1"/>
          <w:szCs w:val="20"/>
          <w:lang w:val="it-IT"/>
        </w:rPr>
      </w:pPr>
      <w:r w:rsidRPr="00612DC2">
        <w:rPr>
          <w:rFonts w:eastAsia="Times New Roman" w:cstheme="minorHAnsi"/>
          <w:color w:val="000000" w:themeColor="text1"/>
          <w:szCs w:val="20"/>
          <w:lang w:val="it-IT"/>
        </w:rPr>
        <w:t>IV. SEMESTAR</w:t>
      </w:r>
    </w:p>
    <w:p w14:paraId="14C999E3" w14:textId="4A919F8A" w:rsidR="00073C56" w:rsidRPr="00612DC2" w:rsidRDefault="00073C56" w:rsidP="00073C56">
      <w:pPr>
        <w:widowControl w:val="0"/>
        <w:spacing w:after="0"/>
        <w:rPr>
          <w:rFonts w:eastAsia="Times New Roman" w:cstheme="minorHAnsi"/>
          <w:color w:val="000000" w:themeColor="text1"/>
          <w:sz w:val="20"/>
          <w:szCs w:val="20"/>
          <w:lang w:val="it-IT"/>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8612E7" w:rsidRPr="00612DC2" w14:paraId="63FC5BD9"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A1CF554"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OPĆE INFORMACIJE</w:t>
            </w:r>
          </w:p>
        </w:tc>
      </w:tr>
      <w:tr w:rsidR="008612E7" w:rsidRPr="00612DC2" w14:paraId="021DA030"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5C86D8"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91413620"/>
              <w:placeholder>
                <w:docPart w:val="C61E5499390A4E32B275344B7CC611FC"/>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FAE05B3" w14:textId="77777777" w:rsidR="008612E7" w:rsidRPr="00612DC2" w:rsidRDefault="008612E7" w:rsidP="000A7233">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8612E7" w:rsidRPr="00612DC2" w14:paraId="65DE1EB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97042A"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8797FA"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SPECIJALISTIČKA PRAKSA II</w:t>
            </w:r>
          </w:p>
        </w:tc>
      </w:tr>
      <w:tr w:rsidR="008612E7" w:rsidRPr="00612DC2" w14:paraId="1358EAD3"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4C7A71"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020A7B"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dr. sc. biotech. Mario Staver, prof. struč. stud.</w:t>
            </w:r>
          </w:p>
        </w:tc>
      </w:tr>
      <w:tr w:rsidR="008612E7" w:rsidRPr="00612DC2" w14:paraId="4FC5C107"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3567D5"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DD45A5"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w:t>
            </w:r>
          </w:p>
        </w:tc>
      </w:tr>
      <w:tr w:rsidR="008612E7" w:rsidRPr="00612DC2" w14:paraId="1F6DBDAC"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8B0D92"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4363514"/>
              <w:placeholder>
                <w:docPart w:val="124112C84A224F8A850F84395555E47A"/>
              </w:placeholder>
              <w:comboBox>
                <w:listItem w:displayText="Obvezni" w:value="Obvezni"/>
                <w:listItem w:displayText="Izborni" w:value="Izborni"/>
              </w:comboBox>
            </w:sdtPr>
            <w:sdtEndPr/>
            <w:sdtContent>
              <w:p w14:paraId="219486B0" w14:textId="77777777" w:rsidR="008612E7" w:rsidRPr="00612DC2" w:rsidRDefault="008612E7" w:rsidP="000A7233">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FFD019"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25544135"/>
              <w:placeholder>
                <w:docPart w:val="E80FDE3A7F274595B6E770068A86C4A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5DF37D5" w14:textId="77777777" w:rsidR="008612E7" w:rsidRPr="00612DC2" w:rsidRDefault="008612E7" w:rsidP="000A7233">
                <w:pPr>
                  <w:spacing w:line="276" w:lineRule="auto"/>
                  <w:jc w:val="center"/>
                  <w:rPr>
                    <w:rFonts w:asciiTheme="minorHAnsi" w:hAnsiTheme="minorHAnsi" w:cstheme="minorHAnsi"/>
                  </w:rPr>
                </w:pPr>
                <w:r w:rsidRPr="00612DC2">
                  <w:rPr>
                    <w:rFonts w:asciiTheme="minorHAnsi" w:hAnsiTheme="minorHAnsi" w:cstheme="minorHAnsi"/>
                  </w:rPr>
                  <w:t>3</w:t>
                </w:r>
              </w:p>
            </w:sdtContent>
          </w:sdt>
        </w:tc>
      </w:tr>
      <w:tr w:rsidR="008612E7" w:rsidRPr="00612DC2" w14:paraId="4F9B2607"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123A69"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46023709"/>
              <w:placeholder>
                <w:docPart w:val="3E989C780D4B4FFE8226F047CD7CC68C"/>
              </w:placeholder>
              <w:comboBox>
                <w:listItem w:displayText="1." w:value="1."/>
                <w:listItem w:displayText="2." w:value="2."/>
                <w:listItem w:displayText="3." w:value="3."/>
              </w:comboBox>
            </w:sdtPr>
            <w:sdtEndPr/>
            <w:sdtContent>
              <w:p w14:paraId="6657C08F" w14:textId="77777777" w:rsidR="008612E7" w:rsidRPr="00612DC2" w:rsidRDefault="008612E7" w:rsidP="000A7233">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8315CD"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19194872"/>
              <w:placeholder>
                <w:docPart w:val="4FC2C4842AAA47BB983F8662DDB8E498"/>
              </w:placeholder>
              <w:comboBox>
                <w:listItem w:displayText="Zimski" w:value="Zimski"/>
                <w:listItem w:displayText="Ljetni" w:value="Ljetni"/>
              </w:comboBox>
            </w:sdtPr>
            <w:sdtEndPr/>
            <w:sdtContent>
              <w:p w14:paraId="72E829DE" w14:textId="77777777" w:rsidR="008612E7" w:rsidRPr="00612DC2" w:rsidRDefault="008612E7" w:rsidP="000A7233">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8612E7" w:rsidRPr="00612DC2" w14:paraId="751AF6A8" w14:textId="77777777" w:rsidTr="000A723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0EC877"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2D429D"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B616285"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20D47DB"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28A7798"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Praktikum</w:t>
            </w:r>
          </w:p>
        </w:tc>
      </w:tr>
      <w:tr w:rsidR="008612E7" w:rsidRPr="00612DC2" w14:paraId="6DE37C35" w14:textId="77777777" w:rsidTr="000A7233">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756F36" w14:textId="77777777" w:rsidR="008612E7" w:rsidRPr="00612DC2" w:rsidRDefault="008612E7" w:rsidP="000A7233">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383EEA"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D257BF" w14:textId="77777777" w:rsidR="008612E7" w:rsidRPr="00612DC2" w:rsidRDefault="008612E7" w:rsidP="000A7233">
            <w:pPr>
              <w:spacing w:line="259" w:lineRule="auto"/>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7D11D5"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21E1E2"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30</w:t>
            </w:r>
          </w:p>
        </w:tc>
      </w:tr>
      <w:tr w:rsidR="008612E7" w:rsidRPr="00612DC2" w14:paraId="483E6A9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B20E6AD"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OPIS KOLEGIJA</w:t>
            </w:r>
          </w:p>
        </w:tc>
      </w:tr>
      <w:tr w:rsidR="008612E7" w:rsidRPr="00612DC2" w14:paraId="7AEBC32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8B0FD9"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Ciljevi kolegija</w:t>
            </w:r>
          </w:p>
        </w:tc>
      </w:tr>
      <w:tr w:rsidR="008612E7" w:rsidRPr="00612DC2" w14:paraId="2CBFEA2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A9DE3F"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 xml:space="preserve">„Specijalističkom praksom II“ studenti će se dodatno stručno osposobiti i specijalizirati za izvođenje specifičnih tehnoloških postupaka tijekom prerade, dorade i finalizacije vina u studenskom podrumu, podrumu Instituta za poljoprivredu i turizam Poreč i tehnološkim bazama Poljoprivrednog odjela.  </w:t>
            </w:r>
          </w:p>
        </w:tc>
      </w:tr>
      <w:tr w:rsidR="008612E7" w:rsidRPr="00612DC2" w14:paraId="01D37A8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85EC9F"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Uvjeti za upis kolegija</w:t>
            </w:r>
          </w:p>
        </w:tc>
      </w:tr>
      <w:tr w:rsidR="008612E7" w:rsidRPr="00612DC2" w14:paraId="7FD8A41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10AD64" w14:textId="77777777" w:rsidR="008612E7" w:rsidRPr="00612DC2" w:rsidRDefault="008612E7" w:rsidP="000A7233">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8612E7" w:rsidRPr="00612DC2" w14:paraId="7B1B153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1B8070"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8612E7" w:rsidRPr="00612DC2" w14:paraId="2A7D8AB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08BDBC" w14:textId="77777777" w:rsidR="008612E7" w:rsidRPr="00612DC2" w:rsidRDefault="008612E7" w:rsidP="00A81908">
            <w:pPr>
              <w:rPr>
                <w:rFonts w:asciiTheme="minorHAnsi" w:hAnsiTheme="minorHAnsi" w:cstheme="minorHAnsi"/>
              </w:rPr>
            </w:pPr>
            <w:r w:rsidRPr="00612DC2">
              <w:rPr>
                <w:rFonts w:asciiTheme="minorHAnsi" w:hAnsiTheme="minorHAnsi" w:cstheme="minorHAnsi"/>
              </w:rPr>
              <w:t>3.1. Integrirati tehnološke postupke u procesu vinifikacije bijelih rose i crnih vina za dobivanje željenog stila vina.</w:t>
            </w:r>
          </w:p>
          <w:p w14:paraId="3F63B355" w14:textId="77777777" w:rsidR="008612E7" w:rsidRPr="00612DC2" w:rsidRDefault="008612E7" w:rsidP="00A81908">
            <w:pPr>
              <w:rPr>
                <w:rFonts w:asciiTheme="minorHAnsi" w:hAnsiTheme="minorHAnsi" w:cstheme="minorHAnsi"/>
              </w:rPr>
            </w:pPr>
            <w:r w:rsidRPr="00612DC2">
              <w:rPr>
                <w:rFonts w:asciiTheme="minorHAnsi" w:hAnsiTheme="minorHAnsi" w:cstheme="minorHAnsi"/>
              </w:rPr>
              <w:t>3.2. Preporučiti ciljane enološke preparate u procesu proizvodnje bijelih rose i crnih vina.</w:t>
            </w:r>
          </w:p>
          <w:p w14:paraId="6EE39C24" w14:textId="77777777" w:rsidR="008612E7" w:rsidRPr="00612DC2" w:rsidRDefault="008612E7" w:rsidP="00A81908">
            <w:pPr>
              <w:rPr>
                <w:rFonts w:asciiTheme="minorHAnsi" w:hAnsiTheme="minorHAnsi" w:cstheme="minorHAnsi"/>
              </w:rPr>
            </w:pPr>
            <w:r w:rsidRPr="00612DC2">
              <w:rPr>
                <w:rFonts w:asciiTheme="minorHAnsi" w:hAnsiTheme="minorHAnsi" w:cstheme="minorHAnsi"/>
              </w:rPr>
              <w:t>3.3. Odabrati tehnologiju proizvodnje vina i rakija s ciljem očuvanja sortnih specifičnosti.</w:t>
            </w:r>
          </w:p>
          <w:p w14:paraId="2CEA103C" w14:textId="77777777" w:rsidR="008612E7" w:rsidRPr="00612DC2" w:rsidRDefault="008612E7" w:rsidP="00A81908">
            <w:pPr>
              <w:rPr>
                <w:rFonts w:asciiTheme="minorHAnsi" w:hAnsiTheme="minorHAnsi" w:cstheme="minorHAnsi"/>
              </w:rPr>
            </w:pPr>
            <w:r w:rsidRPr="00612DC2">
              <w:rPr>
                <w:rFonts w:asciiTheme="minorHAnsi" w:hAnsiTheme="minorHAnsi" w:cstheme="minorHAnsi"/>
              </w:rPr>
              <w:t>3.4. Odabrati tehnologiju njege vina na osnovu razvojnog stadija i kvalitativnih svojstava vina.</w:t>
            </w:r>
          </w:p>
        </w:tc>
      </w:tr>
      <w:tr w:rsidR="008612E7" w:rsidRPr="00612DC2" w14:paraId="72B1D90E"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3F5BCF"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Ishodi učenja na razini kolegija</w:t>
            </w:r>
          </w:p>
        </w:tc>
      </w:tr>
      <w:tr w:rsidR="008612E7" w:rsidRPr="00612DC2" w14:paraId="6275DE9B"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E0EB84" w14:textId="77777777" w:rsidR="008612E7" w:rsidRPr="00612DC2" w:rsidRDefault="008612E7" w:rsidP="006C2720">
            <w:pPr>
              <w:pStyle w:val="Odlomakpopisa"/>
              <w:numPr>
                <w:ilvl w:val="0"/>
                <w:numId w:val="49"/>
              </w:numPr>
              <w:rPr>
                <w:rFonts w:asciiTheme="minorHAnsi" w:hAnsiTheme="minorHAnsi" w:cstheme="minorHAnsi"/>
              </w:rPr>
            </w:pPr>
            <w:r w:rsidRPr="00612DC2">
              <w:rPr>
                <w:rFonts w:asciiTheme="minorHAnsi" w:hAnsiTheme="minorHAnsi" w:cstheme="minorHAnsi"/>
              </w:rPr>
              <w:t>Primijeniti različite metode vinifikacije ovisno o sorti, kvaliteti grožđa i željenoj tipologiji vina.</w:t>
            </w:r>
          </w:p>
          <w:p w14:paraId="6EB8037D" w14:textId="77777777" w:rsidR="008612E7" w:rsidRPr="00612DC2" w:rsidRDefault="008612E7" w:rsidP="006C2720">
            <w:pPr>
              <w:pStyle w:val="Odlomakpopisa"/>
              <w:numPr>
                <w:ilvl w:val="0"/>
                <w:numId w:val="49"/>
              </w:numPr>
              <w:rPr>
                <w:rFonts w:asciiTheme="minorHAnsi" w:hAnsiTheme="minorHAnsi" w:cstheme="minorHAnsi"/>
              </w:rPr>
            </w:pPr>
            <w:r w:rsidRPr="00612DC2">
              <w:rPr>
                <w:rFonts w:asciiTheme="minorHAnsi" w:hAnsiTheme="minorHAnsi" w:cstheme="minorHAnsi"/>
              </w:rPr>
              <w:t>Izvršiti složenije kemijske analize vina primjenom adekvatnih laboratorijskih metoda.</w:t>
            </w:r>
          </w:p>
          <w:p w14:paraId="246AB8C4" w14:textId="77777777" w:rsidR="008612E7" w:rsidRPr="00612DC2" w:rsidRDefault="008612E7" w:rsidP="006C2720">
            <w:pPr>
              <w:pStyle w:val="Odlomakpopisa"/>
              <w:numPr>
                <w:ilvl w:val="0"/>
                <w:numId w:val="49"/>
              </w:numPr>
              <w:rPr>
                <w:rFonts w:asciiTheme="minorHAnsi" w:hAnsiTheme="minorHAnsi" w:cstheme="minorHAnsi"/>
              </w:rPr>
            </w:pPr>
            <w:r w:rsidRPr="00612DC2">
              <w:rPr>
                <w:rFonts w:asciiTheme="minorHAnsi" w:hAnsiTheme="minorHAnsi" w:cstheme="minorHAnsi"/>
              </w:rPr>
              <w:t xml:space="preserve">Odabrati modernu enološku opremu i sredstva za doradu i stabilizaciju vina. </w:t>
            </w:r>
          </w:p>
          <w:p w14:paraId="2D3EEF7A" w14:textId="77777777" w:rsidR="008612E7" w:rsidRPr="00612DC2" w:rsidRDefault="008612E7" w:rsidP="006C2720">
            <w:pPr>
              <w:pStyle w:val="Odlomakpopisa"/>
              <w:numPr>
                <w:ilvl w:val="0"/>
                <w:numId w:val="49"/>
              </w:numPr>
              <w:rPr>
                <w:rFonts w:asciiTheme="minorHAnsi" w:hAnsiTheme="minorHAnsi" w:cstheme="minorHAnsi"/>
              </w:rPr>
            </w:pPr>
            <w:r w:rsidRPr="00612DC2">
              <w:rPr>
                <w:rFonts w:asciiTheme="minorHAnsi" w:hAnsiTheme="minorHAnsi" w:cstheme="minorHAnsi"/>
              </w:rPr>
              <w:t>Primijeniti metode ocjenjivanja i vrednovanja kvalitete vina tijekom proizvodnog procesa.</w:t>
            </w:r>
          </w:p>
        </w:tc>
      </w:tr>
      <w:tr w:rsidR="008612E7" w:rsidRPr="00612DC2" w14:paraId="483DCDF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E9BE7E"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Sadržaj kolegija</w:t>
            </w:r>
          </w:p>
        </w:tc>
      </w:tr>
      <w:tr w:rsidR="008612E7" w:rsidRPr="00612DC2" w14:paraId="3EC7BA1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13C05F" w14:textId="77777777" w:rsidR="008612E7" w:rsidRPr="00612DC2" w:rsidRDefault="008612E7" w:rsidP="000A7233">
            <w:pPr>
              <w:jc w:val="both"/>
              <w:rPr>
                <w:rFonts w:asciiTheme="minorHAnsi" w:hAnsiTheme="minorHAnsi" w:cstheme="minorHAnsi"/>
              </w:rPr>
            </w:pPr>
            <w:r w:rsidRPr="00612DC2">
              <w:rPr>
                <w:rFonts w:asciiTheme="minorHAnsi" w:hAnsiTheme="minorHAnsi" w:cstheme="minorHAnsi"/>
              </w:rPr>
              <w:t>Dovršiti započetu vinifikaciju u prethodnom semestru. Veći dio praktičnog rada obavit će se na nastavno tehnologijskim bazama Studija kako bi se studenti upoznali s specifičnom opremom i uređajima  sa kojima Veleučilište i Institut ne raspolažu.</w:t>
            </w:r>
          </w:p>
        </w:tc>
      </w:tr>
      <w:tr w:rsidR="008612E7" w:rsidRPr="00612DC2" w14:paraId="48D81228"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3B5D20" w14:textId="77777777" w:rsidR="008612E7" w:rsidRPr="00612DC2" w:rsidRDefault="008612E7" w:rsidP="000A7233">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3705AC1" w14:textId="77777777" w:rsidR="008612E7" w:rsidRPr="00612DC2" w:rsidRDefault="003D0932" w:rsidP="000A7233">
            <w:pPr>
              <w:rPr>
                <w:rFonts w:asciiTheme="minorHAnsi" w:hAnsiTheme="minorHAnsi" w:cstheme="minorHAnsi"/>
              </w:rPr>
            </w:pPr>
            <w:sdt>
              <w:sdtPr>
                <w:rPr>
                  <w:rFonts w:cstheme="minorHAnsi"/>
                </w:rPr>
                <w:id w:val="-816578950"/>
                <w14:checkbox>
                  <w14:checked w14:val="0"/>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Predavanja</w:t>
            </w:r>
          </w:p>
          <w:p w14:paraId="38569EEA" w14:textId="77777777" w:rsidR="008612E7" w:rsidRPr="00612DC2" w:rsidRDefault="003D0932" w:rsidP="000A7233">
            <w:pPr>
              <w:rPr>
                <w:rFonts w:asciiTheme="minorHAnsi" w:hAnsiTheme="minorHAnsi" w:cstheme="minorHAnsi"/>
              </w:rPr>
            </w:pPr>
            <w:sdt>
              <w:sdtPr>
                <w:rPr>
                  <w:rFonts w:cstheme="minorHAnsi"/>
                </w:rPr>
                <w:id w:val="218957367"/>
                <w14:checkbox>
                  <w14:checked w14:val="0"/>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Seminari i radionice</w:t>
            </w:r>
          </w:p>
          <w:p w14:paraId="6E1B5A23" w14:textId="77777777" w:rsidR="008612E7" w:rsidRPr="00612DC2" w:rsidRDefault="003D0932" w:rsidP="000A7233">
            <w:pPr>
              <w:rPr>
                <w:rFonts w:asciiTheme="minorHAnsi" w:hAnsiTheme="minorHAnsi" w:cstheme="minorHAnsi"/>
              </w:rPr>
            </w:pPr>
            <w:sdt>
              <w:sdtPr>
                <w:rPr>
                  <w:rFonts w:cstheme="minorHAnsi"/>
                </w:rPr>
                <w:id w:val="-1312636515"/>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Vježbe</w:t>
            </w:r>
          </w:p>
          <w:p w14:paraId="2A5DD678" w14:textId="77777777" w:rsidR="008612E7" w:rsidRPr="00612DC2" w:rsidRDefault="003D0932" w:rsidP="000A7233">
            <w:pPr>
              <w:rPr>
                <w:rFonts w:asciiTheme="minorHAnsi" w:hAnsiTheme="minorHAnsi" w:cstheme="minorHAnsi"/>
              </w:rPr>
            </w:pPr>
            <w:sdt>
              <w:sdtPr>
                <w:rPr>
                  <w:rFonts w:cstheme="minorHAnsi"/>
                </w:rPr>
                <w:id w:val="862244309"/>
                <w14:checkbox>
                  <w14:checked w14:val="0"/>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Obrazovanje na daljinu</w:t>
            </w:r>
          </w:p>
          <w:p w14:paraId="6CF986D8" w14:textId="77777777" w:rsidR="008612E7" w:rsidRPr="00612DC2" w:rsidRDefault="003D0932" w:rsidP="000A7233">
            <w:pPr>
              <w:rPr>
                <w:rFonts w:asciiTheme="minorHAnsi" w:hAnsiTheme="minorHAnsi" w:cstheme="minorHAnsi"/>
              </w:rPr>
            </w:pPr>
            <w:sdt>
              <w:sdtPr>
                <w:rPr>
                  <w:rFonts w:cstheme="minorHAnsi"/>
                </w:rPr>
                <w:id w:val="-1001808731"/>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BB6F0B9" w14:textId="77777777" w:rsidR="008612E7" w:rsidRPr="00612DC2" w:rsidRDefault="003D0932" w:rsidP="000A7233">
            <w:pPr>
              <w:rPr>
                <w:rFonts w:asciiTheme="minorHAnsi" w:hAnsiTheme="minorHAnsi" w:cstheme="minorHAnsi"/>
              </w:rPr>
            </w:pPr>
            <w:sdt>
              <w:sdtPr>
                <w:rPr>
                  <w:rFonts w:cstheme="minorHAnsi"/>
                </w:rPr>
                <w:id w:val="-934750524"/>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Samostalni zadaci</w:t>
            </w:r>
          </w:p>
          <w:p w14:paraId="743DC48B" w14:textId="77777777" w:rsidR="008612E7" w:rsidRPr="00612DC2" w:rsidRDefault="003D0932" w:rsidP="000A7233">
            <w:pPr>
              <w:rPr>
                <w:rFonts w:asciiTheme="minorHAnsi" w:hAnsiTheme="minorHAnsi" w:cstheme="minorHAnsi"/>
              </w:rPr>
            </w:pPr>
            <w:sdt>
              <w:sdtPr>
                <w:rPr>
                  <w:rFonts w:cstheme="minorHAnsi"/>
                </w:rPr>
                <w:id w:val="-2101712821"/>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Laboratorij</w:t>
            </w:r>
          </w:p>
          <w:p w14:paraId="00A9F273" w14:textId="77777777" w:rsidR="008612E7" w:rsidRPr="00612DC2" w:rsidRDefault="003D0932" w:rsidP="000A7233">
            <w:pPr>
              <w:rPr>
                <w:rFonts w:asciiTheme="minorHAnsi" w:hAnsiTheme="minorHAnsi" w:cstheme="minorHAnsi"/>
              </w:rPr>
            </w:pPr>
            <w:sdt>
              <w:sdtPr>
                <w:rPr>
                  <w:rFonts w:cstheme="minorHAnsi"/>
                </w:rPr>
                <w:id w:val="1662040295"/>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Praktičan rad</w:t>
            </w:r>
          </w:p>
          <w:p w14:paraId="12C6D343" w14:textId="77777777" w:rsidR="008612E7" w:rsidRPr="00612DC2" w:rsidRDefault="003D0932" w:rsidP="000A7233">
            <w:pPr>
              <w:rPr>
                <w:rFonts w:asciiTheme="minorHAnsi" w:hAnsiTheme="minorHAnsi" w:cstheme="minorHAnsi"/>
              </w:rPr>
            </w:pPr>
            <w:sdt>
              <w:sdtPr>
                <w:rPr>
                  <w:rFonts w:cstheme="minorHAnsi"/>
                </w:rPr>
                <w:id w:val="-718976096"/>
                <w14:checkbox>
                  <w14:checked w14:val="1"/>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Mentorski rad</w:t>
            </w:r>
          </w:p>
          <w:p w14:paraId="70A36EA1" w14:textId="77777777" w:rsidR="008612E7" w:rsidRPr="00612DC2" w:rsidRDefault="003D0932" w:rsidP="000A7233">
            <w:pPr>
              <w:rPr>
                <w:rFonts w:asciiTheme="minorHAnsi" w:hAnsiTheme="minorHAnsi" w:cstheme="minorHAnsi"/>
              </w:rPr>
            </w:pPr>
            <w:sdt>
              <w:sdtPr>
                <w:rPr>
                  <w:rFonts w:cstheme="minorHAnsi"/>
                </w:rPr>
                <w:id w:val="2090497518"/>
                <w14:checkbox>
                  <w14:checked w14:val="0"/>
                  <w14:checkedState w14:val="2612" w14:font="MS Gothic"/>
                  <w14:uncheckedState w14:val="2610" w14:font="MS Gothic"/>
                </w14:checkbox>
              </w:sdtPr>
              <w:sdtEndPr/>
              <w:sdtContent>
                <w:r w:rsidR="008612E7" w:rsidRPr="00612DC2">
                  <w:rPr>
                    <w:rFonts w:ascii="Segoe UI Symbol" w:eastAsia="MS Gothic" w:hAnsi="Segoe UI Symbol" w:cs="Segoe UI Symbol"/>
                  </w:rPr>
                  <w:t>☐</w:t>
                </w:r>
              </w:sdtContent>
            </w:sdt>
            <w:r w:rsidR="008612E7" w:rsidRPr="00612DC2">
              <w:rPr>
                <w:rFonts w:asciiTheme="minorHAnsi" w:hAnsiTheme="minorHAnsi" w:cstheme="minorHAnsi"/>
              </w:rPr>
              <w:t xml:space="preserve"> Ostalo: </w:t>
            </w:r>
          </w:p>
        </w:tc>
      </w:tr>
      <w:tr w:rsidR="008612E7" w:rsidRPr="00612DC2" w14:paraId="63AE544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3D6DE9" w14:textId="77777777" w:rsidR="008612E7" w:rsidRPr="00612DC2" w:rsidRDefault="008612E7" w:rsidP="000A7233">
            <w:pPr>
              <w:rPr>
                <w:rFonts w:asciiTheme="minorHAnsi" w:eastAsia="MS Gothic" w:hAnsiTheme="minorHAnsi" w:cstheme="minorHAnsi"/>
                <w:b/>
                <w:bCs/>
              </w:rPr>
            </w:pPr>
            <w:r w:rsidRPr="00612DC2">
              <w:rPr>
                <w:rFonts w:asciiTheme="minorHAnsi" w:hAnsiTheme="minorHAnsi" w:cstheme="minorHAnsi"/>
                <w:b/>
                <w:bCs/>
              </w:rPr>
              <w:t>Obveze studenata</w:t>
            </w:r>
          </w:p>
        </w:tc>
      </w:tr>
      <w:tr w:rsidR="008612E7" w:rsidRPr="00612DC2" w14:paraId="046F9EB0" w14:textId="77777777" w:rsidTr="000A7233">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E39FA1" w14:textId="77777777" w:rsidR="008612E7" w:rsidRPr="00612DC2" w:rsidRDefault="008612E7" w:rsidP="000A7233">
            <w:pPr>
              <w:rPr>
                <w:rFonts w:asciiTheme="minorHAnsi" w:hAnsiTheme="minorHAnsi" w:cstheme="minorHAnsi"/>
                <w:color w:val="000000"/>
              </w:rPr>
            </w:pPr>
            <w:r w:rsidRPr="00612DC2">
              <w:rPr>
                <w:rFonts w:asciiTheme="minorHAnsi" w:hAnsiTheme="minorHAnsi" w:cstheme="minorHAnsi"/>
                <w:color w:val="000000"/>
              </w:rPr>
              <w:t>Tijekom obavljanja stručne prakse student izrađuje izvješće s prikazom obavljene prakse i izvršenog zadatka (članak 13. Pravilnika o stručnoj praksi).</w:t>
            </w:r>
          </w:p>
        </w:tc>
      </w:tr>
      <w:tr w:rsidR="008612E7" w:rsidRPr="00612DC2" w14:paraId="07840A8D"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276615" w14:textId="77777777" w:rsidR="008612E7" w:rsidRPr="00612DC2" w:rsidRDefault="008612E7" w:rsidP="000A7233">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8612E7" w:rsidRPr="00612DC2" w14:paraId="2A13ED05" w14:textId="77777777" w:rsidTr="000A7233">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956B4F" w14:textId="77777777" w:rsidR="008612E7" w:rsidRPr="00612DC2" w:rsidRDefault="008612E7" w:rsidP="000A7233">
            <w:pPr>
              <w:jc w:val="both"/>
              <w:rPr>
                <w:rFonts w:asciiTheme="minorHAnsi" w:hAnsiTheme="minorHAnsi" w:cstheme="minorHAnsi"/>
                <w:b/>
                <w:color w:val="000000"/>
              </w:rPr>
            </w:pPr>
            <w:r w:rsidRPr="00612DC2">
              <w:rPr>
                <w:rFonts w:asciiTheme="minorHAnsi" w:hAnsiTheme="minorHAnsi" w:cstheme="minorHAnsi"/>
                <w:b/>
                <w:color w:val="000000"/>
              </w:rPr>
              <w:t>Ocjenjivanje:</w:t>
            </w:r>
          </w:p>
          <w:p w14:paraId="5242965B" w14:textId="77777777" w:rsidR="008612E7" w:rsidRPr="00612DC2" w:rsidRDefault="008612E7" w:rsidP="000A7233">
            <w:pPr>
              <w:jc w:val="both"/>
              <w:rPr>
                <w:rFonts w:asciiTheme="minorHAnsi" w:hAnsiTheme="minorHAnsi" w:cstheme="minorHAnsi"/>
                <w:color w:val="000000"/>
              </w:rPr>
            </w:pPr>
            <w:r w:rsidRPr="00612DC2">
              <w:rPr>
                <w:rFonts w:asciiTheme="minorHAnsi" w:hAnsiTheme="minorHAnsi" w:cstheme="minorHAnsi"/>
                <w:color w:val="000000"/>
              </w:rPr>
              <w:t>Ocjenjivanje se temelji na vrednovanju usvojenosti ishoda učenja na kolegiju.</w:t>
            </w:r>
          </w:p>
          <w:p w14:paraId="5F8F072F" w14:textId="77777777" w:rsidR="008612E7" w:rsidRPr="00612DC2" w:rsidRDefault="008612E7" w:rsidP="000A7233">
            <w:pPr>
              <w:jc w:val="both"/>
              <w:rPr>
                <w:rFonts w:asciiTheme="minorHAnsi" w:hAnsiTheme="minorHAnsi" w:cstheme="minorHAnsi"/>
                <w:color w:val="000000"/>
              </w:rPr>
            </w:pPr>
          </w:p>
          <w:p w14:paraId="0D138605" w14:textId="77777777" w:rsidR="008612E7" w:rsidRPr="00612DC2" w:rsidRDefault="008612E7" w:rsidP="008612E7">
            <w:pPr>
              <w:spacing w:line="276" w:lineRule="auto"/>
              <w:jc w:val="both"/>
              <w:rPr>
                <w:rFonts w:asciiTheme="minorHAnsi" w:hAnsiTheme="minorHAnsi" w:cstheme="minorHAnsi"/>
                <w:bCs/>
                <w:color w:val="000000"/>
              </w:rPr>
            </w:pPr>
            <w:r w:rsidRPr="00612DC2">
              <w:rPr>
                <w:rFonts w:asciiTheme="minorHAnsi" w:hAnsiTheme="minorHAnsi" w:cstheme="minorHAnsi"/>
                <w:bCs/>
                <w:color w:val="000000"/>
              </w:rPr>
              <w:t xml:space="preserve">Student je položio kolegij ako je odradio Pravilnikom o stručnoj praksi (članak 14.) propisan broj predviđenih sati što dokazuje: </w:t>
            </w:r>
          </w:p>
          <w:p w14:paraId="41092F87" w14:textId="77777777" w:rsidR="008612E7" w:rsidRPr="00612DC2" w:rsidRDefault="008612E7" w:rsidP="006C2720">
            <w:pPr>
              <w:pStyle w:val="Odlomakpopisa"/>
              <w:numPr>
                <w:ilvl w:val="0"/>
                <w:numId w:val="3"/>
              </w:numPr>
              <w:rPr>
                <w:rFonts w:asciiTheme="minorHAnsi" w:hAnsiTheme="minorHAnsi" w:cstheme="minorHAnsi"/>
                <w:bCs/>
                <w:color w:val="000000"/>
              </w:rPr>
            </w:pPr>
            <w:r w:rsidRPr="00612DC2">
              <w:rPr>
                <w:rFonts w:asciiTheme="minorHAnsi" w:hAnsiTheme="minorHAnsi" w:cstheme="minorHAnsi"/>
                <w:bCs/>
                <w:color w:val="000000"/>
              </w:rPr>
              <w:t>potvrdnicom poslodavca o obavljenoj stručnoj praksi</w:t>
            </w:r>
          </w:p>
          <w:p w14:paraId="18713359" w14:textId="77777777" w:rsidR="008612E7" w:rsidRPr="00612DC2" w:rsidRDefault="008612E7" w:rsidP="006C2720">
            <w:pPr>
              <w:numPr>
                <w:ilvl w:val="0"/>
                <w:numId w:val="3"/>
              </w:numPr>
              <w:rPr>
                <w:rFonts w:asciiTheme="minorHAnsi" w:hAnsiTheme="minorHAnsi" w:cstheme="minorHAnsi"/>
                <w:bCs/>
                <w:color w:val="000000"/>
              </w:rPr>
            </w:pPr>
            <w:r w:rsidRPr="00612DC2">
              <w:rPr>
                <w:rFonts w:asciiTheme="minorHAnsi" w:hAnsiTheme="minorHAnsi" w:cstheme="minorHAnsi"/>
                <w:bCs/>
                <w:color w:val="000000"/>
              </w:rPr>
              <w:t>izvješćem studenta o obavljenoj stručnoj praksi (pisano)</w:t>
            </w:r>
          </w:p>
          <w:p w14:paraId="49CBA6FC" w14:textId="0E5C3321" w:rsidR="008612E7" w:rsidRPr="00612DC2" w:rsidRDefault="008612E7" w:rsidP="006C2720">
            <w:pPr>
              <w:numPr>
                <w:ilvl w:val="0"/>
                <w:numId w:val="3"/>
              </w:numPr>
              <w:rPr>
                <w:rFonts w:asciiTheme="minorHAnsi" w:hAnsiTheme="minorHAnsi" w:cstheme="minorHAnsi"/>
                <w:bCs/>
                <w:color w:val="000000"/>
              </w:rPr>
            </w:pPr>
            <w:r w:rsidRPr="00612DC2">
              <w:rPr>
                <w:rFonts w:asciiTheme="minorHAnsi" w:hAnsiTheme="minorHAnsi" w:cstheme="minorHAnsi"/>
                <w:bCs/>
                <w:color w:val="000000"/>
              </w:rPr>
              <w:t>obranom dostavljenog Izvješća (usmeno)</w:t>
            </w:r>
          </w:p>
          <w:p w14:paraId="02223B27" w14:textId="77777777" w:rsidR="008612E7" w:rsidRPr="00612DC2" w:rsidRDefault="008612E7" w:rsidP="00A81908">
            <w:pPr>
              <w:ind w:left="720"/>
              <w:rPr>
                <w:rFonts w:asciiTheme="minorHAnsi" w:hAnsiTheme="minorHAnsi" w:cstheme="minorHAnsi"/>
                <w:bCs/>
                <w:color w:val="000000"/>
              </w:rPr>
            </w:pPr>
          </w:p>
          <w:p w14:paraId="24D20098" w14:textId="77777777" w:rsidR="008612E7" w:rsidRPr="00612DC2" w:rsidRDefault="008612E7" w:rsidP="008612E7">
            <w:pPr>
              <w:spacing w:line="276" w:lineRule="auto"/>
              <w:jc w:val="both"/>
              <w:rPr>
                <w:rFonts w:asciiTheme="minorHAnsi" w:hAnsiTheme="minorHAnsi" w:cstheme="minorHAnsi"/>
                <w:bCs/>
                <w:color w:val="000000"/>
              </w:rPr>
            </w:pPr>
            <w:r w:rsidRPr="00612DC2">
              <w:rPr>
                <w:rFonts w:asciiTheme="minorHAnsi" w:hAnsiTheme="minorHAnsi" w:cstheme="minorHAnsi"/>
                <w:bCs/>
                <w:color w:val="000000"/>
              </w:rPr>
              <w:t>Ocjena je definirana Pravilnikom o ocjenjivanju studenata preddiplomskih stručnih i specijalističkih diplomskih stručnih studija Veleučilišta u Rijeci (članak 6.).</w:t>
            </w:r>
          </w:p>
          <w:p w14:paraId="276D820A" w14:textId="77777777" w:rsidR="008612E7" w:rsidRPr="00612DC2" w:rsidRDefault="008612E7" w:rsidP="000A7233">
            <w:pPr>
              <w:spacing w:after="200" w:line="276" w:lineRule="auto"/>
              <w:jc w:val="both"/>
              <w:rPr>
                <w:rFonts w:asciiTheme="minorHAnsi" w:hAnsiTheme="minorHAnsi" w:cstheme="minorHAnsi"/>
                <w:b/>
                <w:color w:val="000000"/>
              </w:rPr>
            </w:pPr>
            <w:r w:rsidRPr="00612DC2">
              <w:rPr>
                <w:rFonts w:asciiTheme="minorHAnsi" w:hAnsiTheme="minorHAnsi" w:cstheme="minorHAnsi"/>
                <w:b/>
                <w:color w:val="000000"/>
              </w:rPr>
              <w:t>Provjera usvojenosti ishoda učenja na kolegiju:</w:t>
            </w:r>
          </w:p>
          <w:tbl>
            <w:tblPr>
              <w:tblStyle w:val="Reetkatablice"/>
              <w:tblW w:w="27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6"/>
              <w:gridCol w:w="1131"/>
              <w:gridCol w:w="1251"/>
              <w:gridCol w:w="1034"/>
            </w:tblGrid>
            <w:tr w:rsidR="008612E7" w:rsidRPr="00612DC2" w14:paraId="2DA032C4" w14:textId="77777777" w:rsidTr="008612E7">
              <w:trPr>
                <w:trHeight w:val="300"/>
                <w:jc w:val="center"/>
              </w:trPr>
              <w:tc>
                <w:tcPr>
                  <w:tcW w:w="1436" w:type="pct"/>
                  <w:shd w:val="clear" w:color="auto" w:fill="DBE5F1" w:themeFill="accent1" w:themeFillTint="33"/>
                  <w:vAlign w:val="center"/>
                </w:tcPr>
                <w:p w14:paraId="5A21D5EA"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Ishod</w:t>
                  </w:r>
                </w:p>
              </w:tc>
              <w:tc>
                <w:tcPr>
                  <w:tcW w:w="1180" w:type="pct"/>
                  <w:shd w:val="clear" w:color="auto" w:fill="DBE5F1" w:themeFill="accent1" w:themeFillTint="33"/>
                  <w:vAlign w:val="center"/>
                </w:tcPr>
                <w:p w14:paraId="5F1864F2"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Izvješće studenta</w:t>
                  </w:r>
                </w:p>
              </w:tc>
              <w:tc>
                <w:tcPr>
                  <w:tcW w:w="1305" w:type="pct"/>
                  <w:shd w:val="clear" w:color="auto" w:fill="DBE5F1" w:themeFill="accent1" w:themeFillTint="33"/>
                  <w:vAlign w:val="center"/>
                </w:tcPr>
                <w:p w14:paraId="45E58A2E"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Potvrdnica poslodavca</w:t>
                  </w:r>
                </w:p>
              </w:tc>
              <w:tc>
                <w:tcPr>
                  <w:tcW w:w="1079" w:type="pct"/>
                  <w:shd w:val="clear" w:color="auto" w:fill="DBE5F1" w:themeFill="accent1" w:themeFillTint="33"/>
                  <w:vAlign w:val="center"/>
                </w:tcPr>
                <w:p w14:paraId="11F2E0A1"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8612E7" w:rsidRPr="00612DC2" w14:paraId="3199B010" w14:textId="77777777" w:rsidTr="008612E7">
              <w:trPr>
                <w:trHeight w:val="300"/>
                <w:jc w:val="center"/>
              </w:trPr>
              <w:tc>
                <w:tcPr>
                  <w:tcW w:w="1436" w:type="pct"/>
                  <w:shd w:val="clear" w:color="auto" w:fill="DBE5F1" w:themeFill="accent1" w:themeFillTint="33"/>
                  <w:vAlign w:val="center"/>
                </w:tcPr>
                <w:p w14:paraId="75C85E78"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I1</w:t>
                  </w:r>
                </w:p>
              </w:tc>
              <w:tc>
                <w:tcPr>
                  <w:tcW w:w="1180" w:type="pct"/>
                  <w:shd w:val="clear" w:color="auto" w:fill="auto"/>
                </w:tcPr>
                <w:p w14:paraId="22DD168F"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305" w:type="pct"/>
                  <w:shd w:val="clear" w:color="auto" w:fill="auto"/>
                </w:tcPr>
                <w:p w14:paraId="16B73442"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079" w:type="pct"/>
                  <w:shd w:val="clear" w:color="auto" w:fill="DBE5F1" w:themeFill="accent1" w:themeFillTint="33"/>
                </w:tcPr>
                <w:p w14:paraId="0D5C8652"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0,75</w:t>
                  </w:r>
                </w:p>
              </w:tc>
            </w:tr>
            <w:tr w:rsidR="008612E7" w:rsidRPr="00612DC2" w14:paraId="567496DC" w14:textId="77777777" w:rsidTr="008612E7">
              <w:trPr>
                <w:trHeight w:val="300"/>
                <w:jc w:val="center"/>
              </w:trPr>
              <w:tc>
                <w:tcPr>
                  <w:tcW w:w="1436" w:type="pct"/>
                  <w:shd w:val="clear" w:color="auto" w:fill="DBE5F1" w:themeFill="accent1" w:themeFillTint="33"/>
                  <w:vAlign w:val="center"/>
                </w:tcPr>
                <w:p w14:paraId="70041918"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I2</w:t>
                  </w:r>
                </w:p>
              </w:tc>
              <w:tc>
                <w:tcPr>
                  <w:tcW w:w="1180" w:type="pct"/>
                  <w:shd w:val="clear" w:color="auto" w:fill="auto"/>
                </w:tcPr>
                <w:p w14:paraId="6843B244"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305" w:type="pct"/>
                  <w:shd w:val="clear" w:color="auto" w:fill="auto"/>
                </w:tcPr>
                <w:p w14:paraId="081AC0FC"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079" w:type="pct"/>
                  <w:shd w:val="clear" w:color="auto" w:fill="DBE5F1" w:themeFill="accent1" w:themeFillTint="33"/>
                </w:tcPr>
                <w:p w14:paraId="056A34B4"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0,75</w:t>
                  </w:r>
                </w:p>
              </w:tc>
            </w:tr>
            <w:tr w:rsidR="008612E7" w:rsidRPr="00612DC2" w14:paraId="7682031E" w14:textId="77777777" w:rsidTr="008612E7">
              <w:trPr>
                <w:trHeight w:val="300"/>
                <w:jc w:val="center"/>
              </w:trPr>
              <w:tc>
                <w:tcPr>
                  <w:tcW w:w="1436" w:type="pct"/>
                  <w:shd w:val="clear" w:color="auto" w:fill="DBE5F1" w:themeFill="accent1" w:themeFillTint="33"/>
                  <w:vAlign w:val="center"/>
                </w:tcPr>
                <w:p w14:paraId="51CC5BF9"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I3</w:t>
                  </w:r>
                </w:p>
              </w:tc>
              <w:tc>
                <w:tcPr>
                  <w:tcW w:w="1180" w:type="pct"/>
                  <w:shd w:val="clear" w:color="auto" w:fill="auto"/>
                </w:tcPr>
                <w:p w14:paraId="27F1486F"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305" w:type="pct"/>
                  <w:shd w:val="clear" w:color="auto" w:fill="auto"/>
                </w:tcPr>
                <w:p w14:paraId="6E749028"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079" w:type="pct"/>
                  <w:shd w:val="clear" w:color="auto" w:fill="DBE5F1" w:themeFill="accent1" w:themeFillTint="33"/>
                </w:tcPr>
                <w:p w14:paraId="08CB3377"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0,75</w:t>
                  </w:r>
                </w:p>
              </w:tc>
            </w:tr>
            <w:tr w:rsidR="008612E7" w:rsidRPr="00612DC2" w14:paraId="2B168D96" w14:textId="77777777" w:rsidTr="008612E7">
              <w:trPr>
                <w:trHeight w:val="300"/>
                <w:jc w:val="center"/>
              </w:trPr>
              <w:tc>
                <w:tcPr>
                  <w:tcW w:w="1436" w:type="pct"/>
                  <w:shd w:val="clear" w:color="auto" w:fill="DBE5F1" w:themeFill="accent1" w:themeFillTint="33"/>
                  <w:vAlign w:val="center"/>
                </w:tcPr>
                <w:p w14:paraId="74BE7A26"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I4</w:t>
                  </w:r>
                </w:p>
              </w:tc>
              <w:tc>
                <w:tcPr>
                  <w:tcW w:w="1180" w:type="pct"/>
                  <w:shd w:val="clear" w:color="auto" w:fill="auto"/>
                </w:tcPr>
                <w:p w14:paraId="4A610581"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305" w:type="pct"/>
                  <w:shd w:val="clear" w:color="auto" w:fill="auto"/>
                </w:tcPr>
                <w:p w14:paraId="071D0FE4"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zadovoljio</w:t>
                  </w:r>
                </w:p>
              </w:tc>
              <w:tc>
                <w:tcPr>
                  <w:tcW w:w="1079" w:type="pct"/>
                  <w:shd w:val="clear" w:color="auto" w:fill="DBE5F1" w:themeFill="accent1" w:themeFillTint="33"/>
                </w:tcPr>
                <w:p w14:paraId="00F75222"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0,75</w:t>
                  </w:r>
                </w:p>
              </w:tc>
            </w:tr>
            <w:tr w:rsidR="008612E7" w:rsidRPr="00612DC2" w14:paraId="1FB441C1" w14:textId="77777777" w:rsidTr="008612E7">
              <w:trPr>
                <w:trHeight w:val="300"/>
                <w:jc w:val="center"/>
              </w:trPr>
              <w:tc>
                <w:tcPr>
                  <w:tcW w:w="1436" w:type="pct"/>
                  <w:shd w:val="clear" w:color="auto" w:fill="DBE5F1" w:themeFill="accent1" w:themeFillTint="33"/>
                  <w:vAlign w:val="center"/>
                </w:tcPr>
                <w:p w14:paraId="1B4285EB" w14:textId="77777777" w:rsidR="008612E7" w:rsidRPr="00612DC2" w:rsidRDefault="008612E7" w:rsidP="000A7233">
                  <w:pPr>
                    <w:rPr>
                      <w:rFonts w:asciiTheme="minorHAnsi" w:hAnsiTheme="minorHAnsi" w:cstheme="minorHAnsi"/>
                      <w:b/>
                    </w:rPr>
                  </w:pPr>
                  <w:r w:rsidRPr="00612DC2">
                    <w:rPr>
                      <w:rFonts w:asciiTheme="minorHAnsi" w:hAnsiTheme="minorHAnsi" w:cstheme="minorHAnsi"/>
                      <w:b/>
                    </w:rPr>
                    <w:t>Udio u ECTS</w:t>
                  </w:r>
                </w:p>
              </w:tc>
              <w:tc>
                <w:tcPr>
                  <w:tcW w:w="1180" w:type="pct"/>
                  <w:shd w:val="clear" w:color="auto" w:fill="DBE5F1" w:themeFill="accent1" w:themeFillTint="33"/>
                </w:tcPr>
                <w:p w14:paraId="62183FDB"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1,5</w:t>
                  </w:r>
                </w:p>
              </w:tc>
              <w:tc>
                <w:tcPr>
                  <w:tcW w:w="1305" w:type="pct"/>
                  <w:shd w:val="clear" w:color="auto" w:fill="DBE5F1" w:themeFill="accent1" w:themeFillTint="33"/>
                </w:tcPr>
                <w:p w14:paraId="57568E95"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1,5</w:t>
                  </w:r>
                </w:p>
              </w:tc>
              <w:tc>
                <w:tcPr>
                  <w:tcW w:w="1079" w:type="pct"/>
                  <w:shd w:val="clear" w:color="auto" w:fill="DBE5F1" w:themeFill="accent1" w:themeFillTint="33"/>
                </w:tcPr>
                <w:p w14:paraId="2EA8E05E" w14:textId="77777777" w:rsidR="008612E7" w:rsidRPr="00612DC2" w:rsidRDefault="008612E7" w:rsidP="000A7233">
                  <w:pPr>
                    <w:jc w:val="center"/>
                    <w:rPr>
                      <w:rFonts w:asciiTheme="minorHAnsi" w:hAnsiTheme="minorHAnsi" w:cstheme="minorHAnsi"/>
                      <w:b/>
                    </w:rPr>
                  </w:pPr>
                  <w:r w:rsidRPr="00612DC2">
                    <w:rPr>
                      <w:rFonts w:asciiTheme="minorHAnsi" w:hAnsiTheme="minorHAnsi" w:cstheme="minorHAnsi"/>
                      <w:b/>
                    </w:rPr>
                    <w:t>3,0</w:t>
                  </w:r>
                </w:p>
              </w:tc>
            </w:tr>
          </w:tbl>
          <w:p w14:paraId="1FF58C4B" w14:textId="77777777" w:rsidR="008612E7" w:rsidRPr="00612DC2" w:rsidRDefault="008612E7" w:rsidP="000A7233">
            <w:pPr>
              <w:rPr>
                <w:rFonts w:asciiTheme="minorHAnsi" w:hAnsiTheme="minorHAnsi" w:cstheme="minorHAnsi"/>
                <w:b/>
                <w:bCs/>
              </w:rPr>
            </w:pPr>
          </w:p>
        </w:tc>
      </w:tr>
      <w:tr w:rsidR="008612E7" w:rsidRPr="00612DC2" w14:paraId="0118260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788F23" w14:textId="77777777" w:rsidR="008612E7" w:rsidRPr="00612DC2" w:rsidRDefault="008612E7" w:rsidP="000A7233">
            <w:pPr>
              <w:rPr>
                <w:rFonts w:asciiTheme="minorHAnsi" w:eastAsia="MS Gothic" w:hAnsiTheme="minorHAnsi" w:cstheme="minorHAnsi"/>
                <w:b/>
                <w:bCs/>
              </w:rPr>
            </w:pPr>
            <w:r w:rsidRPr="00612DC2">
              <w:rPr>
                <w:rFonts w:asciiTheme="minorHAnsi" w:hAnsiTheme="minorHAnsi" w:cstheme="minorHAnsi"/>
                <w:b/>
                <w:bCs/>
              </w:rPr>
              <w:t>Obvezna literatura</w:t>
            </w:r>
          </w:p>
        </w:tc>
      </w:tr>
      <w:tr w:rsidR="008612E7" w:rsidRPr="00612DC2" w14:paraId="664778C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76CA9C" w14:textId="77777777" w:rsidR="008612E7" w:rsidRPr="00612DC2" w:rsidRDefault="008612E7" w:rsidP="006C2720">
            <w:pPr>
              <w:pStyle w:val="Odlomakpopisa"/>
              <w:numPr>
                <w:ilvl w:val="0"/>
                <w:numId w:val="50"/>
              </w:numPr>
              <w:spacing w:line="257" w:lineRule="auto"/>
              <w:rPr>
                <w:rFonts w:asciiTheme="minorHAnsi" w:hAnsiTheme="minorHAnsi" w:cstheme="minorHAnsi"/>
                <w:lang w:val="hr"/>
              </w:rPr>
            </w:pPr>
            <w:r w:rsidRPr="00612DC2">
              <w:rPr>
                <w:rFonts w:asciiTheme="minorHAnsi" w:hAnsiTheme="minorHAnsi" w:cstheme="minorHAnsi"/>
                <w:lang w:val="hr"/>
              </w:rPr>
              <w:t>Pravilnik o stručnoj praksi</w:t>
            </w:r>
          </w:p>
        </w:tc>
      </w:tr>
      <w:tr w:rsidR="008612E7" w:rsidRPr="00612DC2" w14:paraId="5FDE151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F10873" w14:textId="77777777" w:rsidR="008612E7" w:rsidRPr="00612DC2" w:rsidRDefault="008612E7" w:rsidP="000A7233">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8612E7" w:rsidRPr="00612DC2" w14:paraId="2257CBB5" w14:textId="77777777" w:rsidTr="000A7233">
        <w:trPr>
          <w:trHeight w:val="31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DB1F97" w14:textId="77777777" w:rsidR="008612E7" w:rsidRPr="00612DC2" w:rsidRDefault="008612E7" w:rsidP="006C2720">
            <w:pPr>
              <w:pStyle w:val="Odlomakpopisa"/>
              <w:numPr>
                <w:ilvl w:val="0"/>
                <w:numId w:val="51"/>
              </w:numPr>
              <w:rPr>
                <w:rFonts w:asciiTheme="minorHAnsi" w:hAnsiTheme="minorHAnsi" w:cstheme="minorHAnsi"/>
                <w:lang w:val="hr"/>
              </w:rPr>
            </w:pPr>
            <w:r w:rsidRPr="00612DC2">
              <w:rPr>
                <w:rFonts w:asciiTheme="minorHAnsi" w:hAnsiTheme="minorHAnsi" w:cstheme="minorHAnsi"/>
                <w:lang w:val="hr"/>
              </w:rPr>
              <w:t>Upute za obavljanje stručne prakse voditelja stručne prakse</w:t>
            </w:r>
            <w:r w:rsidRPr="00612DC2">
              <w:rPr>
                <w:rFonts w:asciiTheme="minorHAnsi" w:hAnsiTheme="minorHAnsi" w:cstheme="minorHAnsi"/>
              </w:rPr>
              <w:t xml:space="preserve"> </w:t>
            </w:r>
            <w:r w:rsidRPr="00612DC2">
              <w:rPr>
                <w:rFonts w:asciiTheme="minorHAnsi" w:hAnsiTheme="minorHAnsi" w:cstheme="minorHAnsi"/>
                <w:lang w:val="hr"/>
              </w:rPr>
              <w:t>na Stručnom diplomskom studiju Vinarstvo</w:t>
            </w:r>
          </w:p>
        </w:tc>
      </w:tr>
      <w:tr w:rsidR="008612E7" w:rsidRPr="00612DC2" w14:paraId="2302413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2EAF28" w14:textId="77777777" w:rsidR="008612E7" w:rsidRPr="00612DC2" w:rsidRDefault="008612E7" w:rsidP="000A7233">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8612E7" w:rsidRPr="00612DC2" w14:paraId="0E061D06"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8B95FF" w14:textId="77777777" w:rsidR="008612E7" w:rsidRPr="00612DC2" w:rsidRDefault="008612E7" w:rsidP="000A7233">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1B942A4D" w14:textId="7644098D" w:rsidR="008612E7" w:rsidRPr="00612DC2" w:rsidRDefault="008612E7" w:rsidP="008612E7">
      <w:pPr>
        <w:rPr>
          <w:rFonts w:cstheme="minorHAnsi"/>
          <w:sz w:val="20"/>
          <w:szCs w:val="20"/>
        </w:rPr>
      </w:pPr>
    </w:p>
    <w:p w14:paraId="6E1FFBA0" w14:textId="77777777" w:rsidR="008612E7" w:rsidRPr="00612DC2" w:rsidRDefault="008612E7" w:rsidP="008612E7">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8612E7" w:rsidRPr="00612DC2" w14:paraId="7EA063BF" w14:textId="77777777" w:rsidTr="008612E7">
        <w:tc>
          <w:tcPr>
            <w:tcW w:w="1060" w:type="pct"/>
            <w:shd w:val="clear" w:color="auto" w:fill="95B3D7" w:themeFill="accent1" w:themeFillTint="99"/>
          </w:tcPr>
          <w:p w14:paraId="5C051D90"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Ishodi učenja</w:t>
            </w:r>
          </w:p>
        </w:tc>
        <w:tc>
          <w:tcPr>
            <w:tcW w:w="2121" w:type="pct"/>
            <w:shd w:val="clear" w:color="auto" w:fill="95B3D7" w:themeFill="accent1" w:themeFillTint="99"/>
          </w:tcPr>
          <w:p w14:paraId="4B4C01A4"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shd w:val="clear" w:color="auto" w:fill="95B3D7" w:themeFill="accent1" w:themeFillTint="99"/>
          </w:tcPr>
          <w:p w14:paraId="3DE7D2BC"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shd w:val="clear" w:color="auto" w:fill="95B3D7" w:themeFill="accent1" w:themeFillTint="99"/>
          </w:tcPr>
          <w:p w14:paraId="018C4E31" w14:textId="77777777" w:rsidR="008612E7" w:rsidRPr="00612DC2" w:rsidRDefault="008612E7" w:rsidP="000A7233">
            <w:pPr>
              <w:jc w:val="center"/>
              <w:rPr>
                <w:rFonts w:asciiTheme="minorHAnsi" w:hAnsiTheme="minorHAnsi" w:cstheme="minorHAnsi"/>
                <w:b/>
                <w:bCs/>
              </w:rPr>
            </w:pPr>
            <w:r w:rsidRPr="00612DC2">
              <w:rPr>
                <w:rFonts w:asciiTheme="minorHAnsi" w:hAnsiTheme="minorHAnsi" w:cstheme="minorHAnsi"/>
                <w:b/>
                <w:bCs/>
              </w:rPr>
              <w:t>Načini provjere ishoda</w:t>
            </w:r>
          </w:p>
        </w:tc>
      </w:tr>
      <w:tr w:rsidR="008612E7" w:rsidRPr="00612DC2" w14:paraId="408CDE31" w14:textId="77777777" w:rsidTr="008612E7">
        <w:tc>
          <w:tcPr>
            <w:tcW w:w="1060" w:type="pct"/>
          </w:tcPr>
          <w:p w14:paraId="6A1F8E32"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I1 Primijeniti različite metode vinifikacije ovisno o sorti, kvaliteti grožđa i željenoj tipologiji vina.</w:t>
            </w:r>
          </w:p>
        </w:tc>
        <w:tc>
          <w:tcPr>
            <w:tcW w:w="2121" w:type="pct"/>
            <w:vMerge w:val="restart"/>
            <w:vAlign w:val="center"/>
          </w:tcPr>
          <w:p w14:paraId="579F0AA0"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Dovršiti započetu vinifikaciju u prethodnom semestru. Veći dio praktičnog rada obavit će se na nastavno tehnologijskim bazama Studija kako bi se studenti upoznali s specifičnom opremom i uređajima  sa kojima Veleučilište ne raspolaže.</w:t>
            </w:r>
          </w:p>
        </w:tc>
        <w:tc>
          <w:tcPr>
            <w:tcW w:w="909" w:type="pct"/>
            <w:vAlign w:val="center"/>
          </w:tcPr>
          <w:p w14:paraId="0B677CA3"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Praktičan rad</w:t>
            </w:r>
          </w:p>
        </w:tc>
        <w:tc>
          <w:tcPr>
            <w:tcW w:w="909" w:type="pct"/>
            <w:vMerge w:val="restart"/>
            <w:vAlign w:val="center"/>
          </w:tcPr>
          <w:p w14:paraId="1C252AE5"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Potvrdnica poslodavca o obavljenoj stručnoj praksi.</w:t>
            </w:r>
          </w:p>
          <w:p w14:paraId="58EB5713"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Izvješće studenta o obavljenoj stručnoj praksi.</w:t>
            </w:r>
          </w:p>
          <w:p w14:paraId="57786378"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Usmena obrana dostavljenog Izvješća.</w:t>
            </w:r>
          </w:p>
        </w:tc>
      </w:tr>
      <w:tr w:rsidR="008612E7" w:rsidRPr="00612DC2" w14:paraId="0B818061" w14:textId="77777777" w:rsidTr="008612E7">
        <w:tc>
          <w:tcPr>
            <w:tcW w:w="1060" w:type="pct"/>
          </w:tcPr>
          <w:p w14:paraId="7734D158"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I2 Izvršiti složenije kemijske analize vina primjenom adekvatnih laboratorijskih metoda.</w:t>
            </w:r>
          </w:p>
        </w:tc>
        <w:tc>
          <w:tcPr>
            <w:tcW w:w="2121" w:type="pct"/>
            <w:vMerge/>
            <w:vAlign w:val="center"/>
          </w:tcPr>
          <w:p w14:paraId="40500B1D" w14:textId="77777777" w:rsidR="008612E7" w:rsidRPr="00612DC2" w:rsidRDefault="008612E7" w:rsidP="000A7233">
            <w:pPr>
              <w:rPr>
                <w:rFonts w:asciiTheme="minorHAnsi" w:hAnsiTheme="minorHAnsi" w:cstheme="minorHAnsi"/>
              </w:rPr>
            </w:pPr>
          </w:p>
        </w:tc>
        <w:tc>
          <w:tcPr>
            <w:tcW w:w="909" w:type="pct"/>
            <w:vAlign w:val="center"/>
          </w:tcPr>
          <w:p w14:paraId="59C731F9"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49D50083" w14:textId="77777777" w:rsidR="008612E7" w:rsidRPr="00612DC2" w:rsidRDefault="008612E7" w:rsidP="000A7233">
            <w:pPr>
              <w:jc w:val="center"/>
              <w:rPr>
                <w:rFonts w:asciiTheme="minorHAnsi" w:hAnsiTheme="minorHAnsi" w:cstheme="minorHAnsi"/>
              </w:rPr>
            </w:pPr>
          </w:p>
        </w:tc>
      </w:tr>
      <w:tr w:rsidR="008612E7" w:rsidRPr="00612DC2" w14:paraId="1B73B9F7" w14:textId="77777777" w:rsidTr="008612E7">
        <w:tc>
          <w:tcPr>
            <w:tcW w:w="1060" w:type="pct"/>
          </w:tcPr>
          <w:p w14:paraId="0226B41A"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I3 Odabrati modernu enološku opremu i sredstva za doradu i stabilizaciju vina.</w:t>
            </w:r>
          </w:p>
        </w:tc>
        <w:tc>
          <w:tcPr>
            <w:tcW w:w="2121" w:type="pct"/>
            <w:vMerge/>
            <w:vAlign w:val="center"/>
          </w:tcPr>
          <w:p w14:paraId="21D7F907" w14:textId="77777777" w:rsidR="008612E7" w:rsidRPr="00612DC2" w:rsidRDefault="008612E7" w:rsidP="000A7233">
            <w:pPr>
              <w:rPr>
                <w:rFonts w:asciiTheme="minorHAnsi" w:hAnsiTheme="minorHAnsi" w:cstheme="minorHAnsi"/>
              </w:rPr>
            </w:pPr>
          </w:p>
        </w:tc>
        <w:tc>
          <w:tcPr>
            <w:tcW w:w="909" w:type="pct"/>
            <w:vAlign w:val="center"/>
          </w:tcPr>
          <w:p w14:paraId="75794221"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47EAF2DC" w14:textId="77777777" w:rsidR="008612E7" w:rsidRPr="00612DC2" w:rsidRDefault="008612E7" w:rsidP="000A7233">
            <w:pPr>
              <w:jc w:val="center"/>
              <w:rPr>
                <w:rFonts w:asciiTheme="minorHAnsi" w:hAnsiTheme="minorHAnsi" w:cstheme="minorHAnsi"/>
              </w:rPr>
            </w:pPr>
          </w:p>
        </w:tc>
      </w:tr>
      <w:tr w:rsidR="008612E7" w:rsidRPr="00612DC2" w14:paraId="1D57B6C8" w14:textId="77777777" w:rsidTr="008612E7">
        <w:trPr>
          <w:trHeight w:val="734"/>
        </w:trPr>
        <w:tc>
          <w:tcPr>
            <w:tcW w:w="1060" w:type="pct"/>
          </w:tcPr>
          <w:p w14:paraId="41B1FC9E" w14:textId="77777777" w:rsidR="008612E7" w:rsidRPr="00612DC2" w:rsidRDefault="008612E7" w:rsidP="000A7233">
            <w:pPr>
              <w:rPr>
                <w:rFonts w:asciiTheme="minorHAnsi" w:hAnsiTheme="minorHAnsi" w:cstheme="minorHAnsi"/>
              </w:rPr>
            </w:pPr>
            <w:r w:rsidRPr="00612DC2">
              <w:rPr>
                <w:rFonts w:asciiTheme="minorHAnsi" w:hAnsiTheme="minorHAnsi" w:cstheme="minorHAnsi"/>
              </w:rPr>
              <w:t>I4 Primijeniti metode ocjenjivanja i vrednovanja kvalitete vina tijekom proizvodnog procesa.</w:t>
            </w:r>
          </w:p>
        </w:tc>
        <w:tc>
          <w:tcPr>
            <w:tcW w:w="2121" w:type="pct"/>
            <w:vMerge/>
            <w:vAlign w:val="center"/>
          </w:tcPr>
          <w:p w14:paraId="6435029A" w14:textId="77777777" w:rsidR="008612E7" w:rsidRPr="00612DC2" w:rsidRDefault="008612E7" w:rsidP="000A7233">
            <w:pPr>
              <w:rPr>
                <w:rFonts w:asciiTheme="minorHAnsi" w:hAnsiTheme="minorHAnsi" w:cstheme="minorHAnsi"/>
              </w:rPr>
            </w:pPr>
          </w:p>
        </w:tc>
        <w:tc>
          <w:tcPr>
            <w:tcW w:w="909" w:type="pct"/>
            <w:vAlign w:val="center"/>
          </w:tcPr>
          <w:p w14:paraId="60B1B98A" w14:textId="77777777" w:rsidR="008612E7" w:rsidRPr="00612DC2" w:rsidRDefault="008612E7" w:rsidP="000A7233">
            <w:pPr>
              <w:jc w:val="center"/>
              <w:rPr>
                <w:rFonts w:asciiTheme="minorHAnsi" w:hAnsiTheme="minorHAnsi" w:cstheme="minorHAnsi"/>
              </w:rPr>
            </w:pPr>
            <w:r w:rsidRPr="00612DC2">
              <w:rPr>
                <w:rFonts w:asciiTheme="minorHAnsi" w:hAnsiTheme="minorHAnsi" w:cstheme="minorHAnsi"/>
              </w:rPr>
              <w:t>Praktičan rad</w:t>
            </w:r>
          </w:p>
        </w:tc>
        <w:tc>
          <w:tcPr>
            <w:tcW w:w="909" w:type="pct"/>
            <w:vMerge/>
            <w:vAlign w:val="center"/>
          </w:tcPr>
          <w:p w14:paraId="1D27DD0B" w14:textId="77777777" w:rsidR="008612E7" w:rsidRPr="00612DC2" w:rsidRDefault="008612E7" w:rsidP="000A7233">
            <w:pPr>
              <w:jc w:val="center"/>
              <w:rPr>
                <w:rFonts w:asciiTheme="minorHAnsi" w:hAnsiTheme="minorHAnsi" w:cstheme="minorHAnsi"/>
              </w:rPr>
            </w:pPr>
          </w:p>
        </w:tc>
      </w:tr>
    </w:tbl>
    <w:p w14:paraId="490BCA95" w14:textId="77777777" w:rsidR="008612E7" w:rsidRPr="00612DC2" w:rsidRDefault="008612E7" w:rsidP="008612E7">
      <w:pPr>
        <w:rPr>
          <w:rFonts w:cstheme="minorHAnsi"/>
          <w:sz w:val="20"/>
          <w:szCs w:val="20"/>
        </w:rPr>
      </w:pPr>
    </w:p>
    <w:p w14:paraId="59C776D2" w14:textId="77777777" w:rsidR="00DF5854" w:rsidRPr="00612DC2" w:rsidRDefault="00DF5854" w:rsidP="00073C56">
      <w:pPr>
        <w:widowControl w:val="0"/>
        <w:spacing w:after="0"/>
        <w:rPr>
          <w:rFonts w:eastAsia="Times New Roman" w:cstheme="minorHAnsi"/>
          <w:color w:val="000000" w:themeColor="text1"/>
          <w:sz w:val="20"/>
          <w:szCs w:val="20"/>
          <w:lang w:val="it-IT"/>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696BE4" w:rsidRPr="00612DC2" w14:paraId="44CEF9A3"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8392F0D"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OPĆE INFORMACIJE</w:t>
            </w:r>
          </w:p>
        </w:tc>
      </w:tr>
      <w:tr w:rsidR="00696BE4" w:rsidRPr="00612DC2" w14:paraId="3A9389DE"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4BBC0E"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64348581"/>
              <w:placeholder>
                <w:docPart w:val="05EADA961E344F9DA91003D59777D2E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B7A36C3" w14:textId="77777777" w:rsidR="00696BE4" w:rsidRPr="00612DC2" w:rsidRDefault="00696BE4" w:rsidP="000A7233">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696BE4" w:rsidRPr="00612DC2" w14:paraId="781755F6"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1CD7E0"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927820"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DIPLOMSKI RAD</w:t>
            </w:r>
          </w:p>
        </w:tc>
      </w:tr>
      <w:tr w:rsidR="00696BE4" w:rsidRPr="00612DC2" w14:paraId="26C58CE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49C5C4"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34AC5F"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w:t>
            </w:r>
          </w:p>
        </w:tc>
      </w:tr>
      <w:tr w:rsidR="00696BE4" w:rsidRPr="00612DC2" w14:paraId="59CA888E"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BA81D0"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12B585"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w:t>
            </w:r>
          </w:p>
        </w:tc>
      </w:tr>
      <w:tr w:rsidR="00696BE4" w:rsidRPr="00612DC2" w14:paraId="589437C8"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E5963D"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52245052"/>
              <w:placeholder>
                <w:docPart w:val="280993CF272B4329BE3372B1B2166AD3"/>
              </w:placeholder>
              <w:comboBox>
                <w:listItem w:displayText="Obvezni" w:value="Obvezni"/>
                <w:listItem w:displayText="Izborni" w:value="Izborni"/>
              </w:comboBox>
            </w:sdtPr>
            <w:sdtEndPr/>
            <w:sdtContent>
              <w:p w14:paraId="07C17629"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DEA7C3"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17804900"/>
              <w:placeholder>
                <w:docPart w:val="A997B30BA2DB4B5EA803A713ADC90D1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FD6A567"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12</w:t>
                </w:r>
              </w:p>
            </w:sdtContent>
          </w:sdt>
        </w:tc>
      </w:tr>
      <w:tr w:rsidR="00696BE4" w:rsidRPr="00612DC2" w14:paraId="3F0BBC3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2CEBEA"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78242296"/>
              <w:placeholder>
                <w:docPart w:val="C031BFBF321A4A9CB66F57D7D3B5C446"/>
              </w:placeholder>
              <w:comboBox>
                <w:listItem w:displayText="1." w:value="1."/>
                <w:listItem w:displayText="2." w:value="2."/>
                <w:listItem w:displayText="3." w:value="3."/>
              </w:comboBox>
            </w:sdtPr>
            <w:sdtEndPr/>
            <w:sdtContent>
              <w:p w14:paraId="5B635E4D"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259834"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32530562"/>
              <w:placeholder>
                <w:docPart w:val="43323564DCBB4F7ABD4283AB9B1D7239"/>
              </w:placeholder>
              <w:comboBox>
                <w:listItem w:displayText="Zimski" w:value="Zimski"/>
                <w:listItem w:displayText="Ljetni" w:value="Ljetni"/>
              </w:comboBox>
            </w:sdtPr>
            <w:sdtEndPr/>
            <w:sdtContent>
              <w:p w14:paraId="534CA967"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696BE4" w:rsidRPr="00612DC2" w14:paraId="5EEA496B" w14:textId="77777777" w:rsidTr="000A723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3F9398"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20E085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F63789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6169B3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C4D5CB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Praktikum</w:t>
            </w:r>
          </w:p>
        </w:tc>
      </w:tr>
      <w:tr w:rsidR="00696BE4" w:rsidRPr="00612DC2" w14:paraId="04C03A2B" w14:textId="77777777" w:rsidTr="000A7233">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0F7A84" w14:textId="77777777" w:rsidR="00696BE4" w:rsidRPr="00612DC2" w:rsidRDefault="00696BE4" w:rsidP="000A7233">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DC025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522B54" w14:textId="77777777" w:rsidR="00696BE4" w:rsidRPr="00612DC2" w:rsidRDefault="00696BE4" w:rsidP="000A7233">
            <w:pPr>
              <w:spacing w:line="259" w:lineRule="auto"/>
              <w:jc w:val="center"/>
              <w:rPr>
                <w:rFonts w:asciiTheme="minorHAnsi" w:hAnsiTheme="minorHAnsi" w:cstheme="minorHAnsi"/>
              </w:rPr>
            </w:pPr>
            <w:r w:rsidRPr="00612DC2">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55150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155DE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r>
      <w:tr w:rsidR="00696BE4" w:rsidRPr="00612DC2" w14:paraId="332038D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D842F8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OPIS KOLEGIJA</w:t>
            </w:r>
          </w:p>
        </w:tc>
      </w:tr>
      <w:tr w:rsidR="00696BE4" w:rsidRPr="00612DC2" w14:paraId="3D4D329C"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307D8B"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Ciljevi kolegija</w:t>
            </w:r>
          </w:p>
        </w:tc>
      </w:tr>
      <w:tr w:rsidR="00696BE4" w:rsidRPr="00612DC2" w14:paraId="259453FB"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9B60EA" w14:textId="77777777" w:rsidR="00696BE4" w:rsidRPr="00612DC2" w:rsidRDefault="00696BE4" w:rsidP="006C2720">
            <w:pPr>
              <w:pStyle w:val="Odlomakpopisa"/>
              <w:numPr>
                <w:ilvl w:val="0"/>
                <w:numId w:val="52"/>
              </w:numPr>
              <w:rPr>
                <w:rFonts w:asciiTheme="minorHAnsi" w:hAnsiTheme="minorHAnsi" w:cstheme="minorHAnsi"/>
              </w:rPr>
            </w:pPr>
            <w:r w:rsidRPr="00612DC2">
              <w:rPr>
                <w:rFonts w:asciiTheme="minorHAnsi" w:hAnsiTheme="minorHAnsi" w:cstheme="minorHAnsi"/>
              </w:rPr>
              <w:t>Osposobiti studenta da razvije dublje znanje, razumijevanje, sposobnosti i stavove u kontekstu studijskog programa odnosno produbljivanje znanja o pripadnom kolegiju / temi rada, uključujući dublji uvid u trenutni istraživački rad.</w:t>
            </w:r>
          </w:p>
          <w:p w14:paraId="44E1CD78" w14:textId="77777777" w:rsidR="00696BE4" w:rsidRPr="00612DC2" w:rsidRDefault="00696BE4" w:rsidP="006C2720">
            <w:pPr>
              <w:pStyle w:val="Odlomakpopisa"/>
              <w:numPr>
                <w:ilvl w:val="0"/>
                <w:numId w:val="52"/>
              </w:numPr>
              <w:rPr>
                <w:rFonts w:asciiTheme="minorHAnsi" w:hAnsiTheme="minorHAnsi" w:cstheme="minorHAnsi"/>
              </w:rPr>
            </w:pPr>
            <w:r w:rsidRPr="00612DC2">
              <w:rPr>
                <w:rFonts w:asciiTheme="minorHAnsi" w:hAnsiTheme="minorHAnsi" w:cstheme="minorHAnsi"/>
              </w:rPr>
              <w:t xml:space="preserve">Razviti sposobnosti kritičkog promišljanja te samostalnog prepoznavanja, formuliranja i rješavanja stručnog/znanstvenog problema te razviti sposobnost rasprave o prezentiranim zaključcima. </w:t>
            </w:r>
          </w:p>
        </w:tc>
      </w:tr>
      <w:tr w:rsidR="00696BE4" w:rsidRPr="00612DC2" w14:paraId="6559B0E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66806D"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Uvjeti za upis kolegija</w:t>
            </w:r>
          </w:p>
        </w:tc>
      </w:tr>
      <w:tr w:rsidR="00696BE4" w:rsidRPr="00612DC2" w14:paraId="51D541A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CE5AAC6" w14:textId="77777777" w:rsidR="00696BE4" w:rsidRPr="00612DC2" w:rsidRDefault="00696BE4" w:rsidP="000A7233">
            <w:pPr>
              <w:rPr>
                <w:rFonts w:asciiTheme="minorHAnsi" w:eastAsia="MS Gothic" w:hAnsiTheme="minorHAnsi" w:cstheme="minorHAnsi"/>
              </w:rPr>
            </w:pPr>
            <w:r w:rsidRPr="00612DC2">
              <w:rPr>
                <w:rFonts w:asciiTheme="minorHAnsi" w:hAnsiTheme="minorHAnsi" w:cstheme="minorHAnsi"/>
              </w:rPr>
              <w:t xml:space="preserve">Upisani svi kolegiji studijskog programa. </w:t>
            </w:r>
          </w:p>
        </w:tc>
      </w:tr>
      <w:tr w:rsidR="00696BE4" w:rsidRPr="00612DC2" w14:paraId="1EB36C8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436CD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696BE4" w:rsidRPr="00612DC2" w14:paraId="72F20D2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56D9E5"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Kolegij doprinosi svim ishodima učenja na razini programa.</w:t>
            </w:r>
          </w:p>
        </w:tc>
      </w:tr>
      <w:tr w:rsidR="00696BE4" w:rsidRPr="00612DC2" w14:paraId="4FF6DE18"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EF0DF2"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kolegija</w:t>
            </w:r>
          </w:p>
        </w:tc>
      </w:tr>
      <w:tr w:rsidR="00696BE4" w:rsidRPr="00612DC2" w14:paraId="1AF58CB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B32F1C"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 xml:space="preserve">Definirati i samostalno riješiti stručni/znanstveni problem </w:t>
            </w:r>
          </w:p>
          <w:p w14:paraId="112330B2"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 xml:space="preserve">Primijeniti metodologiju pisanja stručnog i/ili znanstvenog rada </w:t>
            </w:r>
          </w:p>
          <w:p w14:paraId="0E0FE93F"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 xml:space="preserve">Primijeniti usvojena znanja i kompetencije stečene kroz diplomski studij </w:t>
            </w:r>
          </w:p>
          <w:p w14:paraId="1373BB6E"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 xml:space="preserve">Primijeniti usvojena znanja i specifične kompetencije iz pripadnog kolegija </w:t>
            </w:r>
          </w:p>
          <w:p w14:paraId="59EA1E83"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 xml:space="preserve">Poštovati etičke principe i pravila citiranja literature </w:t>
            </w:r>
          </w:p>
          <w:p w14:paraId="05A1603C" w14:textId="77777777" w:rsidR="00696BE4" w:rsidRPr="00612DC2" w:rsidRDefault="00696BE4" w:rsidP="006C2720">
            <w:pPr>
              <w:pStyle w:val="Odlomakpopisa"/>
              <w:numPr>
                <w:ilvl w:val="0"/>
                <w:numId w:val="53"/>
              </w:numPr>
              <w:rPr>
                <w:rFonts w:asciiTheme="minorHAnsi" w:hAnsiTheme="minorHAnsi" w:cstheme="minorHAnsi"/>
              </w:rPr>
            </w:pPr>
            <w:r w:rsidRPr="00612DC2">
              <w:rPr>
                <w:rFonts w:asciiTheme="minorHAnsi" w:hAnsiTheme="minorHAnsi" w:cstheme="minorHAnsi"/>
              </w:rPr>
              <w:t>Prikazati i interpretirati rezultate istraživanja</w:t>
            </w:r>
          </w:p>
        </w:tc>
      </w:tr>
      <w:tr w:rsidR="00696BE4" w:rsidRPr="00612DC2" w14:paraId="47570F8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23A3FD"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Sadržaj kolegija</w:t>
            </w:r>
          </w:p>
        </w:tc>
      </w:tr>
      <w:tr w:rsidR="00696BE4" w:rsidRPr="00612DC2" w14:paraId="37AFC15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1FAA599" w14:textId="77777777" w:rsidR="00696BE4" w:rsidRPr="00612DC2" w:rsidRDefault="00696BE4" w:rsidP="000A7233">
            <w:pPr>
              <w:jc w:val="both"/>
              <w:rPr>
                <w:rFonts w:asciiTheme="minorHAnsi" w:hAnsiTheme="minorHAnsi" w:cstheme="minorHAnsi"/>
              </w:rPr>
            </w:pPr>
            <w:r w:rsidRPr="00612DC2">
              <w:rPr>
                <w:rFonts w:asciiTheme="minorHAnsi" w:hAnsiTheme="minorHAnsi" w:cstheme="minorHAnsi"/>
              </w:rPr>
              <w:t>Diplomski stručni studij vinarstvo završava izradom diplomskog rada. Sadržaj diplomskog rada temelji se na primjeni stečenih znanja iz programa obrazovanja na stručnom studiju vinarstva. Diplomski rad student odabire iz jednog stručnog predmeta. Temu diplomskog rada utvrđuje Povjerenstvo za diplomske ispite, na prijedlog predmetnog nastavnika - mentora koji će voditi izradu diplomskog rada. Prilikom izrade diplomskog rada kandidat može koristi objekte stručnog studija i tehnoloških baza, koristeći suvremene tehnologijske i analitičke metode, stručnu literaturu i dr. Opseg diplomskog rada, kao samostalnog rada kandidata, kreće se oko 50 stranica, a izrađuje se u okviru 180 sati. Ocjenjuje se cjelina izrade i, posebno, obrana diplomskog rada pred povjerenstvom.</w:t>
            </w:r>
          </w:p>
        </w:tc>
      </w:tr>
      <w:tr w:rsidR="00696BE4" w:rsidRPr="00612DC2" w14:paraId="38784254"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98E9AA"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1490E67" w14:textId="77777777" w:rsidR="00696BE4" w:rsidRPr="00612DC2" w:rsidRDefault="003D0932" w:rsidP="000A7233">
            <w:pPr>
              <w:rPr>
                <w:rFonts w:asciiTheme="minorHAnsi" w:hAnsiTheme="minorHAnsi" w:cstheme="minorHAnsi"/>
              </w:rPr>
            </w:pPr>
            <w:sdt>
              <w:sdtPr>
                <w:rPr>
                  <w:rFonts w:cstheme="minorHAnsi"/>
                </w:rPr>
                <w:id w:val="360097880"/>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Predavanja</w:t>
            </w:r>
          </w:p>
          <w:p w14:paraId="2ABA51C6" w14:textId="77777777" w:rsidR="00696BE4" w:rsidRPr="00612DC2" w:rsidRDefault="003D0932" w:rsidP="000A7233">
            <w:pPr>
              <w:rPr>
                <w:rFonts w:asciiTheme="minorHAnsi" w:hAnsiTheme="minorHAnsi" w:cstheme="minorHAnsi"/>
              </w:rPr>
            </w:pPr>
            <w:sdt>
              <w:sdtPr>
                <w:rPr>
                  <w:rFonts w:cstheme="minorHAnsi"/>
                </w:rPr>
                <w:id w:val="-1665386173"/>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Seminari i radionice</w:t>
            </w:r>
          </w:p>
          <w:p w14:paraId="48DFCFED" w14:textId="77777777" w:rsidR="00696BE4" w:rsidRPr="00612DC2" w:rsidRDefault="003D0932" w:rsidP="000A7233">
            <w:pPr>
              <w:rPr>
                <w:rFonts w:asciiTheme="minorHAnsi" w:hAnsiTheme="minorHAnsi" w:cstheme="minorHAnsi"/>
              </w:rPr>
            </w:pPr>
            <w:sdt>
              <w:sdtPr>
                <w:rPr>
                  <w:rFonts w:cstheme="minorHAnsi"/>
                </w:rPr>
                <w:id w:val="181481587"/>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Vježbe</w:t>
            </w:r>
          </w:p>
          <w:p w14:paraId="4D389D60" w14:textId="77777777" w:rsidR="00696BE4" w:rsidRPr="00612DC2" w:rsidRDefault="003D0932" w:rsidP="000A7233">
            <w:pPr>
              <w:rPr>
                <w:rFonts w:asciiTheme="minorHAnsi" w:hAnsiTheme="minorHAnsi" w:cstheme="minorHAnsi"/>
              </w:rPr>
            </w:pPr>
            <w:sdt>
              <w:sdtPr>
                <w:rPr>
                  <w:rFonts w:cstheme="minorHAnsi"/>
                </w:rPr>
                <w:id w:val="3399044"/>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Obrazovanje na daljinu</w:t>
            </w:r>
          </w:p>
          <w:p w14:paraId="0FFA4365" w14:textId="77777777" w:rsidR="00696BE4" w:rsidRPr="00612DC2" w:rsidRDefault="003D0932" w:rsidP="000A7233">
            <w:pPr>
              <w:rPr>
                <w:rFonts w:asciiTheme="minorHAnsi" w:hAnsiTheme="minorHAnsi" w:cstheme="minorHAnsi"/>
              </w:rPr>
            </w:pPr>
            <w:sdt>
              <w:sdtPr>
                <w:rPr>
                  <w:rFonts w:cstheme="minorHAnsi"/>
                </w:rPr>
                <w:id w:val="1784234819"/>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EF8332A" w14:textId="77777777" w:rsidR="00696BE4" w:rsidRPr="00612DC2" w:rsidRDefault="003D0932" w:rsidP="000A7233">
            <w:pPr>
              <w:rPr>
                <w:rFonts w:asciiTheme="minorHAnsi" w:hAnsiTheme="minorHAnsi" w:cstheme="minorHAnsi"/>
              </w:rPr>
            </w:pPr>
            <w:sdt>
              <w:sdtPr>
                <w:rPr>
                  <w:rFonts w:cstheme="minorHAnsi"/>
                </w:rPr>
                <w:id w:val="-1053775260"/>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Samostalni zadaci</w:t>
            </w:r>
          </w:p>
          <w:p w14:paraId="62CF91F2" w14:textId="77777777" w:rsidR="00696BE4" w:rsidRPr="00612DC2" w:rsidRDefault="003D0932" w:rsidP="000A7233">
            <w:pPr>
              <w:rPr>
                <w:rFonts w:asciiTheme="minorHAnsi" w:hAnsiTheme="minorHAnsi" w:cstheme="minorHAnsi"/>
              </w:rPr>
            </w:pPr>
            <w:sdt>
              <w:sdtPr>
                <w:rPr>
                  <w:rFonts w:cstheme="minorHAnsi"/>
                </w:rPr>
                <w:id w:val="488531040"/>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Multimedija i mreža</w:t>
            </w:r>
          </w:p>
          <w:p w14:paraId="501ED9E3" w14:textId="77777777" w:rsidR="00696BE4" w:rsidRPr="00612DC2" w:rsidRDefault="003D0932" w:rsidP="000A7233">
            <w:pPr>
              <w:rPr>
                <w:rFonts w:asciiTheme="minorHAnsi" w:hAnsiTheme="minorHAnsi" w:cstheme="minorHAnsi"/>
              </w:rPr>
            </w:pPr>
            <w:sdt>
              <w:sdtPr>
                <w:rPr>
                  <w:rFonts w:cstheme="minorHAnsi"/>
                </w:rPr>
                <w:id w:val="505867763"/>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Laboratorij</w:t>
            </w:r>
          </w:p>
          <w:p w14:paraId="4A99C5A9" w14:textId="77777777" w:rsidR="00696BE4" w:rsidRPr="00612DC2" w:rsidRDefault="003D0932" w:rsidP="000A7233">
            <w:pPr>
              <w:rPr>
                <w:rFonts w:asciiTheme="minorHAnsi" w:hAnsiTheme="minorHAnsi" w:cstheme="minorHAnsi"/>
              </w:rPr>
            </w:pPr>
            <w:sdt>
              <w:sdtPr>
                <w:rPr>
                  <w:rFonts w:cstheme="minorHAnsi"/>
                </w:rPr>
                <w:id w:val="-409386802"/>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Mentorski rad</w:t>
            </w:r>
          </w:p>
          <w:p w14:paraId="0840C954" w14:textId="77777777" w:rsidR="00696BE4" w:rsidRPr="00612DC2" w:rsidRDefault="003D0932" w:rsidP="000A7233">
            <w:pPr>
              <w:rPr>
                <w:rFonts w:asciiTheme="minorHAnsi" w:hAnsiTheme="minorHAnsi" w:cstheme="minorHAnsi"/>
              </w:rPr>
            </w:pPr>
            <w:sdt>
              <w:sdtPr>
                <w:rPr>
                  <w:rFonts w:cstheme="minorHAnsi"/>
                </w:rPr>
                <w:id w:val="1903938685"/>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Ostalo: Istraživanje</w:t>
            </w:r>
          </w:p>
        </w:tc>
      </w:tr>
      <w:tr w:rsidR="00696BE4" w:rsidRPr="00612DC2" w14:paraId="17A230C9"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8956DCC"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Obveze studenata</w:t>
            </w:r>
          </w:p>
        </w:tc>
      </w:tr>
      <w:tr w:rsidR="00696BE4" w:rsidRPr="00612DC2" w14:paraId="70E6D0B4" w14:textId="77777777" w:rsidTr="000A7233">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36444B" w14:textId="77777777" w:rsidR="00696BE4" w:rsidRPr="00612DC2" w:rsidRDefault="00696BE4" w:rsidP="000A7233">
            <w:pPr>
              <w:rPr>
                <w:rFonts w:asciiTheme="minorHAnsi" w:hAnsiTheme="minorHAnsi" w:cstheme="minorHAnsi"/>
                <w:color w:val="000000"/>
              </w:rPr>
            </w:pPr>
            <w:r w:rsidRPr="00612DC2">
              <w:rPr>
                <w:rFonts w:asciiTheme="minorHAnsi" w:hAnsiTheme="minorHAnsi" w:cstheme="minorHAnsi"/>
              </w:rPr>
              <w:t>Diplomski rad izraditi sukladno Pravilniku o završnom i diplomskom radu.</w:t>
            </w:r>
          </w:p>
        </w:tc>
      </w:tr>
      <w:tr w:rsidR="00696BE4" w:rsidRPr="00612DC2" w14:paraId="21044506"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E172F6"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696BE4" w:rsidRPr="00612DC2" w14:paraId="059B783A" w14:textId="77777777" w:rsidTr="000A7233">
        <w:trPr>
          <w:trHeight w:val="24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D8C21C" w14:textId="77777777" w:rsidR="00696BE4" w:rsidRPr="00612DC2" w:rsidRDefault="00696BE4" w:rsidP="000A7233">
            <w:pPr>
              <w:jc w:val="both"/>
              <w:rPr>
                <w:rFonts w:asciiTheme="minorHAnsi" w:hAnsiTheme="minorHAnsi" w:cstheme="minorHAnsi"/>
                <w:b/>
                <w:bCs/>
              </w:rPr>
            </w:pPr>
            <w:r w:rsidRPr="00612DC2">
              <w:rPr>
                <w:rFonts w:asciiTheme="minorHAnsi" w:hAnsiTheme="minorHAnsi" w:cstheme="minorHAnsi"/>
              </w:rPr>
              <w:t>Ocjenjivanje i vrednovanje diplomskog rada je propisano Pravilnikom o završnom i diplomskom radu.</w:t>
            </w:r>
            <w:r w:rsidRPr="00612DC2">
              <w:rPr>
                <w:rFonts w:asciiTheme="minorHAnsi" w:hAnsiTheme="minorHAnsi" w:cstheme="minorHAnsi"/>
                <w:color w:val="000000"/>
              </w:rPr>
              <w:t xml:space="preserve"> </w:t>
            </w:r>
          </w:p>
        </w:tc>
      </w:tr>
      <w:tr w:rsidR="00696BE4" w:rsidRPr="00612DC2" w14:paraId="5781E059"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600A8F"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Obvezna literatura</w:t>
            </w:r>
          </w:p>
        </w:tc>
      </w:tr>
      <w:tr w:rsidR="00696BE4" w:rsidRPr="00612DC2" w14:paraId="218A721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888C5A" w14:textId="77777777" w:rsidR="00696BE4" w:rsidRPr="00612DC2" w:rsidRDefault="00696BE4" w:rsidP="000A7233">
            <w:pPr>
              <w:spacing w:line="257" w:lineRule="auto"/>
              <w:rPr>
                <w:rFonts w:asciiTheme="minorHAnsi" w:hAnsiTheme="minorHAnsi" w:cstheme="minorHAnsi"/>
              </w:rPr>
            </w:pPr>
            <w:r w:rsidRPr="00612DC2">
              <w:rPr>
                <w:rFonts w:asciiTheme="minorHAnsi" w:hAnsiTheme="minorHAnsi" w:cstheme="minorHAnsi"/>
              </w:rPr>
              <w:t>1.</w:t>
            </w:r>
            <w:r w:rsidRPr="00612DC2">
              <w:rPr>
                <w:rFonts w:asciiTheme="minorHAnsi" w:hAnsiTheme="minorHAnsi" w:cstheme="minorHAnsi"/>
              </w:rPr>
              <w:tab/>
              <w:t>Pravilnik o završnom i diplomskom radu.</w:t>
            </w:r>
          </w:p>
          <w:p w14:paraId="0D7D2041" w14:textId="77777777" w:rsidR="00696BE4" w:rsidRPr="00612DC2" w:rsidRDefault="00696BE4" w:rsidP="000A7233">
            <w:pPr>
              <w:spacing w:line="257" w:lineRule="auto"/>
              <w:rPr>
                <w:rFonts w:asciiTheme="minorHAnsi" w:hAnsiTheme="minorHAnsi" w:cstheme="minorHAnsi"/>
              </w:rPr>
            </w:pPr>
            <w:r w:rsidRPr="00612DC2">
              <w:rPr>
                <w:rFonts w:asciiTheme="minorHAnsi" w:hAnsiTheme="minorHAnsi" w:cstheme="minorHAnsi"/>
              </w:rPr>
              <w:t>2.</w:t>
            </w:r>
            <w:r w:rsidRPr="00612DC2">
              <w:rPr>
                <w:rFonts w:asciiTheme="minorHAnsi" w:hAnsiTheme="minorHAnsi" w:cstheme="minorHAnsi"/>
              </w:rPr>
              <w:tab/>
              <w:t>Odluka o terminskom planu.</w:t>
            </w:r>
          </w:p>
          <w:p w14:paraId="144B2300" w14:textId="77777777" w:rsidR="00696BE4" w:rsidRPr="00612DC2" w:rsidRDefault="00696BE4" w:rsidP="000A7233">
            <w:pPr>
              <w:spacing w:line="257" w:lineRule="auto"/>
              <w:rPr>
                <w:rFonts w:asciiTheme="minorHAnsi" w:hAnsiTheme="minorHAnsi" w:cstheme="minorHAnsi"/>
              </w:rPr>
            </w:pPr>
            <w:r w:rsidRPr="00612DC2">
              <w:rPr>
                <w:rFonts w:asciiTheme="minorHAnsi" w:hAnsiTheme="minorHAnsi" w:cstheme="minorHAnsi"/>
              </w:rPr>
              <w:t>3.           Literatura ovisi o temi koja je obrađena diplomskim radom studenta. Sva korištena literatura je navedena unutar diplomskog rada studenta.</w:t>
            </w:r>
          </w:p>
        </w:tc>
      </w:tr>
      <w:tr w:rsidR="00696BE4" w:rsidRPr="00612DC2" w14:paraId="1F326983"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48CECD"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696BE4" w:rsidRPr="00612DC2" w14:paraId="538221F0" w14:textId="77777777" w:rsidTr="000A7233">
        <w:trPr>
          <w:trHeight w:val="9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0694AA" w14:textId="77777777" w:rsidR="00696BE4" w:rsidRPr="00612DC2" w:rsidRDefault="00696BE4" w:rsidP="000A7233">
            <w:pPr>
              <w:spacing w:line="257" w:lineRule="auto"/>
              <w:rPr>
                <w:rFonts w:asciiTheme="minorHAnsi" w:hAnsiTheme="minorHAnsi" w:cstheme="minorHAnsi"/>
                <w:lang w:val="hr"/>
              </w:rPr>
            </w:pPr>
            <w:r w:rsidRPr="00612DC2">
              <w:rPr>
                <w:rFonts w:asciiTheme="minorHAnsi" w:hAnsiTheme="minorHAnsi" w:cstheme="minorHAnsi"/>
                <w:lang w:val="hr"/>
              </w:rPr>
              <w:t>1.</w:t>
            </w:r>
            <w:r w:rsidRPr="00612DC2">
              <w:rPr>
                <w:rFonts w:asciiTheme="minorHAnsi" w:hAnsiTheme="minorHAnsi" w:cstheme="minorHAnsi"/>
                <w:lang w:val="hr"/>
              </w:rPr>
              <w:tab/>
              <w:t>Hodogram diplomskog rada.</w:t>
            </w:r>
          </w:p>
        </w:tc>
      </w:tr>
      <w:tr w:rsidR="00696BE4" w:rsidRPr="00612DC2" w14:paraId="7C83FDC8"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5CC87B"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696BE4" w:rsidRPr="00612DC2" w14:paraId="52A88ACE"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ABDF75" w14:textId="77777777" w:rsidR="00696BE4" w:rsidRPr="00612DC2" w:rsidRDefault="00696BE4" w:rsidP="000A7233">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26E1F20E" w14:textId="77777777" w:rsidR="00696BE4" w:rsidRPr="00612DC2" w:rsidRDefault="00696BE4" w:rsidP="00696BE4">
      <w:pPr>
        <w:rPr>
          <w:rFonts w:cstheme="minorHAnsi"/>
          <w:sz w:val="20"/>
          <w:szCs w:val="20"/>
        </w:rPr>
      </w:pPr>
    </w:p>
    <w:p w14:paraId="0441FDFA" w14:textId="77777777" w:rsidR="00696BE4" w:rsidRPr="00612DC2" w:rsidRDefault="00696BE4" w:rsidP="00696BE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90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4"/>
        <w:gridCol w:w="3685"/>
        <w:gridCol w:w="1701"/>
        <w:gridCol w:w="1701"/>
      </w:tblGrid>
      <w:tr w:rsidR="00696BE4" w:rsidRPr="00612DC2" w14:paraId="7A24ACB5" w14:textId="77777777" w:rsidTr="00696BE4">
        <w:tc>
          <w:tcPr>
            <w:tcW w:w="1984" w:type="dxa"/>
            <w:shd w:val="clear" w:color="auto" w:fill="95B3D7" w:themeFill="accent1" w:themeFillTint="99"/>
          </w:tcPr>
          <w:p w14:paraId="72B92354" w14:textId="77777777" w:rsidR="00696BE4" w:rsidRPr="00612DC2" w:rsidRDefault="00696BE4" w:rsidP="000A7233">
            <w:pPr>
              <w:spacing w:after="160" w:line="259" w:lineRule="auto"/>
              <w:rPr>
                <w:rFonts w:asciiTheme="minorHAnsi" w:hAnsiTheme="minorHAnsi" w:cstheme="minorHAnsi"/>
                <w:b/>
                <w:bCs/>
              </w:rPr>
            </w:pPr>
            <w:r w:rsidRPr="00612DC2">
              <w:rPr>
                <w:rFonts w:asciiTheme="minorHAnsi" w:hAnsiTheme="minorHAnsi" w:cstheme="minorHAnsi"/>
                <w:b/>
                <w:bCs/>
              </w:rPr>
              <w:t>Ishodi učenja</w:t>
            </w:r>
          </w:p>
        </w:tc>
        <w:tc>
          <w:tcPr>
            <w:tcW w:w="3685" w:type="dxa"/>
            <w:shd w:val="clear" w:color="auto" w:fill="95B3D7" w:themeFill="accent1" w:themeFillTint="99"/>
          </w:tcPr>
          <w:p w14:paraId="438D409B" w14:textId="77777777" w:rsidR="00696BE4" w:rsidRPr="00612DC2" w:rsidRDefault="00696BE4" w:rsidP="000A7233">
            <w:pPr>
              <w:spacing w:after="160" w:line="259" w:lineRule="auto"/>
              <w:rPr>
                <w:rFonts w:asciiTheme="minorHAnsi" w:hAnsiTheme="minorHAnsi" w:cstheme="minorHAnsi"/>
                <w:b/>
                <w:bCs/>
              </w:rPr>
            </w:pPr>
            <w:r w:rsidRPr="00612DC2">
              <w:rPr>
                <w:rFonts w:asciiTheme="minorHAnsi" w:hAnsiTheme="minorHAnsi" w:cstheme="minorHAnsi"/>
                <w:b/>
                <w:bCs/>
              </w:rPr>
              <w:t>Nastavne teme</w:t>
            </w:r>
          </w:p>
        </w:tc>
        <w:tc>
          <w:tcPr>
            <w:tcW w:w="1701" w:type="dxa"/>
            <w:shd w:val="clear" w:color="auto" w:fill="95B3D7" w:themeFill="accent1" w:themeFillTint="99"/>
          </w:tcPr>
          <w:p w14:paraId="1CF45426" w14:textId="77777777" w:rsidR="00696BE4" w:rsidRPr="00612DC2" w:rsidRDefault="00696BE4" w:rsidP="000A7233">
            <w:pPr>
              <w:spacing w:after="160" w:line="259" w:lineRule="auto"/>
              <w:rPr>
                <w:rFonts w:asciiTheme="minorHAnsi" w:hAnsiTheme="minorHAnsi" w:cstheme="minorHAnsi"/>
                <w:b/>
                <w:bCs/>
              </w:rPr>
            </w:pPr>
            <w:r w:rsidRPr="00612DC2">
              <w:rPr>
                <w:rFonts w:asciiTheme="minorHAnsi" w:hAnsiTheme="minorHAnsi" w:cstheme="minorHAnsi"/>
                <w:b/>
                <w:bCs/>
              </w:rPr>
              <w:t>Metode (načini) poučavanja</w:t>
            </w:r>
          </w:p>
        </w:tc>
        <w:tc>
          <w:tcPr>
            <w:tcW w:w="1701" w:type="dxa"/>
            <w:shd w:val="clear" w:color="auto" w:fill="95B3D7" w:themeFill="accent1" w:themeFillTint="99"/>
            <w:vAlign w:val="center"/>
          </w:tcPr>
          <w:p w14:paraId="644D077A" w14:textId="77777777" w:rsidR="00696BE4" w:rsidRPr="00612DC2" w:rsidRDefault="00696BE4" w:rsidP="000A7233">
            <w:pPr>
              <w:spacing w:after="160" w:line="259" w:lineRule="auto"/>
              <w:rPr>
                <w:rFonts w:asciiTheme="minorHAnsi" w:hAnsiTheme="minorHAnsi" w:cstheme="minorHAnsi"/>
                <w:b/>
                <w:bCs/>
              </w:rPr>
            </w:pPr>
            <w:r w:rsidRPr="00612DC2">
              <w:rPr>
                <w:rFonts w:asciiTheme="minorHAnsi" w:hAnsiTheme="minorHAnsi" w:cstheme="minorHAnsi"/>
                <w:b/>
                <w:bCs/>
              </w:rPr>
              <w:t>Načini provjere ishoda</w:t>
            </w:r>
          </w:p>
        </w:tc>
      </w:tr>
      <w:tr w:rsidR="00696BE4" w:rsidRPr="00612DC2" w14:paraId="37393890" w14:textId="77777777" w:rsidTr="00696BE4">
        <w:tc>
          <w:tcPr>
            <w:tcW w:w="1984" w:type="dxa"/>
          </w:tcPr>
          <w:p w14:paraId="6C029057" w14:textId="77777777" w:rsidR="00696BE4" w:rsidRPr="00612DC2" w:rsidRDefault="00696BE4" w:rsidP="000A7233">
            <w:pPr>
              <w:spacing w:after="160" w:line="259" w:lineRule="auto"/>
              <w:rPr>
                <w:rFonts w:asciiTheme="minorHAnsi" w:hAnsiTheme="minorHAnsi" w:cstheme="minorHAnsi"/>
              </w:rPr>
            </w:pPr>
            <w:r w:rsidRPr="00612DC2">
              <w:rPr>
                <w:rFonts w:asciiTheme="minorHAnsi" w:hAnsiTheme="minorHAnsi" w:cstheme="minorHAnsi"/>
              </w:rPr>
              <w:t>I1 Definirati i samostalno riješiti stručni/znanstveni problem</w:t>
            </w:r>
          </w:p>
        </w:tc>
        <w:tc>
          <w:tcPr>
            <w:tcW w:w="3685" w:type="dxa"/>
            <w:vAlign w:val="center"/>
          </w:tcPr>
          <w:p w14:paraId="39684BB9"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712DC442"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03CEFFD5"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bCs/>
              </w:rPr>
              <w:t>Pisani dio završnog rada</w:t>
            </w:r>
          </w:p>
        </w:tc>
      </w:tr>
      <w:tr w:rsidR="00696BE4" w:rsidRPr="00612DC2" w14:paraId="560C585A" w14:textId="77777777" w:rsidTr="00696BE4">
        <w:tc>
          <w:tcPr>
            <w:tcW w:w="1984" w:type="dxa"/>
          </w:tcPr>
          <w:p w14:paraId="293BD045" w14:textId="77777777" w:rsidR="00696BE4" w:rsidRPr="00612DC2" w:rsidRDefault="00696BE4" w:rsidP="000A7233">
            <w:pPr>
              <w:spacing w:after="160" w:line="259" w:lineRule="auto"/>
              <w:rPr>
                <w:rFonts w:asciiTheme="minorHAnsi" w:hAnsiTheme="minorHAnsi" w:cstheme="minorHAnsi"/>
              </w:rPr>
            </w:pPr>
            <w:r w:rsidRPr="00612DC2">
              <w:rPr>
                <w:rFonts w:asciiTheme="minorHAnsi" w:hAnsiTheme="minorHAnsi" w:cstheme="minorHAnsi"/>
              </w:rPr>
              <w:t>I2 Primijeniti metodologiju pisanja stručnog i/ili znanstvenog rada</w:t>
            </w:r>
          </w:p>
        </w:tc>
        <w:tc>
          <w:tcPr>
            <w:tcW w:w="3685" w:type="dxa"/>
            <w:vAlign w:val="center"/>
          </w:tcPr>
          <w:p w14:paraId="76B1A661"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1848C3BD"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3A89DDBC"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bCs/>
              </w:rPr>
              <w:t>Pisani dio završnog rada</w:t>
            </w:r>
          </w:p>
        </w:tc>
      </w:tr>
      <w:tr w:rsidR="00696BE4" w:rsidRPr="00612DC2" w14:paraId="06CB11E7" w14:textId="77777777" w:rsidTr="00696BE4">
        <w:tc>
          <w:tcPr>
            <w:tcW w:w="1984" w:type="dxa"/>
          </w:tcPr>
          <w:p w14:paraId="32A6537B" w14:textId="77777777" w:rsidR="00696BE4" w:rsidRPr="00612DC2" w:rsidRDefault="00696BE4" w:rsidP="000A7233">
            <w:pPr>
              <w:spacing w:after="160" w:line="259" w:lineRule="auto"/>
              <w:rPr>
                <w:rFonts w:asciiTheme="minorHAnsi" w:hAnsiTheme="minorHAnsi" w:cstheme="minorHAnsi"/>
              </w:rPr>
            </w:pPr>
            <w:r w:rsidRPr="00612DC2">
              <w:rPr>
                <w:rFonts w:asciiTheme="minorHAnsi" w:hAnsiTheme="minorHAnsi" w:cstheme="minorHAnsi"/>
              </w:rPr>
              <w:t>I3 Primijeniti usvojena znanja i kompetencije stečene kroz diplomski studij</w:t>
            </w:r>
          </w:p>
        </w:tc>
        <w:tc>
          <w:tcPr>
            <w:tcW w:w="3685" w:type="dxa"/>
            <w:vAlign w:val="center"/>
          </w:tcPr>
          <w:p w14:paraId="31DD66E8"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15C1A83A"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415F79A9"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bCs/>
              </w:rPr>
              <w:t>Pisani dio završnog rada</w:t>
            </w:r>
          </w:p>
        </w:tc>
      </w:tr>
      <w:tr w:rsidR="00696BE4" w:rsidRPr="00612DC2" w14:paraId="2E477CB1" w14:textId="77777777" w:rsidTr="00696BE4">
        <w:tc>
          <w:tcPr>
            <w:tcW w:w="1984" w:type="dxa"/>
          </w:tcPr>
          <w:p w14:paraId="377A85AA" w14:textId="77777777" w:rsidR="00696BE4" w:rsidRPr="00612DC2" w:rsidRDefault="00696BE4" w:rsidP="000A7233">
            <w:pPr>
              <w:spacing w:after="160" w:line="259" w:lineRule="auto"/>
              <w:rPr>
                <w:rFonts w:asciiTheme="minorHAnsi" w:hAnsiTheme="minorHAnsi" w:cstheme="minorHAnsi"/>
              </w:rPr>
            </w:pPr>
            <w:r w:rsidRPr="00612DC2">
              <w:rPr>
                <w:rFonts w:asciiTheme="minorHAnsi" w:hAnsiTheme="minorHAnsi" w:cstheme="minorHAnsi"/>
              </w:rPr>
              <w:t>I4 Primijeniti usvojena znanja i specifične kompetencije iz pripadnog kolegija</w:t>
            </w:r>
          </w:p>
        </w:tc>
        <w:tc>
          <w:tcPr>
            <w:tcW w:w="3685" w:type="dxa"/>
            <w:vAlign w:val="center"/>
          </w:tcPr>
          <w:p w14:paraId="72668DD1"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635B7A91"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4779FF64"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bCs/>
              </w:rPr>
              <w:t>Pisani dio završnog rada</w:t>
            </w:r>
          </w:p>
        </w:tc>
      </w:tr>
      <w:tr w:rsidR="00696BE4" w:rsidRPr="00612DC2" w14:paraId="4385DE49" w14:textId="77777777" w:rsidTr="00696BE4">
        <w:tc>
          <w:tcPr>
            <w:tcW w:w="1984" w:type="dxa"/>
          </w:tcPr>
          <w:p w14:paraId="07875238" w14:textId="77777777" w:rsidR="00696BE4" w:rsidRPr="00612DC2" w:rsidRDefault="00696BE4" w:rsidP="000A7233">
            <w:pPr>
              <w:spacing w:after="160" w:line="259" w:lineRule="auto"/>
              <w:rPr>
                <w:rFonts w:asciiTheme="minorHAnsi" w:hAnsiTheme="minorHAnsi" w:cstheme="minorHAnsi"/>
              </w:rPr>
            </w:pPr>
            <w:r w:rsidRPr="00612DC2">
              <w:rPr>
                <w:rFonts w:asciiTheme="minorHAnsi" w:hAnsiTheme="minorHAnsi" w:cstheme="minorHAnsi"/>
              </w:rPr>
              <w:t>I5 Poštovati etičke principe i pravila citiranja literature</w:t>
            </w:r>
          </w:p>
        </w:tc>
        <w:tc>
          <w:tcPr>
            <w:tcW w:w="3685" w:type="dxa"/>
            <w:vAlign w:val="center"/>
          </w:tcPr>
          <w:p w14:paraId="6D69DF7F"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11AFEAF9"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24D61239" w14:textId="77777777" w:rsidR="00696BE4" w:rsidRPr="00612DC2" w:rsidRDefault="00696BE4" w:rsidP="000A7233">
            <w:pPr>
              <w:spacing w:after="160" w:line="259" w:lineRule="auto"/>
              <w:jc w:val="center"/>
              <w:rPr>
                <w:rFonts w:asciiTheme="minorHAnsi" w:hAnsiTheme="minorHAnsi" w:cstheme="minorHAnsi"/>
              </w:rPr>
            </w:pPr>
            <w:r w:rsidRPr="00612DC2">
              <w:rPr>
                <w:rFonts w:asciiTheme="minorHAnsi" w:hAnsiTheme="minorHAnsi" w:cstheme="minorHAnsi"/>
                <w:bCs/>
              </w:rPr>
              <w:t>Pisani dio završnog rada</w:t>
            </w:r>
          </w:p>
        </w:tc>
      </w:tr>
      <w:tr w:rsidR="00696BE4" w:rsidRPr="00612DC2" w14:paraId="0F745E37" w14:textId="77777777" w:rsidTr="00696BE4">
        <w:tc>
          <w:tcPr>
            <w:tcW w:w="1984" w:type="dxa"/>
          </w:tcPr>
          <w:p w14:paraId="01AD7E99"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I5 Prezentirati i interpretirati rezultate istraživanja.</w:t>
            </w:r>
          </w:p>
        </w:tc>
        <w:tc>
          <w:tcPr>
            <w:tcW w:w="3685" w:type="dxa"/>
            <w:vAlign w:val="center"/>
          </w:tcPr>
          <w:p w14:paraId="77DE728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2BDC485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w:t>
            </w:r>
          </w:p>
        </w:tc>
        <w:tc>
          <w:tcPr>
            <w:tcW w:w="1701" w:type="dxa"/>
            <w:vAlign w:val="center"/>
          </w:tcPr>
          <w:p w14:paraId="3CCFEAED" w14:textId="77777777" w:rsidR="00696BE4" w:rsidRPr="00612DC2" w:rsidRDefault="00696BE4" w:rsidP="000A7233">
            <w:pPr>
              <w:jc w:val="center"/>
              <w:rPr>
                <w:rFonts w:asciiTheme="minorHAnsi" w:hAnsiTheme="minorHAnsi" w:cstheme="minorHAnsi"/>
                <w:bCs/>
              </w:rPr>
            </w:pPr>
            <w:r w:rsidRPr="00612DC2">
              <w:rPr>
                <w:rFonts w:asciiTheme="minorHAnsi" w:hAnsiTheme="minorHAnsi" w:cstheme="minorHAnsi"/>
                <w:bCs/>
              </w:rPr>
              <w:t>Javna obrana završnog rada</w:t>
            </w:r>
          </w:p>
        </w:tc>
      </w:tr>
    </w:tbl>
    <w:p w14:paraId="7E4F2ED5" w14:textId="77777777" w:rsidR="00696BE4" w:rsidRPr="00612DC2" w:rsidRDefault="00696BE4" w:rsidP="00696BE4">
      <w:pPr>
        <w:rPr>
          <w:rFonts w:cstheme="minorHAnsi"/>
          <w:sz w:val="20"/>
          <w:szCs w:val="20"/>
        </w:rPr>
      </w:pPr>
    </w:p>
    <w:p w14:paraId="3EC48CD4" w14:textId="77777777" w:rsidR="00696BE4" w:rsidRPr="00612DC2" w:rsidRDefault="00696BE4" w:rsidP="00696BE4">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696BE4" w:rsidRPr="00612DC2" w14:paraId="3AA7FAB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B95BE0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OPĆE INFORMACIJE</w:t>
            </w:r>
          </w:p>
        </w:tc>
      </w:tr>
      <w:tr w:rsidR="00696BE4" w:rsidRPr="00612DC2" w14:paraId="6B641406"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4944B9"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92464862"/>
              <w:placeholder>
                <w:docPart w:val="E69A68A68E254F94BF636A40568F5B7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ADE40AD" w14:textId="77777777" w:rsidR="00696BE4" w:rsidRPr="00612DC2" w:rsidRDefault="00696BE4" w:rsidP="000A7233">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696BE4" w:rsidRPr="00612DC2" w14:paraId="10C3EAF8"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6108A9"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963D8C"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STRATEGIJA PLANIRANJA GOSPODARSTVA</w:t>
            </w:r>
          </w:p>
        </w:tc>
      </w:tr>
      <w:tr w:rsidR="00696BE4" w:rsidRPr="00612DC2" w14:paraId="0E37B568"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19EE08"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CD7CC0"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mr. sc. Marino Golob, viši predavač</w:t>
            </w:r>
          </w:p>
        </w:tc>
      </w:tr>
      <w:tr w:rsidR="00696BE4" w:rsidRPr="00612DC2" w14:paraId="4CD3981C"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37209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E9F11B"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 xml:space="preserve">Lili Bračun, dipl. ing. arh., asistent </w:t>
            </w:r>
          </w:p>
        </w:tc>
      </w:tr>
      <w:tr w:rsidR="00696BE4" w:rsidRPr="00612DC2" w14:paraId="230E38EE"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7F5B63"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42774585"/>
              <w:placeholder>
                <w:docPart w:val="7A16C53298674A2FB20DDF81FAC6DD89"/>
              </w:placeholder>
              <w:comboBox>
                <w:listItem w:displayText="Obvezni" w:value="Obvezni"/>
                <w:listItem w:displayText="Izborni" w:value="Izborni"/>
              </w:comboBox>
            </w:sdtPr>
            <w:sdtEndPr/>
            <w:sdtContent>
              <w:p w14:paraId="6CE1D069"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053844"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07212743"/>
              <w:placeholder>
                <w:docPart w:val="9FB5DB910B80442C90C590A74013BD8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94C66BE"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696BE4" w:rsidRPr="00612DC2" w14:paraId="171D8058"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AAB4E3"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41874206"/>
              <w:placeholder>
                <w:docPart w:val="78CA80546AFA4D4F9EDBF138E4159DB3"/>
              </w:placeholder>
              <w:comboBox>
                <w:listItem w:displayText="1." w:value="1."/>
                <w:listItem w:displayText="2." w:value="2."/>
                <w:listItem w:displayText="3." w:value="3."/>
              </w:comboBox>
            </w:sdtPr>
            <w:sdtEndPr/>
            <w:sdtContent>
              <w:p w14:paraId="76EA4BAB"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65CBD8"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Semestar IV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24762927"/>
              <w:placeholder>
                <w:docPart w:val="5FD115165BD041DEAF376FEEFBA0B6FA"/>
              </w:placeholder>
              <w:comboBox>
                <w:listItem w:displayText="Zimski" w:value="Zimski"/>
                <w:listItem w:displayText="Ljetni" w:value="Ljetni"/>
              </w:comboBox>
            </w:sdtPr>
            <w:sdtEndPr/>
            <w:sdtContent>
              <w:p w14:paraId="7D49E685"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696BE4" w:rsidRPr="00612DC2" w14:paraId="25E80EED" w14:textId="77777777" w:rsidTr="000A723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1D1658A"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9315A7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568605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44028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C20EB1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Praktikum</w:t>
            </w:r>
          </w:p>
        </w:tc>
      </w:tr>
      <w:tr w:rsidR="00696BE4" w:rsidRPr="00612DC2" w14:paraId="1D1A9BC0" w14:textId="77777777" w:rsidTr="000A7233">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917117" w14:textId="77777777" w:rsidR="00696BE4" w:rsidRPr="00612DC2" w:rsidRDefault="00696BE4" w:rsidP="000A7233">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AC54C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3D0C77" w14:textId="77777777" w:rsidR="00696BE4" w:rsidRPr="00612DC2" w:rsidRDefault="00696BE4" w:rsidP="000A7233">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14179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D98D9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r>
      <w:tr w:rsidR="00696BE4" w:rsidRPr="00612DC2" w14:paraId="4652150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0D5D4D1"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OPIS KOLEGIJA</w:t>
            </w:r>
          </w:p>
        </w:tc>
      </w:tr>
      <w:tr w:rsidR="00696BE4" w:rsidRPr="00612DC2" w14:paraId="68AA16CC"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FD120B"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Ciljevi kolegija</w:t>
            </w:r>
          </w:p>
        </w:tc>
      </w:tr>
      <w:tr w:rsidR="00696BE4" w:rsidRPr="00612DC2" w14:paraId="16D8D2FC"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39720A" w14:textId="77777777" w:rsidR="00696BE4" w:rsidRPr="00612DC2" w:rsidRDefault="00696BE4" w:rsidP="000A7233">
            <w:pPr>
              <w:jc w:val="both"/>
              <w:rPr>
                <w:rFonts w:asciiTheme="minorHAnsi" w:hAnsiTheme="minorHAnsi" w:cstheme="minorHAnsi"/>
              </w:rPr>
            </w:pPr>
            <w:r w:rsidRPr="00612DC2">
              <w:rPr>
                <w:rFonts w:asciiTheme="minorHAnsi" w:hAnsiTheme="minorHAnsi" w:cstheme="minorHAnsi"/>
              </w:rPr>
              <w:t>Razvijanje znanja o individualnom doprinosu kolektivu u strateško planiranom gospodarstvu.</w:t>
            </w:r>
          </w:p>
        </w:tc>
      </w:tr>
      <w:tr w:rsidR="00696BE4" w:rsidRPr="00612DC2" w14:paraId="2D8CFB3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22CFDC"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Uvjeti za upis kolegija</w:t>
            </w:r>
          </w:p>
        </w:tc>
      </w:tr>
      <w:tr w:rsidR="00696BE4" w:rsidRPr="00612DC2" w14:paraId="5D9FB8DD"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8F6EF0" w14:textId="77777777" w:rsidR="00696BE4" w:rsidRPr="00612DC2" w:rsidRDefault="00696BE4" w:rsidP="000A7233">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696BE4" w:rsidRPr="00612DC2" w14:paraId="0574CF0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83E1A8"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696BE4" w:rsidRPr="00612DC2" w14:paraId="7AB2F55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376069" w14:textId="77777777"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1.1. Upravljati vinogradom s obzirom na tehnološko-ekološke i ekonomske uvjete.</w:t>
            </w:r>
          </w:p>
          <w:p w14:paraId="007A9BAD" w14:textId="77777777"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3.1. Integrirati tehnološke postupke u procesu vinifikacije bijelih, rose i crnih vina za dobivanje željenog stila vina. </w:t>
            </w:r>
          </w:p>
        </w:tc>
      </w:tr>
      <w:tr w:rsidR="00696BE4" w:rsidRPr="00612DC2" w14:paraId="6AF0DED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7A0A7B"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kolegija</w:t>
            </w:r>
          </w:p>
        </w:tc>
      </w:tr>
      <w:tr w:rsidR="00696BE4" w:rsidRPr="00612DC2" w14:paraId="082165F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A17C87"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I1 </w:t>
            </w:r>
            <w:r w:rsidRPr="00612DC2">
              <w:rPr>
                <w:rStyle w:val="normaltextrun"/>
                <w:rFonts w:asciiTheme="minorHAnsi" w:eastAsiaTheme="majorEastAsia" w:hAnsiTheme="minorHAnsi" w:cstheme="minorHAnsi"/>
                <w:sz w:val="22"/>
                <w:szCs w:val="22"/>
              </w:rPr>
              <w:t>Definirati pojam strategije i strateškog planiranja. </w:t>
            </w:r>
            <w:r w:rsidRPr="00612DC2">
              <w:rPr>
                <w:rStyle w:val="eop"/>
                <w:rFonts w:asciiTheme="minorHAnsi" w:eastAsiaTheme="majorEastAsia" w:hAnsiTheme="minorHAnsi" w:cstheme="minorHAnsi"/>
                <w:sz w:val="22"/>
                <w:szCs w:val="22"/>
              </w:rPr>
              <w:t> </w:t>
            </w:r>
          </w:p>
          <w:p w14:paraId="0F33174B"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I2 </w:t>
            </w:r>
            <w:r w:rsidRPr="00612DC2">
              <w:rPr>
                <w:rStyle w:val="normaltextrun"/>
                <w:rFonts w:asciiTheme="minorHAnsi" w:eastAsiaTheme="majorEastAsia" w:hAnsiTheme="minorHAnsi" w:cstheme="minorHAnsi"/>
                <w:sz w:val="22"/>
                <w:szCs w:val="22"/>
              </w:rPr>
              <w:t>Opisati načela definiranja regije: planska regija i upravno statistički kriterij. </w:t>
            </w:r>
            <w:r w:rsidRPr="00612DC2">
              <w:rPr>
                <w:rStyle w:val="eop"/>
                <w:rFonts w:asciiTheme="minorHAnsi" w:eastAsiaTheme="majorEastAsia" w:hAnsiTheme="minorHAnsi" w:cstheme="minorHAnsi"/>
                <w:sz w:val="22"/>
                <w:szCs w:val="22"/>
              </w:rPr>
              <w:t> </w:t>
            </w:r>
          </w:p>
          <w:p w14:paraId="36116054"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I3 </w:t>
            </w:r>
            <w:r w:rsidRPr="00612DC2">
              <w:rPr>
                <w:rStyle w:val="normaltextrun"/>
                <w:rFonts w:asciiTheme="minorHAnsi" w:eastAsiaTheme="majorEastAsia" w:hAnsiTheme="minorHAnsi" w:cstheme="minorHAnsi"/>
                <w:sz w:val="22"/>
                <w:szCs w:val="22"/>
              </w:rPr>
              <w:t>Analizirati sustav djelatnih usluga grada važnih za gospodarstvo na razini lokalne samouprave. </w:t>
            </w:r>
            <w:r w:rsidRPr="00612DC2">
              <w:rPr>
                <w:rStyle w:val="eop"/>
                <w:rFonts w:asciiTheme="minorHAnsi" w:eastAsiaTheme="majorEastAsia" w:hAnsiTheme="minorHAnsi" w:cstheme="minorHAnsi"/>
                <w:sz w:val="22"/>
                <w:szCs w:val="22"/>
              </w:rPr>
              <w:t> </w:t>
            </w:r>
          </w:p>
          <w:p w14:paraId="53A94650" w14:textId="77777777" w:rsidR="00696BE4" w:rsidRPr="00612DC2" w:rsidRDefault="00696BE4" w:rsidP="000A7233">
            <w:pPr>
              <w:pStyle w:val="paragraph"/>
              <w:spacing w:before="0" w:beforeAutospacing="0" w:after="0" w:afterAutospacing="0"/>
              <w:textAlignment w:val="baseline"/>
              <w:rPr>
                <w:rFonts w:asciiTheme="minorHAnsi" w:hAnsiTheme="minorHAnsi" w:cstheme="minorHAnsi"/>
                <w:sz w:val="22"/>
                <w:szCs w:val="22"/>
              </w:rPr>
            </w:pPr>
            <w:r w:rsidRPr="00612DC2">
              <w:rPr>
                <w:rFonts w:asciiTheme="minorHAnsi" w:hAnsiTheme="minorHAnsi" w:cstheme="minorHAnsi"/>
                <w:sz w:val="22"/>
                <w:szCs w:val="22"/>
              </w:rPr>
              <w:t xml:space="preserve">I4 </w:t>
            </w:r>
            <w:r w:rsidRPr="00612DC2">
              <w:rPr>
                <w:rStyle w:val="normaltextrun"/>
                <w:rFonts w:asciiTheme="minorHAnsi" w:eastAsiaTheme="majorEastAsia" w:hAnsiTheme="minorHAnsi" w:cstheme="minorHAnsi"/>
                <w:sz w:val="22"/>
                <w:szCs w:val="22"/>
              </w:rPr>
              <w:t>Definirati čimbenike utjecaja na izbor strategije na osnovu analize opće i socijalne, poslovne i interne okoline. </w:t>
            </w:r>
            <w:r w:rsidRPr="00612DC2">
              <w:rPr>
                <w:rStyle w:val="eop"/>
                <w:rFonts w:asciiTheme="minorHAnsi" w:eastAsiaTheme="majorEastAsia" w:hAnsiTheme="minorHAnsi" w:cstheme="minorHAnsi"/>
                <w:sz w:val="22"/>
                <w:szCs w:val="22"/>
              </w:rPr>
              <w:t> </w:t>
            </w:r>
          </w:p>
          <w:p w14:paraId="1FFB5610"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Style w:val="Naglaeno"/>
                <w:rFonts w:asciiTheme="minorHAnsi" w:eastAsiaTheme="majorEastAsia" w:hAnsiTheme="minorHAnsi" w:cstheme="minorHAnsi"/>
                <w:sz w:val="22"/>
                <w:szCs w:val="22"/>
              </w:rPr>
              <w:t xml:space="preserve">I5 </w:t>
            </w:r>
            <w:r w:rsidRPr="00612DC2">
              <w:rPr>
                <w:rStyle w:val="normaltextrun"/>
                <w:rFonts w:asciiTheme="minorHAnsi" w:eastAsiaTheme="majorEastAsia" w:hAnsiTheme="minorHAnsi" w:cstheme="minorHAnsi"/>
                <w:sz w:val="22"/>
                <w:szCs w:val="22"/>
              </w:rPr>
              <w:t>Opisati model životnog ciklusa proizvoda kroz pojmove pred komercijalizacije, infiltracije, rasta, dozrijevanja i opadanja.</w:t>
            </w:r>
            <w:r w:rsidRPr="00612DC2">
              <w:rPr>
                <w:rStyle w:val="eop"/>
                <w:rFonts w:asciiTheme="minorHAnsi" w:eastAsiaTheme="majorEastAsia" w:hAnsiTheme="minorHAnsi" w:cstheme="minorHAnsi"/>
                <w:sz w:val="20"/>
                <w:szCs w:val="20"/>
              </w:rPr>
              <w:t> </w:t>
            </w:r>
          </w:p>
        </w:tc>
      </w:tr>
      <w:tr w:rsidR="00696BE4" w:rsidRPr="00612DC2" w14:paraId="5592CA8B"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51EA36"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Sadržaj kolegija</w:t>
            </w:r>
          </w:p>
        </w:tc>
      </w:tr>
      <w:tr w:rsidR="00696BE4" w:rsidRPr="00612DC2" w14:paraId="3F103C6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7127C9"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Planiranje kao osnova sustava: Strategije planiranja gospodarstva države kao krovnog polazišta, strategija planiranja gospodarstva regije, strategija planiranja gospodarstva Gradova i Općina, strategija planiranja individualnog i kolektivnog gospodarstva na principu tradicijskih i prostorno-prirodnih vrijednosti a sve sukladno održivom razvoju. Strategija planiranja gospodarstva malih prostora kao prilog globalnom razvoju.</w:t>
            </w:r>
          </w:p>
        </w:tc>
      </w:tr>
      <w:tr w:rsidR="00696BE4" w:rsidRPr="00612DC2" w14:paraId="62F71004"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EB563F"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B58AC9E" w14:textId="77777777" w:rsidR="00696BE4" w:rsidRPr="00612DC2" w:rsidRDefault="003D0932" w:rsidP="000A7233">
            <w:pPr>
              <w:rPr>
                <w:rFonts w:asciiTheme="minorHAnsi" w:hAnsiTheme="minorHAnsi" w:cstheme="minorHAnsi"/>
              </w:rPr>
            </w:pPr>
            <w:sdt>
              <w:sdtPr>
                <w:rPr>
                  <w:rFonts w:cstheme="minorHAnsi"/>
                </w:rPr>
                <w:id w:val="-1402974274"/>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Predavanja</w:t>
            </w:r>
          </w:p>
          <w:p w14:paraId="33E2FB72" w14:textId="77777777" w:rsidR="00696BE4" w:rsidRPr="00612DC2" w:rsidRDefault="003D0932" w:rsidP="000A7233">
            <w:pPr>
              <w:rPr>
                <w:rFonts w:asciiTheme="minorHAnsi" w:hAnsiTheme="minorHAnsi" w:cstheme="minorHAnsi"/>
              </w:rPr>
            </w:pPr>
            <w:sdt>
              <w:sdtPr>
                <w:rPr>
                  <w:rFonts w:cstheme="minorHAnsi"/>
                </w:rPr>
                <w:id w:val="-1832360609"/>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Seminari i radionice</w:t>
            </w:r>
          </w:p>
          <w:p w14:paraId="25D51A49" w14:textId="77777777" w:rsidR="00696BE4" w:rsidRPr="00612DC2" w:rsidRDefault="003D0932" w:rsidP="000A7233">
            <w:pPr>
              <w:rPr>
                <w:rFonts w:asciiTheme="minorHAnsi" w:hAnsiTheme="minorHAnsi" w:cstheme="minorHAnsi"/>
              </w:rPr>
            </w:pPr>
            <w:sdt>
              <w:sdtPr>
                <w:rPr>
                  <w:rFonts w:cstheme="minorHAnsi"/>
                </w:rPr>
                <w:id w:val="900558910"/>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Vježbe</w:t>
            </w:r>
          </w:p>
          <w:p w14:paraId="7B5E1C23" w14:textId="77777777" w:rsidR="00696BE4" w:rsidRPr="00612DC2" w:rsidRDefault="003D0932" w:rsidP="000A7233">
            <w:pPr>
              <w:rPr>
                <w:rFonts w:asciiTheme="minorHAnsi" w:hAnsiTheme="minorHAnsi" w:cstheme="minorHAnsi"/>
              </w:rPr>
            </w:pPr>
            <w:sdt>
              <w:sdtPr>
                <w:rPr>
                  <w:rFonts w:cstheme="minorHAnsi"/>
                </w:rPr>
                <w:id w:val="1729802110"/>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Obrazovanje na daljinu</w:t>
            </w:r>
          </w:p>
          <w:p w14:paraId="646A5EB4" w14:textId="77777777" w:rsidR="00696BE4" w:rsidRPr="00612DC2" w:rsidRDefault="003D0932" w:rsidP="000A7233">
            <w:pPr>
              <w:rPr>
                <w:rFonts w:asciiTheme="minorHAnsi" w:hAnsiTheme="minorHAnsi" w:cstheme="minorHAnsi"/>
              </w:rPr>
            </w:pPr>
            <w:sdt>
              <w:sdtPr>
                <w:rPr>
                  <w:rFonts w:cstheme="minorHAnsi"/>
                </w:rPr>
                <w:id w:val="-847170241"/>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FC0001F" w14:textId="77777777" w:rsidR="00696BE4" w:rsidRPr="00612DC2" w:rsidRDefault="003D0932" w:rsidP="000A7233">
            <w:pPr>
              <w:rPr>
                <w:rFonts w:asciiTheme="minorHAnsi" w:hAnsiTheme="minorHAnsi" w:cstheme="minorHAnsi"/>
              </w:rPr>
            </w:pPr>
            <w:sdt>
              <w:sdtPr>
                <w:rPr>
                  <w:rFonts w:cstheme="minorHAnsi"/>
                </w:rPr>
                <w:id w:val="118430281"/>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Samostalni zadaci</w:t>
            </w:r>
          </w:p>
          <w:p w14:paraId="63D19235" w14:textId="77777777" w:rsidR="00696BE4" w:rsidRPr="00612DC2" w:rsidRDefault="003D0932" w:rsidP="000A7233">
            <w:pPr>
              <w:rPr>
                <w:rFonts w:asciiTheme="minorHAnsi" w:hAnsiTheme="minorHAnsi" w:cstheme="minorHAnsi"/>
              </w:rPr>
            </w:pPr>
            <w:sdt>
              <w:sdtPr>
                <w:rPr>
                  <w:rFonts w:cstheme="minorHAnsi"/>
                </w:rPr>
                <w:id w:val="-1251037344"/>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Laboratorij</w:t>
            </w:r>
          </w:p>
          <w:p w14:paraId="79E2D923" w14:textId="77777777" w:rsidR="00696BE4" w:rsidRPr="00612DC2" w:rsidRDefault="003D0932" w:rsidP="000A7233">
            <w:pPr>
              <w:rPr>
                <w:rFonts w:asciiTheme="minorHAnsi" w:hAnsiTheme="minorHAnsi" w:cstheme="minorHAnsi"/>
              </w:rPr>
            </w:pPr>
            <w:sdt>
              <w:sdtPr>
                <w:rPr>
                  <w:rFonts w:cstheme="minorHAnsi"/>
                </w:rPr>
                <w:id w:val="1411427857"/>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Praktičan rad</w:t>
            </w:r>
          </w:p>
          <w:p w14:paraId="0EB10469" w14:textId="77777777" w:rsidR="00696BE4" w:rsidRPr="00612DC2" w:rsidRDefault="003D0932" w:rsidP="000A7233">
            <w:pPr>
              <w:rPr>
                <w:rFonts w:asciiTheme="minorHAnsi" w:hAnsiTheme="minorHAnsi" w:cstheme="minorHAnsi"/>
              </w:rPr>
            </w:pPr>
            <w:sdt>
              <w:sdtPr>
                <w:rPr>
                  <w:rFonts w:cstheme="minorHAnsi"/>
                </w:rPr>
                <w:id w:val="437343476"/>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Mentorski rad</w:t>
            </w:r>
          </w:p>
          <w:p w14:paraId="3802EAD0" w14:textId="77777777" w:rsidR="00696BE4" w:rsidRPr="00612DC2" w:rsidRDefault="003D0932" w:rsidP="000A7233">
            <w:pPr>
              <w:rPr>
                <w:rFonts w:asciiTheme="minorHAnsi" w:hAnsiTheme="minorHAnsi" w:cstheme="minorHAnsi"/>
              </w:rPr>
            </w:pPr>
            <w:sdt>
              <w:sdtPr>
                <w:rPr>
                  <w:rFonts w:cstheme="minorHAnsi"/>
                </w:rPr>
                <w:id w:val="1669754438"/>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Ostalo: </w:t>
            </w:r>
          </w:p>
        </w:tc>
      </w:tr>
      <w:tr w:rsidR="00696BE4" w:rsidRPr="00612DC2" w14:paraId="7CBAF92B"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2E5D38"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Obveze studenata</w:t>
            </w:r>
          </w:p>
        </w:tc>
      </w:tr>
      <w:tr w:rsidR="00696BE4" w:rsidRPr="00612DC2" w14:paraId="129C8A4D" w14:textId="77777777" w:rsidTr="000A7233">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F5DFEE" w14:textId="77777777" w:rsidR="00696BE4" w:rsidRPr="00612DC2" w:rsidRDefault="00696BE4" w:rsidP="000A7233">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696BE4" w:rsidRPr="00612DC2" w14:paraId="31122CF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726179"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696BE4" w:rsidRPr="00612DC2" w14:paraId="05118AA4" w14:textId="77777777" w:rsidTr="000A7233">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539038" w14:textId="77777777" w:rsidR="00696BE4" w:rsidRPr="00612DC2" w:rsidRDefault="00696BE4" w:rsidP="000A7233">
            <w:pPr>
              <w:spacing w:after="120"/>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DD06653"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9"/>
              <w:gridCol w:w="1092"/>
              <w:gridCol w:w="969"/>
              <w:gridCol w:w="1335"/>
              <w:gridCol w:w="967"/>
              <w:gridCol w:w="977"/>
              <w:gridCol w:w="1036"/>
            </w:tblGrid>
            <w:tr w:rsidR="00696BE4" w:rsidRPr="00612DC2" w14:paraId="24754B8A" w14:textId="77777777" w:rsidTr="000A7233">
              <w:trPr>
                <w:trHeight w:val="300"/>
                <w:jc w:val="center"/>
              </w:trPr>
              <w:tc>
                <w:tcPr>
                  <w:tcW w:w="909" w:type="pct"/>
                  <w:shd w:val="clear" w:color="auto" w:fill="DBE5F1" w:themeFill="accent1" w:themeFillTint="33"/>
                  <w:vAlign w:val="center"/>
                </w:tcPr>
                <w:p w14:paraId="5EF2378C"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w:t>
                  </w:r>
                </w:p>
              </w:tc>
              <w:tc>
                <w:tcPr>
                  <w:tcW w:w="724" w:type="pct"/>
                  <w:shd w:val="clear" w:color="auto" w:fill="DBE5F1" w:themeFill="accent1" w:themeFillTint="33"/>
                  <w:vAlign w:val="center"/>
                </w:tcPr>
                <w:p w14:paraId="0D49D4F2"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color w:val="000000"/>
                    </w:rPr>
                    <w:t>Kolokvij</w:t>
                  </w:r>
                </w:p>
              </w:tc>
              <w:tc>
                <w:tcPr>
                  <w:tcW w:w="635" w:type="pct"/>
                  <w:shd w:val="clear" w:color="auto" w:fill="DBE5F1" w:themeFill="accent1" w:themeFillTint="33"/>
                  <w:vAlign w:val="center"/>
                </w:tcPr>
                <w:p w14:paraId="647B0EA5"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color w:val="000000"/>
                    </w:rPr>
                    <w:t xml:space="preserve">Seminar </w:t>
                  </w:r>
                </w:p>
              </w:tc>
              <w:tc>
                <w:tcPr>
                  <w:tcW w:w="742" w:type="pct"/>
                  <w:shd w:val="clear" w:color="auto" w:fill="DBE5F1" w:themeFill="accent1" w:themeFillTint="33"/>
                  <w:vAlign w:val="center"/>
                </w:tcPr>
                <w:p w14:paraId="5FEDBBC3"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color w:val="000000"/>
                    </w:rPr>
                    <w:t>Prezentacija</w:t>
                  </w:r>
                </w:p>
              </w:tc>
              <w:tc>
                <w:tcPr>
                  <w:tcW w:w="653" w:type="pct"/>
                  <w:shd w:val="clear" w:color="auto" w:fill="DBE5F1" w:themeFill="accent1" w:themeFillTint="33"/>
                  <w:vAlign w:val="center"/>
                </w:tcPr>
                <w:p w14:paraId="3E49104A"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Prag</w:t>
                  </w:r>
                </w:p>
              </w:tc>
              <w:tc>
                <w:tcPr>
                  <w:tcW w:w="650" w:type="pct"/>
                  <w:shd w:val="clear" w:color="auto" w:fill="DBE5F1" w:themeFill="accent1" w:themeFillTint="33"/>
                  <w:vAlign w:val="center"/>
                </w:tcPr>
                <w:p w14:paraId="1402C8AB"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Max</w:t>
                  </w:r>
                </w:p>
              </w:tc>
              <w:tc>
                <w:tcPr>
                  <w:tcW w:w="687" w:type="pct"/>
                  <w:shd w:val="clear" w:color="auto" w:fill="DBE5F1" w:themeFill="accent1" w:themeFillTint="33"/>
                  <w:vAlign w:val="center"/>
                </w:tcPr>
                <w:p w14:paraId="49D8FD2C"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696BE4" w:rsidRPr="00612DC2" w14:paraId="16CECC5F" w14:textId="77777777" w:rsidTr="000A7233">
              <w:trPr>
                <w:trHeight w:val="300"/>
                <w:jc w:val="center"/>
              </w:trPr>
              <w:tc>
                <w:tcPr>
                  <w:tcW w:w="909" w:type="pct"/>
                  <w:shd w:val="clear" w:color="auto" w:fill="DBE5F1" w:themeFill="accent1" w:themeFillTint="33"/>
                </w:tcPr>
                <w:p w14:paraId="42DFBCB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I1</w:t>
                  </w:r>
                </w:p>
              </w:tc>
              <w:tc>
                <w:tcPr>
                  <w:tcW w:w="724" w:type="pct"/>
                </w:tcPr>
                <w:p w14:paraId="1C5741D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35" w:type="pct"/>
                  <w:vAlign w:val="center"/>
                </w:tcPr>
                <w:p w14:paraId="5A85F05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w:t>
                  </w:r>
                </w:p>
              </w:tc>
              <w:tc>
                <w:tcPr>
                  <w:tcW w:w="742" w:type="pct"/>
                </w:tcPr>
                <w:p w14:paraId="5F62BAA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10%</w:t>
                  </w:r>
                </w:p>
              </w:tc>
              <w:tc>
                <w:tcPr>
                  <w:tcW w:w="653" w:type="pct"/>
                  <w:shd w:val="clear" w:color="auto" w:fill="DBE5F1" w:themeFill="accent1" w:themeFillTint="33"/>
                  <w:vAlign w:val="center"/>
                </w:tcPr>
                <w:p w14:paraId="69A0AD6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c>
                <w:tcPr>
                  <w:tcW w:w="650" w:type="pct"/>
                  <w:shd w:val="clear" w:color="auto" w:fill="DBE5F1" w:themeFill="accent1" w:themeFillTint="33"/>
                  <w:vAlign w:val="center"/>
                </w:tcPr>
                <w:p w14:paraId="542A375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w:t>
                  </w:r>
                </w:p>
              </w:tc>
              <w:tc>
                <w:tcPr>
                  <w:tcW w:w="687" w:type="pct"/>
                  <w:shd w:val="clear" w:color="auto" w:fill="DBE5F1" w:themeFill="accent1" w:themeFillTint="33"/>
                  <w:vAlign w:val="center"/>
                </w:tcPr>
                <w:p w14:paraId="7299F166"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0108234A" w14:textId="77777777" w:rsidTr="000A7233">
              <w:trPr>
                <w:trHeight w:val="300"/>
                <w:jc w:val="center"/>
              </w:trPr>
              <w:tc>
                <w:tcPr>
                  <w:tcW w:w="909" w:type="pct"/>
                  <w:shd w:val="clear" w:color="auto" w:fill="DBE5F1" w:themeFill="accent1" w:themeFillTint="33"/>
                </w:tcPr>
                <w:p w14:paraId="168304C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I2</w:t>
                  </w:r>
                </w:p>
              </w:tc>
              <w:tc>
                <w:tcPr>
                  <w:tcW w:w="724" w:type="pct"/>
                </w:tcPr>
                <w:p w14:paraId="3B5BC6F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w:t>
                  </w:r>
                </w:p>
              </w:tc>
              <w:tc>
                <w:tcPr>
                  <w:tcW w:w="635" w:type="pct"/>
                  <w:vAlign w:val="center"/>
                </w:tcPr>
                <w:p w14:paraId="4AEE0A0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w:t>
                  </w:r>
                </w:p>
              </w:tc>
              <w:tc>
                <w:tcPr>
                  <w:tcW w:w="742" w:type="pct"/>
                </w:tcPr>
                <w:p w14:paraId="29030C1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53" w:type="pct"/>
                  <w:shd w:val="clear" w:color="auto" w:fill="DBE5F1" w:themeFill="accent1" w:themeFillTint="33"/>
                </w:tcPr>
                <w:p w14:paraId="74F31FD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c>
                <w:tcPr>
                  <w:tcW w:w="650" w:type="pct"/>
                  <w:shd w:val="clear" w:color="auto" w:fill="DBE5F1" w:themeFill="accent1" w:themeFillTint="33"/>
                  <w:vAlign w:val="center"/>
                </w:tcPr>
                <w:p w14:paraId="2E18C336"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w:t>
                  </w:r>
                </w:p>
              </w:tc>
              <w:tc>
                <w:tcPr>
                  <w:tcW w:w="687" w:type="pct"/>
                  <w:shd w:val="clear" w:color="auto" w:fill="DBE5F1" w:themeFill="accent1" w:themeFillTint="33"/>
                </w:tcPr>
                <w:p w14:paraId="0705B54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1D92BDED" w14:textId="77777777" w:rsidTr="000A7233">
              <w:trPr>
                <w:trHeight w:val="300"/>
                <w:jc w:val="center"/>
              </w:trPr>
              <w:tc>
                <w:tcPr>
                  <w:tcW w:w="909" w:type="pct"/>
                  <w:shd w:val="clear" w:color="auto" w:fill="DBE5F1" w:themeFill="accent1" w:themeFillTint="33"/>
                </w:tcPr>
                <w:p w14:paraId="303E6DB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I3</w:t>
                  </w:r>
                </w:p>
              </w:tc>
              <w:tc>
                <w:tcPr>
                  <w:tcW w:w="724" w:type="pct"/>
                </w:tcPr>
                <w:p w14:paraId="660459F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w:t>
                  </w:r>
                </w:p>
              </w:tc>
              <w:tc>
                <w:tcPr>
                  <w:tcW w:w="635" w:type="pct"/>
                  <w:vAlign w:val="center"/>
                </w:tcPr>
                <w:p w14:paraId="4FFCB64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w:t>
                  </w:r>
                </w:p>
              </w:tc>
              <w:tc>
                <w:tcPr>
                  <w:tcW w:w="742" w:type="pct"/>
                </w:tcPr>
                <w:p w14:paraId="2CE8C97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53" w:type="pct"/>
                  <w:shd w:val="clear" w:color="auto" w:fill="DBE5F1" w:themeFill="accent1" w:themeFillTint="33"/>
                </w:tcPr>
                <w:p w14:paraId="7985724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c>
                <w:tcPr>
                  <w:tcW w:w="650" w:type="pct"/>
                  <w:shd w:val="clear" w:color="auto" w:fill="DBE5F1" w:themeFill="accent1" w:themeFillTint="33"/>
                  <w:vAlign w:val="center"/>
                </w:tcPr>
                <w:p w14:paraId="0F7E19C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73AF0D0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17AAC4FB" w14:textId="77777777" w:rsidTr="000A7233">
              <w:trPr>
                <w:trHeight w:val="300"/>
                <w:jc w:val="center"/>
              </w:trPr>
              <w:tc>
                <w:tcPr>
                  <w:tcW w:w="909" w:type="pct"/>
                  <w:shd w:val="clear" w:color="auto" w:fill="DBE5F1" w:themeFill="accent1" w:themeFillTint="33"/>
                </w:tcPr>
                <w:p w14:paraId="218CE99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I4</w:t>
                  </w:r>
                </w:p>
              </w:tc>
              <w:tc>
                <w:tcPr>
                  <w:tcW w:w="724" w:type="pct"/>
                </w:tcPr>
                <w:p w14:paraId="35E9298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35" w:type="pct"/>
                  <w:vAlign w:val="center"/>
                </w:tcPr>
                <w:p w14:paraId="4CEC0A2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42" w:type="pct"/>
                  <w:vAlign w:val="center"/>
                </w:tcPr>
                <w:p w14:paraId="164F0EC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20%</w:t>
                  </w:r>
                </w:p>
              </w:tc>
              <w:tc>
                <w:tcPr>
                  <w:tcW w:w="653" w:type="pct"/>
                  <w:shd w:val="clear" w:color="auto" w:fill="DBE5F1" w:themeFill="accent1" w:themeFillTint="33"/>
                </w:tcPr>
                <w:p w14:paraId="71F7BFF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c>
                <w:tcPr>
                  <w:tcW w:w="650" w:type="pct"/>
                  <w:shd w:val="clear" w:color="auto" w:fill="DBE5F1" w:themeFill="accent1" w:themeFillTint="33"/>
                  <w:vAlign w:val="center"/>
                </w:tcPr>
                <w:p w14:paraId="488D2DD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w:t>
                  </w:r>
                </w:p>
              </w:tc>
              <w:tc>
                <w:tcPr>
                  <w:tcW w:w="687" w:type="pct"/>
                  <w:shd w:val="clear" w:color="auto" w:fill="DBE5F1" w:themeFill="accent1" w:themeFillTint="33"/>
                </w:tcPr>
                <w:p w14:paraId="6B25794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463569F8" w14:textId="77777777" w:rsidTr="000A7233">
              <w:trPr>
                <w:trHeight w:val="300"/>
                <w:jc w:val="center"/>
              </w:trPr>
              <w:tc>
                <w:tcPr>
                  <w:tcW w:w="909" w:type="pct"/>
                  <w:shd w:val="clear" w:color="auto" w:fill="DBE5F1" w:themeFill="accent1" w:themeFillTint="33"/>
                </w:tcPr>
                <w:p w14:paraId="0D53948C" w14:textId="77777777" w:rsidR="00696BE4" w:rsidRPr="00612DC2" w:rsidRDefault="00696BE4" w:rsidP="000A7233">
                  <w:pPr>
                    <w:jc w:val="center"/>
                    <w:rPr>
                      <w:rFonts w:asciiTheme="minorHAnsi" w:hAnsiTheme="minorHAnsi" w:cstheme="minorHAnsi"/>
                      <w:b/>
                      <w:color w:val="000000"/>
                    </w:rPr>
                  </w:pPr>
                  <w:r w:rsidRPr="00612DC2">
                    <w:rPr>
                      <w:rFonts w:asciiTheme="minorHAnsi" w:hAnsiTheme="minorHAnsi" w:cstheme="minorHAnsi"/>
                      <w:b/>
                      <w:color w:val="000000"/>
                    </w:rPr>
                    <w:t>I5</w:t>
                  </w:r>
                </w:p>
              </w:tc>
              <w:tc>
                <w:tcPr>
                  <w:tcW w:w="724" w:type="pct"/>
                </w:tcPr>
                <w:p w14:paraId="5A767DA6"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w:t>
                  </w:r>
                </w:p>
              </w:tc>
              <w:tc>
                <w:tcPr>
                  <w:tcW w:w="635" w:type="pct"/>
                  <w:vAlign w:val="center"/>
                </w:tcPr>
                <w:p w14:paraId="0EBF2B64"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10%</w:t>
                  </w:r>
                </w:p>
              </w:tc>
              <w:tc>
                <w:tcPr>
                  <w:tcW w:w="742" w:type="pct"/>
                  <w:vAlign w:val="center"/>
                </w:tcPr>
                <w:p w14:paraId="56F045E3"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10%</w:t>
                  </w:r>
                </w:p>
              </w:tc>
              <w:tc>
                <w:tcPr>
                  <w:tcW w:w="653" w:type="pct"/>
                  <w:shd w:val="clear" w:color="auto" w:fill="DBE5F1" w:themeFill="accent1" w:themeFillTint="33"/>
                </w:tcPr>
                <w:p w14:paraId="5AB5F5E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c>
                <w:tcPr>
                  <w:tcW w:w="650" w:type="pct"/>
                  <w:shd w:val="clear" w:color="auto" w:fill="DBE5F1" w:themeFill="accent1" w:themeFillTint="33"/>
                  <w:vAlign w:val="center"/>
                </w:tcPr>
                <w:p w14:paraId="11A749A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w:t>
                  </w:r>
                </w:p>
              </w:tc>
              <w:tc>
                <w:tcPr>
                  <w:tcW w:w="687" w:type="pct"/>
                  <w:shd w:val="clear" w:color="auto" w:fill="DBE5F1" w:themeFill="accent1" w:themeFillTint="33"/>
                </w:tcPr>
                <w:p w14:paraId="59C06D7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21FA5329" w14:textId="77777777" w:rsidTr="000A7233">
              <w:trPr>
                <w:trHeight w:val="300"/>
                <w:jc w:val="center"/>
              </w:trPr>
              <w:tc>
                <w:tcPr>
                  <w:tcW w:w="909" w:type="pct"/>
                  <w:shd w:val="clear" w:color="auto" w:fill="DBE5F1" w:themeFill="accent1" w:themeFillTint="33"/>
                  <w:vAlign w:val="center"/>
                </w:tcPr>
                <w:p w14:paraId="0A2F17DA"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Ukupno</w:t>
                  </w:r>
                </w:p>
              </w:tc>
              <w:tc>
                <w:tcPr>
                  <w:tcW w:w="724" w:type="pct"/>
                  <w:shd w:val="clear" w:color="auto" w:fill="DBE5F1" w:themeFill="accent1" w:themeFillTint="33"/>
                  <w:vAlign w:val="center"/>
                </w:tcPr>
                <w:p w14:paraId="4BB2C7F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30%</w:t>
                  </w:r>
                </w:p>
              </w:tc>
              <w:tc>
                <w:tcPr>
                  <w:tcW w:w="635" w:type="pct"/>
                  <w:shd w:val="clear" w:color="auto" w:fill="DBE5F1" w:themeFill="accent1" w:themeFillTint="33"/>
                </w:tcPr>
                <w:p w14:paraId="24AED47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30%</w:t>
                  </w:r>
                </w:p>
              </w:tc>
              <w:tc>
                <w:tcPr>
                  <w:tcW w:w="742" w:type="pct"/>
                  <w:shd w:val="clear" w:color="auto" w:fill="DBE5F1" w:themeFill="accent1" w:themeFillTint="33"/>
                  <w:vAlign w:val="center"/>
                </w:tcPr>
                <w:p w14:paraId="6219520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40%</w:t>
                  </w:r>
                </w:p>
              </w:tc>
              <w:tc>
                <w:tcPr>
                  <w:tcW w:w="653" w:type="pct"/>
                  <w:shd w:val="clear" w:color="auto" w:fill="DBE5F1" w:themeFill="accent1" w:themeFillTint="33"/>
                  <w:vAlign w:val="center"/>
                </w:tcPr>
                <w:p w14:paraId="006D12B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w:t>
                  </w:r>
                </w:p>
              </w:tc>
              <w:tc>
                <w:tcPr>
                  <w:tcW w:w="650" w:type="pct"/>
                  <w:shd w:val="clear" w:color="auto" w:fill="DBE5F1" w:themeFill="accent1" w:themeFillTint="33"/>
                  <w:vAlign w:val="center"/>
                </w:tcPr>
                <w:p w14:paraId="7372C79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100%</w:t>
                  </w:r>
                </w:p>
              </w:tc>
              <w:tc>
                <w:tcPr>
                  <w:tcW w:w="687" w:type="pct"/>
                  <w:shd w:val="clear" w:color="auto" w:fill="DBE5F1" w:themeFill="accent1" w:themeFillTint="33"/>
                  <w:vAlign w:val="center"/>
                </w:tcPr>
                <w:p w14:paraId="15601460"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696BE4" w:rsidRPr="00612DC2" w14:paraId="352D5A6F" w14:textId="77777777" w:rsidTr="000A7233">
              <w:trPr>
                <w:trHeight w:val="300"/>
                <w:jc w:val="center"/>
              </w:trPr>
              <w:tc>
                <w:tcPr>
                  <w:tcW w:w="909" w:type="pct"/>
                  <w:shd w:val="clear" w:color="auto" w:fill="DBE5F1" w:themeFill="accent1" w:themeFillTint="33"/>
                  <w:vAlign w:val="center"/>
                </w:tcPr>
                <w:p w14:paraId="1B550CC9"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Udio u ECTS</w:t>
                  </w:r>
                </w:p>
              </w:tc>
              <w:tc>
                <w:tcPr>
                  <w:tcW w:w="724" w:type="pct"/>
                  <w:shd w:val="clear" w:color="auto" w:fill="DBE5F1" w:themeFill="accent1" w:themeFillTint="33"/>
                  <w:vAlign w:val="center"/>
                </w:tcPr>
                <w:p w14:paraId="28D83A0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1,5</w:t>
                  </w:r>
                </w:p>
              </w:tc>
              <w:tc>
                <w:tcPr>
                  <w:tcW w:w="635" w:type="pct"/>
                  <w:shd w:val="clear" w:color="auto" w:fill="DBE5F1" w:themeFill="accent1" w:themeFillTint="33"/>
                </w:tcPr>
                <w:p w14:paraId="0A373BE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1,5</w:t>
                  </w:r>
                </w:p>
              </w:tc>
              <w:tc>
                <w:tcPr>
                  <w:tcW w:w="742" w:type="pct"/>
                  <w:shd w:val="clear" w:color="auto" w:fill="DBE5F1" w:themeFill="accent1" w:themeFillTint="33"/>
                  <w:vAlign w:val="center"/>
                </w:tcPr>
                <w:p w14:paraId="040184C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w:t>
                  </w:r>
                </w:p>
              </w:tc>
              <w:tc>
                <w:tcPr>
                  <w:tcW w:w="653" w:type="pct"/>
                  <w:shd w:val="clear" w:color="auto" w:fill="DBE5F1" w:themeFill="accent1" w:themeFillTint="33"/>
                  <w:vAlign w:val="center"/>
                </w:tcPr>
                <w:p w14:paraId="494E9B4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650" w:type="pct"/>
                  <w:shd w:val="clear" w:color="auto" w:fill="DBE5F1" w:themeFill="accent1" w:themeFillTint="33"/>
                  <w:vAlign w:val="center"/>
                </w:tcPr>
                <w:p w14:paraId="67A8EC3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687" w:type="pct"/>
                  <w:shd w:val="clear" w:color="auto" w:fill="DBE5F1" w:themeFill="accent1" w:themeFillTint="33"/>
                  <w:vAlign w:val="center"/>
                </w:tcPr>
                <w:p w14:paraId="567A842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w:t>
                  </w:r>
                </w:p>
              </w:tc>
            </w:tr>
          </w:tbl>
          <w:p w14:paraId="27F334FC" w14:textId="77777777" w:rsidR="00696BE4" w:rsidRPr="00612DC2" w:rsidRDefault="00696BE4" w:rsidP="000A7233">
            <w:pPr>
              <w:spacing w:after="120"/>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38446729" w14:textId="77777777" w:rsidR="00696BE4" w:rsidRPr="00612DC2" w:rsidRDefault="00696BE4" w:rsidP="000A7233">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696BE4" w:rsidRPr="00612DC2" w14:paraId="088DEC72" w14:textId="77777777" w:rsidTr="000A7233">
              <w:trPr>
                <w:trHeight w:val="300"/>
                <w:jc w:val="center"/>
              </w:trPr>
              <w:tc>
                <w:tcPr>
                  <w:tcW w:w="1060" w:type="pct"/>
                  <w:shd w:val="clear" w:color="auto" w:fill="DBE5F1" w:themeFill="accent1" w:themeFillTint="33"/>
                  <w:vAlign w:val="center"/>
                </w:tcPr>
                <w:p w14:paraId="333671E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4ABC74DF"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3ADC7391"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364A5260"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5C46F86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29B464DB"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696BE4" w:rsidRPr="00612DC2" w14:paraId="2B7B6F53" w14:textId="77777777" w:rsidTr="000A7233">
              <w:trPr>
                <w:trHeight w:val="300"/>
                <w:jc w:val="center"/>
              </w:trPr>
              <w:tc>
                <w:tcPr>
                  <w:tcW w:w="1060" w:type="pct"/>
                  <w:shd w:val="clear" w:color="auto" w:fill="DBE5F1" w:themeFill="accent1" w:themeFillTint="33"/>
                  <w:vAlign w:val="center"/>
                </w:tcPr>
                <w:p w14:paraId="47B47E7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I1</w:t>
                  </w:r>
                </w:p>
              </w:tc>
              <w:tc>
                <w:tcPr>
                  <w:tcW w:w="852" w:type="pct"/>
                </w:tcPr>
                <w:p w14:paraId="7263BB9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7721A54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60CF02B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00A70F0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23F93BE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0AF6E54A" w14:textId="77777777" w:rsidTr="000A7233">
              <w:trPr>
                <w:trHeight w:val="300"/>
                <w:jc w:val="center"/>
              </w:trPr>
              <w:tc>
                <w:tcPr>
                  <w:tcW w:w="1060" w:type="pct"/>
                  <w:shd w:val="clear" w:color="auto" w:fill="DBE5F1" w:themeFill="accent1" w:themeFillTint="33"/>
                  <w:vAlign w:val="center"/>
                </w:tcPr>
                <w:p w14:paraId="396A8BC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I2</w:t>
                  </w:r>
                </w:p>
              </w:tc>
              <w:tc>
                <w:tcPr>
                  <w:tcW w:w="852" w:type="pct"/>
                </w:tcPr>
                <w:p w14:paraId="4781DBA0"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5BD3686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585A45F6"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1A3ACDD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5CF7013A"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741D7635" w14:textId="77777777" w:rsidTr="000A7233">
              <w:trPr>
                <w:trHeight w:val="300"/>
                <w:jc w:val="center"/>
              </w:trPr>
              <w:tc>
                <w:tcPr>
                  <w:tcW w:w="1060" w:type="pct"/>
                  <w:shd w:val="clear" w:color="auto" w:fill="DBE5F1" w:themeFill="accent1" w:themeFillTint="33"/>
                  <w:vAlign w:val="center"/>
                </w:tcPr>
                <w:p w14:paraId="3CC70BD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I3</w:t>
                  </w:r>
                </w:p>
              </w:tc>
              <w:tc>
                <w:tcPr>
                  <w:tcW w:w="852" w:type="pct"/>
                </w:tcPr>
                <w:p w14:paraId="3B1E2DA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0FC9D40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4CD8F10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39A29DFD"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2E93B89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01540DFF" w14:textId="77777777" w:rsidTr="000A7233">
              <w:trPr>
                <w:trHeight w:val="300"/>
                <w:jc w:val="center"/>
              </w:trPr>
              <w:tc>
                <w:tcPr>
                  <w:tcW w:w="1060" w:type="pct"/>
                  <w:shd w:val="clear" w:color="auto" w:fill="DBE5F1" w:themeFill="accent1" w:themeFillTint="33"/>
                  <w:vAlign w:val="center"/>
                </w:tcPr>
                <w:p w14:paraId="294CCB0A"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I4</w:t>
                  </w:r>
                </w:p>
              </w:tc>
              <w:tc>
                <w:tcPr>
                  <w:tcW w:w="852" w:type="pct"/>
                </w:tcPr>
                <w:p w14:paraId="0215F4C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1F5D693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5D9934E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990347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0C38FD2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4B443C7A" w14:textId="77777777" w:rsidTr="000A7233">
              <w:trPr>
                <w:trHeight w:val="300"/>
                <w:jc w:val="center"/>
              </w:trPr>
              <w:tc>
                <w:tcPr>
                  <w:tcW w:w="1060" w:type="pct"/>
                  <w:shd w:val="clear" w:color="auto" w:fill="DBE5F1" w:themeFill="accent1" w:themeFillTint="33"/>
                  <w:vAlign w:val="center"/>
                </w:tcPr>
                <w:p w14:paraId="10A9A0C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 5</w:t>
                  </w:r>
                </w:p>
              </w:tc>
              <w:tc>
                <w:tcPr>
                  <w:tcW w:w="852" w:type="pct"/>
                </w:tcPr>
                <w:p w14:paraId="568A4537"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w:t>
                  </w:r>
                </w:p>
              </w:tc>
              <w:tc>
                <w:tcPr>
                  <w:tcW w:w="748" w:type="pct"/>
                </w:tcPr>
                <w:p w14:paraId="118E408A"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20%</w:t>
                  </w:r>
                </w:p>
              </w:tc>
              <w:tc>
                <w:tcPr>
                  <w:tcW w:w="769" w:type="pct"/>
                  <w:shd w:val="clear" w:color="auto" w:fill="DBE5F1" w:themeFill="accent1" w:themeFillTint="33"/>
                  <w:vAlign w:val="center"/>
                </w:tcPr>
                <w:p w14:paraId="194E98FF"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77501E3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57A40AE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53F905F6" w14:textId="77777777" w:rsidTr="000A7233">
              <w:trPr>
                <w:trHeight w:val="300"/>
                <w:jc w:val="center"/>
              </w:trPr>
              <w:tc>
                <w:tcPr>
                  <w:tcW w:w="1060" w:type="pct"/>
                  <w:shd w:val="clear" w:color="auto" w:fill="DBE5F1" w:themeFill="accent1" w:themeFillTint="33"/>
                  <w:vAlign w:val="center"/>
                </w:tcPr>
                <w:p w14:paraId="13D1035E"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547AE7F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80 %</w:t>
                  </w:r>
                </w:p>
              </w:tc>
              <w:tc>
                <w:tcPr>
                  <w:tcW w:w="748" w:type="pct"/>
                  <w:shd w:val="clear" w:color="auto" w:fill="DBE5F1" w:themeFill="accent1" w:themeFillTint="33"/>
                </w:tcPr>
                <w:p w14:paraId="0A21DF2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769" w:type="pct"/>
                  <w:shd w:val="clear" w:color="auto" w:fill="DBE5F1" w:themeFill="accent1" w:themeFillTint="33"/>
                  <w:vAlign w:val="center"/>
                </w:tcPr>
                <w:p w14:paraId="507993C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6327529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7698837B"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696BE4" w:rsidRPr="00612DC2" w14:paraId="2DBE62F4" w14:textId="77777777" w:rsidTr="000A7233">
              <w:trPr>
                <w:trHeight w:val="300"/>
                <w:jc w:val="center"/>
              </w:trPr>
              <w:tc>
                <w:tcPr>
                  <w:tcW w:w="1060" w:type="pct"/>
                  <w:shd w:val="clear" w:color="auto" w:fill="DBE5F1" w:themeFill="accent1" w:themeFillTint="33"/>
                  <w:vAlign w:val="center"/>
                </w:tcPr>
                <w:p w14:paraId="13668703"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5F562CF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4</w:t>
                  </w:r>
                </w:p>
              </w:tc>
              <w:tc>
                <w:tcPr>
                  <w:tcW w:w="748" w:type="pct"/>
                  <w:shd w:val="clear" w:color="auto" w:fill="DBE5F1" w:themeFill="accent1" w:themeFillTint="33"/>
                </w:tcPr>
                <w:p w14:paraId="0809013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w:t>
                  </w:r>
                </w:p>
              </w:tc>
              <w:tc>
                <w:tcPr>
                  <w:tcW w:w="769" w:type="pct"/>
                  <w:shd w:val="clear" w:color="auto" w:fill="DBE5F1" w:themeFill="accent1" w:themeFillTint="33"/>
                  <w:vAlign w:val="center"/>
                </w:tcPr>
                <w:p w14:paraId="5C81496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66E95F1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21F0CB9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w:t>
                  </w:r>
                </w:p>
              </w:tc>
            </w:tr>
          </w:tbl>
          <w:p w14:paraId="7BE6E5FB" w14:textId="77777777" w:rsidR="00696BE4" w:rsidRPr="00612DC2" w:rsidRDefault="00696BE4" w:rsidP="000A7233">
            <w:pPr>
              <w:rPr>
                <w:rFonts w:asciiTheme="minorHAnsi" w:hAnsiTheme="minorHAnsi" w:cstheme="minorHAnsi"/>
              </w:rPr>
            </w:pPr>
          </w:p>
          <w:p w14:paraId="6411C8FD" w14:textId="77777777" w:rsidR="00696BE4" w:rsidRPr="00612DC2" w:rsidRDefault="00696BE4" w:rsidP="000A7233">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9588707" w14:textId="77777777" w:rsidR="00696BE4" w:rsidRPr="00612DC2" w:rsidRDefault="00696BE4" w:rsidP="000A7233">
            <w:pPr>
              <w:rPr>
                <w:rFonts w:asciiTheme="minorHAnsi" w:hAnsiTheme="minorHAnsi" w:cstheme="minorHAnsi"/>
              </w:rPr>
            </w:pPr>
          </w:p>
          <w:p w14:paraId="7440C758"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 xml:space="preserve">Ocjenjivanje: </w:t>
            </w:r>
          </w:p>
          <w:p w14:paraId="742C76D3"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68D7603B"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2993A0B6" w14:textId="77777777" w:rsidR="00696BE4" w:rsidRPr="00612DC2" w:rsidRDefault="00696BE4" w:rsidP="000A7233">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96BE4" w:rsidRPr="00612DC2" w14:paraId="226E6103" w14:textId="77777777" w:rsidTr="000A7233">
              <w:trPr>
                <w:trHeight w:val="300"/>
                <w:jc w:val="center"/>
              </w:trPr>
              <w:tc>
                <w:tcPr>
                  <w:tcW w:w="1805" w:type="dxa"/>
                  <w:shd w:val="clear" w:color="auto" w:fill="DBE5F1" w:themeFill="accent1" w:themeFillTint="33"/>
                  <w:vAlign w:val="center"/>
                  <w:hideMark/>
                </w:tcPr>
                <w:p w14:paraId="1F892176"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AD5804F"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1BA84BBD"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ECTS ocjena</w:t>
                  </w:r>
                </w:p>
              </w:tc>
            </w:tr>
            <w:tr w:rsidR="00696BE4" w:rsidRPr="00612DC2" w14:paraId="39C7AA69" w14:textId="77777777" w:rsidTr="000A7233">
              <w:trPr>
                <w:trHeight w:val="300"/>
                <w:jc w:val="center"/>
              </w:trPr>
              <w:tc>
                <w:tcPr>
                  <w:tcW w:w="1805" w:type="dxa"/>
                  <w:shd w:val="clear" w:color="auto" w:fill="DBE5F1" w:themeFill="accent1" w:themeFillTint="33"/>
                  <w:vAlign w:val="center"/>
                  <w:hideMark/>
                </w:tcPr>
                <w:p w14:paraId="7F8C714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49E28BA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131578C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A</w:t>
                  </w:r>
                </w:p>
              </w:tc>
            </w:tr>
            <w:tr w:rsidR="00696BE4" w:rsidRPr="00612DC2" w14:paraId="1548F723" w14:textId="77777777" w:rsidTr="000A7233">
              <w:trPr>
                <w:trHeight w:val="300"/>
                <w:jc w:val="center"/>
              </w:trPr>
              <w:tc>
                <w:tcPr>
                  <w:tcW w:w="1805" w:type="dxa"/>
                  <w:shd w:val="clear" w:color="auto" w:fill="DBE5F1" w:themeFill="accent1" w:themeFillTint="33"/>
                  <w:vAlign w:val="center"/>
                  <w:hideMark/>
                </w:tcPr>
                <w:p w14:paraId="3BE14D7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4D66C25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7A39C50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B</w:t>
                  </w:r>
                </w:p>
              </w:tc>
            </w:tr>
            <w:tr w:rsidR="00696BE4" w:rsidRPr="00612DC2" w14:paraId="1B0097EC" w14:textId="77777777" w:rsidTr="000A7233">
              <w:trPr>
                <w:trHeight w:val="300"/>
                <w:jc w:val="center"/>
              </w:trPr>
              <w:tc>
                <w:tcPr>
                  <w:tcW w:w="1805" w:type="dxa"/>
                  <w:shd w:val="clear" w:color="auto" w:fill="DBE5F1" w:themeFill="accent1" w:themeFillTint="33"/>
                  <w:vAlign w:val="center"/>
                  <w:hideMark/>
                </w:tcPr>
                <w:p w14:paraId="2B3DBFC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7AF2E26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52E44A3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C</w:t>
                  </w:r>
                </w:p>
              </w:tc>
            </w:tr>
            <w:tr w:rsidR="00696BE4" w:rsidRPr="00612DC2" w14:paraId="1DC1E931" w14:textId="77777777" w:rsidTr="000A7233">
              <w:trPr>
                <w:trHeight w:val="300"/>
                <w:jc w:val="center"/>
              </w:trPr>
              <w:tc>
                <w:tcPr>
                  <w:tcW w:w="1805" w:type="dxa"/>
                  <w:shd w:val="clear" w:color="auto" w:fill="DBE5F1" w:themeFill="accent1" w:themeFillTint="33"/>
                  <w:vAlign w:val="center"/>
                  <w:hideMark/>
                </w:tcPr>
                <w:p w14:paraId="00D0EE1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6A4A820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476C388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w:t>
                  </w:r>
                </w:p>
              </w:tc>
            </w:tr>
            <w:tr w:rsidR="00696BE4" w:rsidRPr="00612DC2" w14:paraId="6FA0D25E" w14:textId="77777777" w:rsidTr="000A7233">
              <w:trPr>
                <w:trHeight w:val="300"/>
                <w:jc w:val="center"/>
              </w:trPr>
              <w:tc>
                <w:tcPr>
                  <w:tcW w:w="1805" w:type="dxa"/>
                  <w:shd w:val="clear" w:color="auto" w:fill="DBE5F1" w:themeFill="accent1" w:themeFillTint="33"/>
                  <w:vAlign w:val="center"/>
                  <w:hideMark/>
                </w:tcPr>
                <w:p w14:paraId="331BB53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49041CE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3DD6AC6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F</w:t>
                  </w:r>
                </w:p>
              </w:tc>
            </w:tr>
          </w:tbl>
          <w:p w14:paraId="07B35005" w14:textId="77777777" w:rsidR="00696BE4" w:rsidRPr="00612DC2" w:rsidRDefault="00696BE4" w:rsidP="000A7233">
            <w:pPr>
              <w:rPr>
                <w:rFonts w:asciiTheme="minorHAnsi" w:hAnsiTheme="minorHAnsi" w:cstheme="minorHAnsi"/>
                <w:b/>
                <w:bCs/>
              </w:rPr>
            </w:pPr>
          </w:p>
        </w:tc>
      </w:tr>
      <w:tr w:rsidR="00696BE4" w:rsidRPr="00612DC2" w14:paraId="616C8B0B"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00593F"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Obvezna literatura</w:t>
            </w:r>
          </w:p>
        </w:tc>
      </w:tr>
      <w:tr w:rsidR="00696BE4" w:rsidRPr="00612DC2" w14:paraId="7D1E59B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1F17F0" w14:textId="77777777" w:rsidR="00696BE4" w:rsidRPr="00612DC2" w:rsidRDefault="00696BE4" w:rsidP="006C2720">
            <w:pPr>
              <w:pStyle w:val="Odlomakpopisa"/>
              <w:numPr>
                <w:ilvl w:val="0"/>
                <w:numId w:val="54"/>
              </w:numPr>
              <w:jc w:val="both"/>
              <w:rPr>
                <w:rFonts w:asciiTheme="minorHAnsi" w:hAnsiTheme="minorHAnsi" w:cstheme="minorHAnsi"/>
              </w:rPr>
            </w:pPr>
            <w:r w:rsidRPr="00612DC2">
              <w:rPr>
                <w:rFonts w:asciiTheme="minorHAnsi" w:hAnsiTheme="minorHAnsi" w:cstheme="minorHAnsi"/>
                <w:lang w:val="hr"/>
              </w:rPr>
              <w:t>Jurcan, V.: Strategija planiranja gospodarstva Istre, Pula</w:t>
            </w:r>
            <w:r w:rsidRPr="00612DC2">
              <w:rPr>
                <w:rFonts w:asciiTheme="minorHAnsi" w:hAnsiTheme="minorHAnsi" w:cstheme="minorHAnsi"/>
              </w:rPr>
              <w:t xml:space="preserve"> </w:t>
            </w:r>
          </w:p>
          <w:p w14:paraId="6FE61E16" w14:textId="77777777" w:rsidR="00696BE4" w:rsidRPr="00612DC2" w:rsidRDefault="00696BE4" w:rsidP="006C2720">
            <w:pPr>
              <w:pStyle w:val="Odlomakpopisa"/>
              <w:numPr>
                <w:ilvl w:val="0"/>
                <w:numId w:val="54"/>
              </w:numPr>
              <w:rPr>
                <w:rFonts w:asciiTheme="minorHAnsi" w:hAnsiTheme="minorHAnsi" w:cstheme="minorHAnsi"/>
                <w:lang w:val="hr"/>
              </w:rPr>
            </w:pPr>
            <w:r w:rsidRPr="00612DC2">
              <w:rPr>
                <w:rFonts w:asciiTheme="minorHAnsi" w:hAnsiTheme="minorHAnsi" w:cstheme="minorHAnsi"/>
                <w:lang w:val="hr"/>
              </w:rPr>
              <w:t xml:space="preserve">Oplanić, M., A. Milotić, A. Poropat: Statistika ruralnog prostora, Zbornik radova -  znanstvenoistraživačke teme "Seljačka obiteljska gospodarstva  u Istri" 1997/98, Institut za poljoprivredu i turizam, Poreč, 1999. </w:t>
            </w:r>
          </w:p>
          <w:p w14:paraId="6A1D3244" w14:textId="77777777" w:rsidR="00696BE4" w:rsidRPr="00612DC2" w:rsidRDefault="00696BE4" w:rsidP="006C2720">
            <w:pPr>
              <w:pStyle w:val="Odlomakpopisa"/>
              <w:numPr>
                <w:ilvl w:val="0"/>
                <w:numId w:val="54"/>
              </w:numPr>
              <w:rPr>
                <w:rFonts w:asciiTheme="minorHAnsi" w:hAnsiTheme="minorHAnsi" w:cstheme="minorHAnsi"/>
                <w:lang w:val="hr"/>
              </w:rPr>
            </w:pPr>
            <w:r w:rsidRPr="00612DC2">
              <w:rPr>
                <w:rFonts w:asciiTheme="minorHAnsi" w:hAnsiTheme="minorHAnsi" w:cstheme="minorHAnsi"/>
                <w:lang w:val="hr"/>
              </w:rPr>
              <w:t xml:space="preserve">Žugaj, M., R. Brčić, Menadžment, FOI, 2003. </w:t>
            </w:r>
          </w:p>
        </w:tc>
      </w:tr>
      <w:tr w:rsidR="00696BE4" w:rsidRPr="00612DC2" w14:paraId="727896ED"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644A07"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696BE4" w:rsidRPr="00612DC2" w14:paraId="60B0E8F3" w14:textId="77777777" w:rsidTr="000A7233">
        <w:trPr>
          <w:trHeight w:val="53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42FEA2" w14:textId="77777777" w:rsidR="00696BE4" w:rsidRPr="00612DC2" w:rsidRDefault="00696BE4" w:rsidP="006C2720">
            <w:pPr>
              <w:pStyle w:val="Odlomakpopisa"/>
              <w:numPr>
                <w:ilvl w:val="0"/>
                <w:numId w:val="55"/>
              </w:numPr>
              <w:jc w:val="both"/>
              <w:rPr>
                <w:rFonts w:asciiTheme="minorHAnsi" w:hAnsiTheme="minorHAnsi" w:cstheme="minorHAnsi"/>
              </w:rPr>
            </w:pPr>
            <w:r w:rsidRPr="00612DC2">
              <w:rPr>
                <w:rFonts w:asciiTheme="minorHAnsi" w:hAnsiTheme="minorHAnsi" w:cstheme="minorHAnsi"/>
                <w:lang w:val="hr"/>
              </w:rPr>
              <w:t xml:space="preserve">Caratteristiche strutturali delle aziende agricole, ISTAT, Roma, 1991. </w:t>
            </w:r>
          </w:p>
          <w:p w14:paraId="002F3C23" w14:textId="77777777" w:rsidR="00696BE4" w:rsidRPr="00612DC2" w:rsidRDefault="00696BE4" w:rsidP="006C2720">
            <w:pPr>
              <w:pStyle w:val="Odlomakpopisa"/>
              <w:numPr>
                <w:ilvl w:val="0"/>
                <w:numId w:val="55"/>
              </w:numPr>
              <w:rPr>
                <w:rFonts w:asciiTheme="minorHAnsi" w:hAnsiTheme="minorHAnsi" w:cstheme="minorHAnsi"/>
                <w:lang w:val="hr"/>
              </w:rPr>
            </w:pPr>
            <w:r w:rsidRPr="00612DC2">
              <w:rPr>
                <w:rFonts w:asciiTheme="minorHAnsi" w:hAnsiTheme="minorHAnsi" w:cstheme="minorHAnsi"/>
                <w:lang w:val="hr"/>
              </w:rPr>
              <w:t xml:space="preserve">Prostorni plan Istarske Županije </w:t>
            </w:r>
          </w:p>
          <w:p w14:paraId="2F22AF6E" w14:textId="77777777" w:rsidR="00696BE4" w:rsidRPr="00612DC2" w:rsidRDefault="00696BE4" w:rsidP="006C2720">
            <w:pPr>
              <w:pStyle w:val="Odlomakpopisa"/>
              <w:numPr>
                <w:ilvl w:val="0"/>
                <w:numId w:val="55"/>
              </w:numPr>
              <w:rPr>
                <w:rFonts w:asciiTheme="minorHAnsi" w:hAnsiTheme="minorHAnsi" w:cstheme="minorHAnsi"/>
                <w:lang w:val="hr"/>
              </w:rPr>
            </w:pPr>
            <w:r w:rsidRPr="00612DC2">
              <w:rPr>
                <w:rFonts w:asciiTheme="minorHAnsi" w:hAnsiTheme="minorHAnsi" w:cstheme="minorHAnsi"/>
                <w:lang w:val="hr"/>
              </w:rPr>
              <w:t>Strategija razvoja Republike Hrvatske</w:t>
            </w:r>
          </w:p>
        </w:tc>
      </w:tr>
      <w:tr w:rsidR="00696BE4" w:rsidRPr="00612DC2" w14:paraId="6D4269C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E5A045"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696BE4" w:rsidRPr="00612DC2" w14:paraId="7D0D8EAC"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E0FB18" w14:textId="77777777" w:rsidR="00696BE4" w:rsidRPr="00612DC2" w:rsidRDefault="00696BE4" w:rsidP="000A7233">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0C275D37" w14:textId="265157CD" w:rsidR="00696BE4" w:rsidRDefault="00696BE4" w:rsidP="00696BE4">
      <w:pPr>
        <w:rPr>
          <w:rFonts w:cstheme="minorHAnsi"/>
          <w:sz w:val="20"/>
          <w:szCs w:val="20"/>
        </w:rPr>
      </w:pPr>
    </w:p>
    <w:p w14:paraId="0B6CE80A" w14:textId="77777777" w:rsidR="00696BE4" w:rsidRPr="00612DC2" w:rsidRDefault="00696BE4" w:rsidP="00696BE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71"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1"/>
        <w:gridCol w:w="3970"/>
        <w:gridCol w:w="1645"/>
        <w:gridCol w:w="1645"/>
      </w:tblGrid>
      <w:tr w:rsidR="00696BE4" w:rsidRPr="00612DC2" w14:paraId="0A5C529E" w14:textId="77777777" w:rsidTr="00696BE4">
        <w:trPr>
          <w:trHeight w:val="510"/>
        </w:trPr>
        <w:tc>
          <w:tcPr>
            <w:tcW w:w="1046" w:type="pct"/>
            <w:shd w:val="clear" w:color="auto" w:fill="95B3D7" w:themeFill="accent1" w:themeFillTint="99"/>
            <w:vAlign w:val="center"/>
          </w:tcPr>
          <w:p w14:paraId="6C0E903C"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Ishodi učenja</w:t>
            </w:r>
          </w:p>
        </w:tc>
        <w:tc>
          <w:tcPr>
            <w:tcW w:w="2162" w:type="pct"/>
            <w:shd w:val="clear" w:color="auto" w:fill="95B3D7" w:themeFill="accent1" w:themeFillTint="99"/>
            <w:vAlign w:val="center"/>
          </w:tcPr>
          <w:p w14:paraId="05C04E61"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Nastavne teme</w:t>
            </w:r>
          </w:p>
        </w:tc>
        <w:tc>
          <w:tcPr>
            <w:tcW w:w="896" w:type="pct"/>
            <w:shd w:val="clear" w:color="auto" w:fill="95B3D7" w:themeFill="accent1" w:themeFillTint="99"/>
            <w:vAlign w:val="center"/>
          </w:tcPr>
          <w:p w14:paraId="3D8B870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96" w:type="pct"/>
            <w:shd w:val="clear" w:color="auto" w:fill="95B3D7" w:themeFill="accent1" w:themeFillTint="99"/>
            <w:vAlign w:val="center"/>
          </w:tcPr>
          <w:p w14:paraId="2CC7DC54"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Načini provjere ishoda</w:t>
            </w:r>
          </w:p>
        </w:tc>
      </w:tr>
      <w:tr w:rsidR="00696BE4" w:rsidRPr="00612DC2" w14:paraId="389F690E" w14:textId="77777777" w:rsidTr="00696BE4">
        <w:tc>
          <w:tcPr>
            <w:tcW w:w="1046" w:type="pct"/>
            <w:tcBorders>
              <w:bottom w:val="single" w:sz="4" w:space="0" w:color="auto"/>
            </w:tcBorders>
            <w:vAlign w:val="center"/>
          </w:tcPr>
          <w:p w14:paraId="12DA318C"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I1 Definirati pojam strategije i strateškog planiranja.</w:t>
            </w:r>
            <w:r w:rsidRPr="00612DC2">
              <w:rPr>
                <w:rFonts w:asciiTheme="minorHAnsi" w:hAnsiTheme="minorHAnsi" w:cstheme="minorHAnsi"/>
              </w:rPr>
              <w:t xml:space="preserve">  </w:t>
            </w:r>
          </w:p>
        </w:tc>
        <w:tc>
          <w:tcPr>
            <w:tcW w:w="2162" w:type="pct"/>
            <w:tcBorders>
              <w:top w:val="single" w:sz="8" w:space="0" w:color="auto"/>
              <w:left w:val="single" w:sz="8" w:space="0" w:color="auto"/>
              <w:bottom w:val="single" w:sz="8" w:space="0" w:color="auto"/>
              <w:right w:val="single" w:sz="8" w:space="0" w:color="auto"/>
            </w:tcBorders>
            <w:vAlign w:val="center"/>
          </w:tcPr>
          <w:p w14:paraId="57AB7989" w14:textId="77777777" w:rsidR="00696BE4" w:rsidRPr="00612DC2" w:rsidRDefault="00696BE4" w:rsidP="000A7233">
            <w:pPr>
              <w:rPr>
                <w:rFonts w:asciiTheme="minorHAnsi" w:hAnsiTheme="minorHAnsi" w:cstheme="minorHAnsi"/>
              </w:rPr>
            </w:pPr>
          </w:p>
        </w:tc>
        <w:tc>
          <w:tcPr>
            <w:tcW w:w="896" w:type="pct"/>
            <w:tcBorders>
              <w:bottom w:val="single" w:sz="4" w:space="0" w:color="auto"/>
            </w:tcBorders>
            <w:vAlign w:val="center"/>
          </w:tcPr>
          <w:p w14:paraId="6862670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6" w:type="pct"/>
            <w:tcBorders>
              <w:bottom w:val="single" w:sz="4" w:space="0" w:color="auto"/>
            </w:tcBorders>
            <w:vAlign w:val="center"/>
          </w:tcPr>
          <w:p w14:paraId="2216F40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p w14:paraId="659C4F6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Prezentacija</w:t>
            </w:r>
          </w:p>
        </w:tc>
      </w:tr>
      <w:tr w:rsidR="00696BE4" w:rsidRPr="00612DC2" w14:paraId="64AB7242"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568E05DE"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I2 Opisati načela definiranja regije: planska regija i upravno statistički kriterij.  </w:t>
            </w:r>
          </w:p>
        </w:tc>
        <w:tc>
          <w:tcPr>
            <w:tcW w:w="2162" w:type="pct"/>
            <w:tcBorders>
              <w:top w:val="single" w:sz="8" w:space="0" w:color="auto"/>
              <w:left w:val="single" w:sz="8" w:space="0" w:color="auto"/>
              <w:bottom w:val="single" w:sz="8" w:space="0" w:color="auto"/>
              <w:right w:val="single" w:sz="8" w:space="0" w:color="auto"/>
            </w:tcBorders>
            <w:vAlign w:val="center"/>
          </w:tcPr>
          <w:p w14:paraId="2183EFF0" w14:textId="77777777" w:rsidR="00696BE4" w:rsidRPr="00612DC2" w:rsidRDefault="00696BE4" w:rsidP="000A7233">
            <w:pPr>
              <w:rPr>
                <w:rFonts w:asciiTheme="minorHAnsi" w:hAnsiTheme="minorHAnsi" w:cstheme="minorHAnsi"/>
              </w:rPr>
            </w:pPr>
          </w:p>
        </w:tc>
        <w:tc>
          <w:tcPr>
            <w:tcW w:w="896" w:type="pct"/>
            <w:tcBorders>
              <w:top w:val="single" w:sz="4" w:space="0" w:color="auto"/>
              <w:left w:val="single" w:sz="4" w:space="0" w:color="auto"/>
              <w:bottom w:val="single" w:sz="4" w:space="0" w:color="auto"/>
              <w:right w:val="single" w:sz="4" w:space="0" w:color="auto"/>
            </w:tcBorders>
            <w:vAlign w:val="center"/>
          </w:tcPr>
          <w:p w14:paraId="5D989F4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Predavanja </w:t>
            </w:r>
          </w:p>
        </w:tc>
        <w:tc>
          <w:tcPr>
            <w:tcW w:w="896" w:type="pct"/>
            <w:tcBorders>
              <w:top w:val="single" w:sz="4" w:space="0" w:color="auto"/>
              <w:left w:val="single" w:sz="4" w:space="0" w:color="auto"/>
              <w:bottom w:val="single" w:sz="4" w:space="0" w:color="auto"/>
              <w:right w:val="single" w:sz="4" w:space="0" w:color="auto"/>
            </w:tcBorders>
            <w:vAlign w:val="center"/>
          </w:tcPr>
          <w:p w14:paraId="43245A5D"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Kolokvij</w:t>
            </w:r>
          </w:p>
        </w:tc>
      </w:tr>
      <w:tr w:rsidR="00696BE4" w:rsidRPr="00612DC2" w14:paraId="6448B174"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204B2AF7"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I3 Analizirati sustav djelatnih usluga grada važnih za gospodarstvo na razini lokalne samouprave.  </w:t>
            </w:r>
          </w:p>
        </w:tc>
        <w:tc>
          <w:tcPr>
            <w:tcW w:w="2162" w:type="pct"/>
            <w:tcBorders>
              <w:top w:val="single" w:sz="4" w:space="0" w:color="auto"/>
              <w:left w:val="single" w:sz="4" w:space="0" w:color="auto"/>
              <w:bottom w:val="single" w:sz="4" w:space="0" w:color="auto"/>
              <w:right w:val="single" w:sz="4" w:space="0" w:color="auto"/>
            </w:tcBorders>
            <w:vAlign w:val="center"/>
          </w:tcPr>
          <w:p w14:paraId="7EBC092A" w14:textId="77777777" w:rsidR="00696BE4" w:rsidRPr="00612DC2" w:rsidRDefault="00696BE4" w:rsidP="000A7233">
            <w:pPr>
              <w:rPr>
                <w:rFonts w:asciiTheme="minorHAnsi" w:hAnsiTheme="minorHAnsi" w:cstheme="minorHAnsi"/>
              </w:rPr>
            </w:pPr>
          </w:p>
        </w:tc>
        <w:tc>
          <w:tcPr>
            <w:tcW w:w="896" w:type="pct"/>
            <w:tcBorders>
              <w:top w:val="single" w:sz="4" w:space="0" w:color="auto"/>
              <w:left w:val="single" w:sz="4" w:space="0" w:color="auto"/>
              <w:bottom w:val="single" w:sz="4" w:space="0" w:color="auto"/>
              <w:right w:val="single" w:sz="4" w:space="0" w:color="auto"/>
            </w:tcBorders>
            <w:vAlign w:val="center"/>
          </w:tcPr>
          <w:p w14:paraId="0EB87C6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6" w:type="pct"/>
            <w:tcBorders>
              <w:top w:val="single" w:sz="4" w:space="0" w:color="auto"/>
              <w:left w:val="single" w:sz="4" w:space="0" w:color="auto"/>
              <w:bottom w:val="single" w:sz="4" w:space="0" w:color="auto"/>
              <w:right w:val="single" w:sz="4" w:space="0" w:color="auto"/>
            </w:tcBorders>
            <w:vAlign w:val="center"/>
          </w:tcPr>
          <w:p w14:paraId="5688734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Kolokvij</w:t>
            </w:r>
          </w:p>
          <w:p w14:paraId="4BBB1CB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tc>
      </w:tr>
      <w:tr w:rsidR="00696BE4" w:rsidRPr="00612DC2" w14:paraId="36D649BE"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53CC9258"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4 Definirati čimbenike utjecaja na izbor strategije na osnovu analize opće i socijalne, poslovne i interne okoline.  </w:t>
            </w:r>
          </w:p>
        </w:tc>
        <w:tc>
          <w:tcPr>
            <w:tcW w:w="2162" w:type="pct"/>
            <w:tcBorders>
              <w:top w:val="single" w:sz="4" w:space="0" w:color="auto"/>
              <w:left w:val="single" w:sz="4" w:space="0" w:color="auto"/>
              <w:bottom w:val="single" w:sz="4" w:space="0" w:color="auto"/>
              <w:right w:val="single" w:sz="4" w:space="0" w:color="auto"/>
            </w:tcBorders>
            <w:vAlign w:val="center"/>
          </w:tcPr>
          <w:p w14:paraId="6A1726B0" w14:textId="77777777" w:rsidR="00696BE4" w:rsidRPr="00612DC2" w:rsidRDefault="00696BE4" w:rsidP="000A7233">
            <w:pPr>
              <w:rPr>
                <w:rFonts w:asciiTheme="minorHAnsi" w:hAnsiTheme="minorHAnsi" w:cstheme="minorHAnsi"/>
              </w:rPr>
            </w:pPr>
          </w:p>
        </w:tc>
        <w:tc>
          <w:tcPr>
            <w:tcW w:w="896" w:type="pct"/>
            <w:tcBorders>
              <w:top w:val="single" w:sz="4" w:space="0" w:color="auto"/>
              <w:left w:val="single" w:sz="4" w:space="0" w:color="auto"/>
              <w:bottom w:val="single" w:sz="4" w:space="0" w:color="auto"/>
              <w:right w:val="single" w:sz="4" w:space="0" w:color="auto"/>
            </w:tcBorders>
            <w:vAlign w:val="center"/>
          </w:tcPr>
          <w:p w14:paraId="15341D4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6" w:type="pct"/>
            <w:tcBorders>
              <w:top w:val="single" w:sz="4" w:space="0" w:color="auto"/>
              <w:left w:val="single" w:sz="4" w:space="0" w:color="auto"/>
              <w:bottom w:val="single" w:sz="4" w:space="0" w:color="auto"/>
              <w:right w:val="single" w:sz="4" w:space="0" w:color="auto"/>
            </w:tcBorders>
            <w:vAlign w:val="center"/>
          </w:tcPr>
          <w:p w14:paraId="0B5429D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Prezentacija</w:t>
            </w:r>
          </w:p>
        </w:tc>
      </w:tr>
      <w:tr w:rsidR="00696BE4" w:rsidRPr="00612DC2" w14:paraId="47A8308E"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55D7C4AE" w14:textId="77777777" w:rsidR="00696BE4" w:rsidRPr="00612DC2" w:rsidRDefault="00696BE4" w:rsidP="000A7233">
            <w:pPr>
              <w:rPr>
                <w:rFonts w:asciiTheme="minorHAnsi" w:hAnsiTheme="minorHAnsi" w:cstheme="minorHAnsi"/>
              </w:rPr>
            </w:pPr>
            <w:r w:rsidRPr="00612DC2">
              <w:rPr>
                <w:rStyle w:val="Naglaeno"/>
                <w:rFonts w:asciiTheme="minorHAnsi" w:eastAsiaTheme="majorEastAsia" w:hAnsiTheme="minorHAnsi" w:cstheme="minorHAnsi"/>
              </w:rPr>
              <w:t xml:space="preserve">I5 </w:t>
            </w:r>
            <w:r w:rsidRPr="00612DC2">
              <w:rPr>
                <w:rFonts w:asciiTheme="minorHAnsi" w:hAnsiTheme="minorHAnsi" w:cstheme="minorHAnsi"/>
              </w:rPr>
              <w:t>Opisati model životnog ciklusa proizvoda kroz pojmove pred komercijalizacije, infiltracije, rasta, dozrijevanja i opadanja.</w:t>
            </w:r>
          </w:p>
        </w:tc>
        <w:tc>
          <w:tcPr>
            <w:tcW w:w="2162" w:type="pct"/>
            <w:tcBorders>
              <w:top w:val="single" w:sz="4" w:space="0" w:color="auto"/>
              <w:left w:val="single" w:sz="4" w:space="0" w:color="auto"/>
              <w:bottom w:val="single" w:sz="4" w:space="0" w:color="auto"/>
              <w:right w:val="single" w:sz="4" w:space="0" w:color="auto"/>
            </w:tcBorders>
            <w:vAlign w:val="center"/>
          </w:tcPr>
          <w:p w14:paraId="51A12C10" w14:textId="77777777" w:rsidR="00696BE4" w:rsidRPr="00612DC2" w:rsidRDefault="00696BE4" w:rsidP="000A7233">
            <w:pPr>
              <w:rPr>
                <w:rFonts w:asciiTheme="minorHAnsi" w:hAnsiTheme="minorHAnsi" w:cstheme="minorHAnsi"/>
              </w:rPr>
            </w:pPr>
          </w:p>
        </w:tc>
        <w:tc>
          <w:tcPr>
            <w:tcW w:w="896" w:type="pct"/>
            <w:tcBorders>
              <w:top w:val="single" w:sz="4" w:space="0" w:color="auto"/>
              <w:left w:val="single" w:sz="4" w:space="0" w:color="auto"/>
              <w:bottom w:val="single" w:sz="4" w:space="0" w:color="auto"/>
              <w:right w:val="single" w:sz="4" w:space="0" w:color="auto"/>
            </w:tcBorders>
            <w:vAlign w:val="center"/>
          </w:tcPr>
          <w:p w14:paraId="2F244E6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6" w:type="pct"/>
            <w:tcBorders>
              <w:top w:val="single" w:sz="4" w:space="0" w:color="auto"/>
              <w:left w:val="single" w:sz="4" w:space="0" w:color="auto"/>
              <w:bottom w:val="single" w:sz="4" w:space="0" w:color="auto"/>
              <w:right w:val="single" w:sz="4" w:space="0" w:color="auto"/>
            </w:tcBorders>
            <w:vAlign w:val="center"/>
          </w:tcPr>
          <w:p w14:paraId="1EDFE70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p w14:paraId="0EAE16A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Prezentacija</w:t>
            </w:r>
          </w:p>
        </w:tc>
      </w:tr>
    </w:tbl>
    <w:p w14:paraId="1A5B854A" w14:textId="77777777" w:rsidR="00696BE4" w:rsidRPr="00612DC2" w:rsidRDefault="00696BE4" w:rsidP="00696BE4">
      <w:pPr>
        <w:rPr>
          <w:rFonts w:cstheme="minorHAnsi"/>
        </w:rPr>
      </w:pPr>
    </w:p>
    <w:p w14:paraId="44152938" w14:textId="77777777" w:rsidR="00696BE4" w:rsidRPr="00612DC2" w:rsidRDefault="00696BE4" w:rsidP="00696BE4">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696BE4" w:rsidRPr="00612DC2" w14:paraId="349689C6"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1506744"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OPĆE INFORMACIJE</w:t>
            </w:r>
          </w:p>
        </w:tc>
      </w:tr>
      <w:tr w:rsidR="00696BE4" w:rsidRPr="00612DC2" w14:paraId="37461FF4"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304454"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49489857"/>
              <w:placeholder>
                <w:docPart w:val="590CC159AD6A4AE0885D418884E1617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CBA045C" w14:textId="77777777" w:rsidR="00696BE4" w:rsidRPr="00612DC2" w:rsidRDefault="00696BE4" w:rsidP="000A7233">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696BE4" w:rsidRPr="00612DC2" w14:paraId="69CBC951"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44A816"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F122AB"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PROJEKTIRANJE PODRUMA</w:t>
            </w:r>
          </w:p>
        </w:tc>
      </w:tr>
      <w:tr w:rsidR="00696BE4" w:rsidRPr="00612DC2" w14:paraId="0C2E129E"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F7286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D5DA8D"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dr. sc. biotech. Mario Staver, prof. struč. stud. u t.z.</w:t>
            </w:r>
          </w:p>
        </w:tc>
      </w:tr>
      <w:tr w:rsidR="00696BE4" w:rsidRPr="00612DC2" w14:paraId="7E3E0555"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8CDE23"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32BB08"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 xml:space="preserve">Lili Bračun, dipl. ing. arh., asistent </w:t>
            </w:r>
          </w:p>
        </w:tc>
      </w:tr>
      <w:tr w:rsidR="00696BE4" w:rsidRPr="00612DC2" w14:paraId="162A5D43"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5F8F82"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71009825"/>
              <w:placeholder>
                <w:docPart w:val="DC8B3E4BE381484BABBC7F9BEDB6CE57"/>
              </w:placeholder>
              <w:comboBox>
                <w:listItem w:displayText="Obvezni" w:value="Obvezni"/>
                <w:listItem w:displayText="Izborni" w:value="Izborni"/>
              </w:comboBox>
            </w:sdtPr>
            <w:sdtEndPr/>
            <w:sdtContent>
              <w:p w14:paraId="69112AFE"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AB3806"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86083732"/>
              <w:placeholder>
                <w:docPart w:val="030F143FBD2048F08B1708A00461945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D9131A6"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696BE4" w:rsidRPr="00612DC2" w14:paraId="2360F957"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48906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07226733"/>
              <w:placeholder>
                <w:docPart w:val="1DF4EA6520634F22A48EEF47BA40D59A"/>
              </w:placeholder>
              <w:comboBox>
                <w:listItem w:displayText="1." w:value="1."/>
                <w:listItem w:displayText="2." w:value="2."/>
                <w:listItem w:displayText="3." w:value="3."/>
              </w:comboBox>
            </w:sdtPr>
            <w:sdtEndPr/>
            <w:sdtContent>
              <w:p w14:paraId="64D8C10B"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72A620"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Semestar IV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82658827"/>
              <w:placeholder>
                <w:docPart w:val="DFA31F8512E040B4BD91FCA9525EBB23"/>
              </w:placeholder>
              <w:comboBox>
                <w:listItem w:displayText="Zimski" w:value="Zimski"/>
                <w:listItem w:displayText="Ljetni" w:value="Ljetni"/>
              </w:comboBox>
            </w:sdtPr>
            <w:sdtEndPr/>
            <w:sdtContent>
              <w:p w14:paraId="4B5BFF61" w14:textId="77777777" w:rsidR="00696BE4" w:rsidRPr="00612DC2" w:rsidRDefault="00696BE4" w:rsidP="000A7233">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696BE4" w:rsidRPr="00612DC2" w14:paraId="2E6619B9" w14:textId="77777777" w:rsidTr="000A723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4A54EC"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0A8C52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5A0B78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1AD4C7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5A972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Praktikum</w:t>
            </w:r>
          </w:p>
        </w:tc>
      </w:tr>
      <w:tr w:rsidR="00696BE4" w:rsidRPr="00612DC2" w14:paraId="4FC16A24" w14:textId="77777777" w:rsidTr="000A7233">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F5A487" w14:textId="77777777" w:rsidR="00696BE4" w:rsidRPr="00612DC2" w:rsidRDefault="00696BE4" w:rsidP="000A7233">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B59A7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F4D09B" w14:textId="77777777" w:rsidR="00696BE4" w:rsidRPr="00612DC2" w:rsidRDefault="00696BE4" w:rsidP="000A7233">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F3957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B9B0D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w:t>
            </w:r>
          </w:p>
        </w:tc>
      </w:tr>
      <w:tr w:rsidR="00696BE4" w:rsidRPr="00612DC2" w14:paraId="28562FB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A11CF9A"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OPIS KOLEGIJA</w:t>
            </w:r>
          </w:p>
        </w:tc>
      </w:tr>
      <w:tr w:rsidR="00696BE4" w:rsidRPr="00612DC2" w14:paraId="335BFFE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7096F5"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Ciljevi kolegija</w:t>
            </w:r>
          </w:p>
        </w:tc>
      </w:tr>
      <w:tr w:rsidR="00696BE4" w:rsidRPr="00612DC2" w14:paraId="327D5C3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763FE0" w14:textId="77777777" w:rsidR="00696BE4" w:rsidRPr="00612DC2" w:rsidRDefault="00696BE4" w:rsidP="000A7233">
            <w:pPr>
              <w:jc w:val="both"/>
              <w:rPr>
                <w:rFonts w:asciiTheme="minorHAnsi" w:hAnsiTheme="minorHAnsi" w:cstheme="minorHAnsi"/>
              </w:rPr>
            </w:pPr>
            <w:r w:rsidRPr="00612DC2">
              <w:rPr>
                <w:rFonts w:asciiTheme="minorHAnsi" w:hAnsiTheme="minorHAnsi" w:cstheme="minorHAnsi"/>
              </w:rPr>
              <w:t>Studenti će steći osnova znanja modernog podrumarstva koji se temelji na povijesnoj tradiciji u gradnji objekata, upotrebi materijala za gradnju u kontekstu istarskog građenja u prirodnom krajoliku.</w:t>
            </w:r>
          </w:p>
        </w:tc>
      </w:tr>
      <w:tr w:rsidR="00696BE4" w:rsidRPr="00612DC2" w14:paraId="7873AA5A"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47ED9F"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Uvjeti za upis kolegija</w:t>
            </w:r>
          </w:p>
        </w:tc>
      </w:tr>
      <w:tr w:rsidR="00696BE4" w:rsidRPr="00612DC2" w14:paraId="2B8F3D16"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5B2460" w14:textId="77777777" w:rsidR="00696BE4" w:rsidRPr="00612DC2" w:rsidRDefault="00696BE4" w:rsidP="000A7233">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696BE4" w:rsidRPr="00612DC2" w14:paraId="476AA83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273009"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696BE4" w:rsidRPr="00612DC2" w14:paraId="7F0F4B9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C3B20C" w14:textId="51BE1725"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3.1. Integrirati tehnološke postupke u procesu vinifikacije bijelih, rose i crnih vina za dobivanje željenog stila vina. </w:t>
            </w:r>
          </w:p>
          <w:p w14:paraId="2B926A6D" w14:textId="77777777"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3.2. Preporučiti ciljane enološke preparate u procesu proizvodnje bijelih, rose i crnih vina. </w:t>
            </w:r>
          </w:p>
          <w:p w14:paraId="2B0998F0" w14:textId="77777777"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3.3. Odabrati tehnologiju proizvodnje vina i rakija s ciljem očuvanja sortnih specifičnosti. </w:t>
            </w:r>
          </w:p>
          <w:p w14:paraId="2A3CF1A7" w14:textId="77777777" w:rsidR="00696BE4" w:rsidRPr="00FC4426" w:rsidRDefault="00696BE4" w:rsidP="00FC4426">
            <w:pPr>
              <w:jc w:val="both"/>
              <w:textAlignment w:val="baseline"/>
              <w:rPr>
                <w:rFonts w:eastAsia="Times New Roman" w:cstheme="minorHAnsi"/>
                <w:sz w:val="24"/>
                <w:szCs w:val="24"/>
                <w:lang w:eastAsia="hr-HR"/>
              </w:rPr>
            </w:pPr>
            <w:r w:rsidRPr="00FC4426">
              <w:rPr>
                <w:rFonts w:eastAsia="Times New Roman" w:cstheme="minorHAnsi"/>
                <w:lang w:eastAsia="hr-HR"/>
              </w:rPr>
              <w:t>3.4. Odabrati tehnologiju njege vina na osnovu razvojnog stadija i kvalitativnih svojstava vin</w:t>
            </w:r>
          </w:p>
        </w:tc>
      </w:tr>
      <w:tr w:rsidR="00696BE4" w:rsidRPr="00612DC2" w14:paraId="182F218D"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D2C07D"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Ishodi učenja na razini kolegija</w:t>
            </w:r>
          </w:p>
        </w:tc>
      </w:tr>
      <w:tr w:rsidR="00696BE4" w:rsidRPr="00612DC2" w14:paraId="4B2BD4E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26E328"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I1 </w:t>
            </w:r>
            <w:r w:rsidRPr="00612DC2">
              <w:rPr>
                <w:rStyle w:val="Naglaeno"/>
                <w:rFonts w:asciiTheme="minorHAnsi" w:eastAsiaTheme="majorEastAsia" w:hAnsiTheme="minorHAnsi" w:cstheme="minorHAnsi"/>
                <w:sz w:val="22"/>
                <w:szCs w:val="22"/>
              </w:rPr>
              <w:t>Analizirati</w:t>
            </w:r>
            <w:r w:rsidRPr="00612DC2">
              <w:rPr>
                <w:rFonts w:asciiTheme="minorHAnsi" w:hAnsiTheme="minorHAnsi" w:cstheme="minorHAnsi"/>
                <w:sz w:val="22"/>
                <w:szCs w:val="22"/>
              </w:rPr>
              <w:t xml:space="preserve"> zakonodavni i administrativni okvir gradnje vinarija te sustav katastra i zemljišnih </w:t>
            </w:r>
          </w:p>
          <w:p w14:paraId="65E55390"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       knjiga.</w:t>
            </w:r>
          </w:p>
          <w:p w14:paraId="29C3B9F1"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I2 </w:t>
            </w:r>
            <w:r w:rsidRPr="00612DC2">
              <w:rPr>
                <w:rStyle w:val="Naglaeno"/>
                <w:rFonts w:asciiTheme="minorHAnsi" w:eastAsiaTheme="majorEastAsia" w:hAnsiTheme="minorHAnsi" w:cstheme="minorHAnsi"/>
                <w:sz w:val="22"/>
                <w:szCs w:val="22"/>
              </w:rPr>
              <w:t>Primijeniti</w:t>
            </w:r>
            <w:r w:rsidRPr="00612DC2">
              <w:rPr>
                <w:rFonts w:asciiTheme="minorHAnsi" w:hAnsiTheme="minorHAnsi" w:cstheme="minorHAnsi"/>
                <w:sz w:val="22"/>
                <w:szCs w:val="22"/>
              </w:rPr>
              <w:t xml:space="preserve"> načela zaštite okoliša, energetske učinkovitosti, zaštite na radu i gospodarenja </w:t>
            </w:r>
          </w:p>
          <w:p w14:paraId="54C12B57"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        otpadom u proizvodnji vina.</w:t>
            </w:r>
          </w:p>
          <w:p w14:paraId="11A88BD0"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I3 </w:t>
            </w:r>
            <w:r w:rsidRPr="00612DC2">
              <w:rPr>
                <w:rStyle w:val="Naglaeno"/>
                <w:rFonts w:asciiTheme="minorHAnsi" w:eastAsiaTheme="majorEastAsia" w:hAnsiTheme="minorHAnsi" w:cstheme="minorHAnsi"/>
                <w:sz w:val="22"/>
                <w:szCs w:val="22"/>
              </w:rPr>
              <w:t>Vrednovati</w:t>
            </w:r>
            <w:r w:rsidRPr="00612DC2">
              <w:rPr>
                <w:rFonts w:asciiTheme="minorHAnsi" w:hAnsiTheme="minorHAnsi" w:cstheme="minorHAnsi"/>
                <w:sz w:val="22"/>
                <w:szCs w:val="22"/>
              </w:rPr>
              <w:t xml:space="preserve"> stil proizvodnje vina u odnosu na izbor opreme, prostorno rješenje i način gradnje</w:t>
            </w:r>
          </w:p>
          <w:p w14:paraId="0A0870EC"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        vinarije.</w:t>
            </w:r>
          </w:p>
          <w:p w14:paraId="00E0D6B8"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I4 </w:t>
            </w:r>
            <w:r w:rsidRPr="00612DC2">
              <w:rPr>
                <w:rStyle w:val="Naglaeno"/>
                <w:rFonts w:asciiTheme="minorHAnsi" w:eastAsiaTheme="majorEastAsia" w:hAnsiTheme="minorHAnsi" w:cstheme="minorHAnsi"/>
                <w:sz w:val="22"/>
                <w:szCs w:val="22"/>
              </w:rPr>
              <w:t>Primijeniti</w:t>
            </w:r>
            <w:r w:rsidRPr="00612DC2">
              <w:rPr>
                <w:rFonts w:asciiTheme="minorHAnsi" w:hAnsiTheme="minorHAnsi" w:cstheme="minorHAnsi"/>
                <w:sz w:val="22"/>
                <w:szCs w:val="22"/>
              </w:rPr>
              <w:t xml:space="preserve"> načela održive arhitekture u projektiranju i opremanju vinarije.</w:t>
            </w:r>
          </w:p>
          <w:p w14:paraId="4C9A012C"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Style w:val="Naglaeno"/>
                <w:rFonts w:asciiTheme="minorHAnsi" w:eastAsiaTheme="majorEastAsia" w:hAnsiTheme="minorHAnsi" w:cstheme="minorHAnsi"/>
                <w:sz w:val="22"/>
                <w:szCs w:val="22"/>
              </w:rPr>
              <w:t>I5 Projektirati</w:t>
            </w:r>
            <w:r w:rsidRPr="00612DC2">
              <w:rPr>
                <w:rFonts w:asciiTheme="minorHAnsi" w:hAnsiTheme="minorHAnsi" w:cstheme="minorHAnsi"/>
                <w:sz w:val="22"/>
                <w:szCs w:val="22"/>
              </w:rPr>
              <w:t xml:space="preserve"> funkcionalnu organizaciju i mikroklimatske uvjete prostora vinarije.</w:t>
            </w:r>
          </w:p>
        </w:tc>
      </w:tr>
      <w:tr w:rsidR="00696BE4" w:rsidRPr="00612DC2" w14:paraId="075804E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93274F"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Sadržaj kolegija</w:t>
            </w:r>
          </w:p>
        </w:tc>
      </w:tr>
      <w:tr w:rsidR="00696BE4" w:rsidRPr="00612DC2" w14:paraId="3CB201BE"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C0C77E"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Povijesni razvoj podrumarstva. Podrumarstvo antičkog doba u nas, proizvodnja, skladištenje i transport. Razmjena znanja o podrumarstvu na mediteranu u antičko doba. Građenje objekta za proizvodnju vina, skladištenje i transport. Tradicijsko podrumarenje i građenje objekta u Istri. Standardi i propisi u građenju vinskih podruma. Arhitektura vinskih podruma.</w:t>
            </w:r>
          </w:p>
        </w:tc>
      </w:tr>
      <w:tr w:rsidR="00696BE4" w:rsidRPr="00612DC2" w14:paraId="206E1CD6"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F9AF1E"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CBFC43F" w14:textId="77777777" w:rsidR="00696BE4" w:rsidRPr="00612DC2" w:rsidRDefault="003D0932" w:rsidP="000A7233">
            <w:pPr>
              <w:rPr>
                <w:rFonts w:asciiTheme="minorHAnsi" w:hAnsiTheme="minorHAnsi" w:cstheme="minorHAnsi"/>
              </w:rPr>
            </w:pPr>
            <w:sdt>
              <w:sdtPr>
                <w:rPr>
                  <w:rFonts w:cstheme="minorHAnsi"/>
                </w:rPr>
                <w:id w:val="-981694523"/>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Predavanja</w:t>
            </w:r>
          </w:p>
          <w:p w14:paraId="13D8A77D" w14:textId="77777777" w:rsidR="00696BE4" w:rsidRPr="00612DC2" w:rsidRDefault="003D0932" w:rsidP="000A7233">
            <w:pPr>
              <w:rPr>
                <w:rFonts w:asciiTheme="minorHAnsi" w:hAnsiTheme="minorHAnsi" w:cstheme="minorHAnsi"/>
              </w:rPr>
            </w:pPr>
            <w:sdt>
              <w:sdtPr>
                <w:rPr>
                  <w:rFonts w:cstheme="minorHAnsi"/>
                </w:rPr>
                <w:id w:val="11190330"/>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Seminari i radionice</w:t>
            </w:r>
          </w:p>
          <w:p w14:paraId="799E30F6" w14:textId="77777777" w:rsidR="00696BE4" w:rsidRPr="00612DC2" w:rsidRDefault="003D0932" w:rsidP="000A7233">
            <w:pPr>
              <w:rPr>
                <w:rFonts w:asciiTheme="minorHAnsi" w:hAnsiTheme="minorHAnsi" w:cstheme="minorHAnsi"/>
              </w:rPr>
            </w:pPr>
            <w:sdt>
              <w:sdtPr>
                <w:rPr>
                  <w:rFonts w:cstheme="minorHAnsi"/>
                </w:rPr>
                <w:id w:val="-919560847"/>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Vježbe</w:t>
            </w:r>
          </w:p>
          <w:p w14:paraId="44C9434E" w14:textId="77777777" w:rsidR="00696BE4" w:rsidRPr="00612DC2" w:rsidRDefault="003D0932" w:rsidP="000A7233">
            <w:pPr>
              <w:rPr>
                <w:rFonts w:asciiTheme="minorHAnsi" w:hAnsiTheme="minorHAnsi" w:cstheme="minorHAnsi"/>
              </w:rPr>
            </w:pPr>
            <w:sdt>
              <w:sdtPr>
                <w:rPr>
                  <w:rFonts w:cstheme="minorHAnsi"/>
                </w:rPr>
                <w:id w:val="1366868293"/>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Obrazovanje na daljinu</w:t>
            </w:r>
          </w:p>
          <w:p w14:paraId="7827DD93" w14:textId="77777777" w:rsidR="00696BE4" w:rsidRPr="00612DC2" w:rsidRDefault="003D0932" w:rsidP="000A7233">
            <w:pPr>
              <w:rPr>
                <w:rFonts w:asciiTheme="minorHAnsi" w:hAnsiTheme="minorHAnsi" w:cstheme="minorHAnsi"/>
              </w:rPr>
            </w:pPr>
            <w:sdt>
              <w:sdtPr>
                <w:rPr>
                  <w:rFonts w:cstheme="minorHAnsi"/>
                </w:rPr>
                <w:id w:val="-670026361"/>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C6C533B" w14:textId="77777777" w:rsidR="00696BE4" w:rsidRPr="00612DC2" w:rsidRDefault="003D0932" w:rsidP="000A7233">
            <w:pPr>
              <w:rPr>
                <w:rFonts w:asciiTheme="minorHAnsi" w:hAnsiTheme="minorHAnsi" w:cstheme="minorHAnsi"/>
              </w:rPr>
            </w:pPr>
            <w:sdt>
              <w:sdtPr>
                <w:rPr>
                  <w:rFonts w:cstheme="minorHAnsi"/>
                </w:rPr>
                <w:id w:val="-827130889"/>
                <w14:checkbox>
                  <w14:checked w14:val="1"/>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Samostalni zadaci</w:t>
            </w:r>
          </w:p>
          <w:p w14:paraId="52C1B79A" w14:textId="77777777" w:rsidR="00696BE4" w:rsidRPr="00612DC2" w:rsidRDefault="003D0932" w:rsidP="000A7233">
            <w:pPr>
              <w:rPr>
                <w:rFonts w:asciiTheme="minorHAnsi" w:hAnsiTheme="minorHAnsi" w:cstheme="minorHAnsi"/>
              </w:rPr>
            </w:pPr>
            <w:sdt>
              <w:sdtPr>
                <w:rPr>
                  <w:rFonts w:cstheme="minorHAnsi"/>
                </w:rPr>
                <w:id w:val="-1311790431"/>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Laboratorij</w:t>
            </w:r>
          </w:p>
          <w:p w14:paraId="6CAD7F7C" w14:textId="77777777" w:rsidR="00696BE4" w:rsidRPr="00612DC2" w:rsidRDefault="003D0932" w:rsidP="000A7233">
            <w:pPr>
              <w:rPr>
                <w:rFonts w:asciiTheme="minorHAnsi" w:hAnsiTheme="minorHAnsi" w:cstheme="minorHAnsi"/>
              </w:rPr>
            </w:pPr>
            <w:sdt>
              <w:sdtPr>
                <w:rPr>
                  <w:rFonts w:cstheme="minorHAnsi"/>
                </w:rPr>
                <w:id w:val="1144472461"/>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Praktičan rad</w:t>
            </w:r>
          </w:p>
          <w:p w14:paraId="5700B181" w14:textId="77777777" w:rsidR="00696BE4" w:rsidRPr="00612DC2" w:rsidRDefault="003D0932" w:rsidP="000A7233">
            <w:pPr>
              <w:rPr>
                <w:rFonts w:asciiTheme="minorHAnsi" w:hAnsiTheme="minorHAnsi" w:cstheme="minorHAnsi"/>
              </w:rPr>
            </w:pPr>
            <w:sdt>
              <w:sdtPr>
                <w:rPr>
                  <w:rFonts w:cstheme="minorHAnsi"/>
                </w:rPr>
                <w:id w:val="-839926408"/>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Mentorski rad</w:t>
            </w:r>
          </w:p>
          <w:p w14:paraId="50A68CA3" w14:textId="77777777" w:rsidR="00696BE4" w:rsidRPr="00612DC2" w:rsidRDefault="003D0932" w:rsidP="000A7233">
            <w:pPr>
              <w:rPr>
                <w:rFonts w:asciiTheme="minorHAnsi" w:hAnsiTheme="minorHAnsi" w:cstheme="minorHAnsi"/>
              </w:rPr>
            </w:pPr>
            <w:sdt>
              <w:sdtPr>
                <w:rPr>
                  <w:rFonts w:cstheme="minorHAnsi"/>
                </w:rPr>
                <w:id w:val="-12770152"/>
                <w14:checkbox>
                  <w14:checked w14:val="0"/>
                  <w14:checkedState w14:val="2612" w14:font="MS Gothic"/>
                  <w14:uncheckedState w14:val="2610" w14:font="MS Gothic"/>
                </w14:checkbox>
              </w:sdtPr>
              <w:sdtEndPr/>
              <w:sdtContent>
                <w:r w:rsidR="00696BE4" w:rsidRPr="00612DC2">
                  <w:rPr>
                    <w:rFonts w:ascii="Segoe UI Symbol" w:eastAsia="MS Gothic" w:hAnsi="Segoe UI Symbol" w:cs="Segoe UI Symbol"/>
                  </w:rPr>
                  <w:t>☐</w:t>
                </w:r>
              </w:sdtContent>
            </w:sdt>
            <w:r w:rsidR="00696BE4" w:rsidRPr="00612DC2">
              <w:rPr>
                <w:rFonts w:asciiTheme="minorHAnsi" w:hAnsiTheme="minorHAnsi" w:cstheme="minorHAnsi"/>
              </w:rPr>
              <w:t xml:space="preserve"> Ostalo: </w:t>
            </w:r>
          </w:p>
        </w:tc>
      </w:tr>
      <w:tr w:rsidR="00696BE4" w:rsidRPr="00612DC2" w14:paraId="48CD13F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550C7E"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Obveze studenata</w:t>
            </w:r>
          </w:p>
        </w:tc>
      </w:tr>
      <w:tr w:rsidR="00696BE4" w:rsidRPr="00612DC2" w14:paraId="7CF3BB7F" w14:textId="77777777" w:rsidTr="000A7233">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82DA0A" w14:textId="77777777" w:rsidR="00696BE4" w:rsidRPr="00612DC2" w:rsidRDefault="00696BE4" w:rsidP="000A7233">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696BE4" w:rsidRPr="00612DC2" w14:paraId="499B87DE"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6CFFBC"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696BE4" w:rsidRPr="00612DC2" w14:paraId="78AD5390" w14:textId="77777777" w:rsidTr="000A7233">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B82ECE" w14:textId="77777777" w:rsidR="00696BE4" w:rsidRPr="00612DC2" w:rsidRDefault="00696BE4" w:rsidP="000A7233">
            <w:pPr>
              <w:spacing w:after="120"/>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2AE888E7"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9"/>
              <w:gridCol w:w="1123"/>
              <w:gridCol w:w="985"/>
              <w:gridCol w:w="1151"/>
              <w:gridCol w:w="1013"/>
              <w:gridCol w:w="1008"/>
              <w:gridCol w:w="1066"/>
            </w:tblGrid>
            <w:tr w:rsidR="00696BE4" w:rsidRPr="00612DC2" w14:paraId="0ED13164" w14:textId="77777777" w:rsidTr="000A7233">
              <w:trPr>
                <w:trHeight w:val="300"/>
                <w:jc w:val="center"/>
              </w:trPr>
              <w:tc>
                <w:tcPr>
                  <w:tcW w:w="909" w:type="pct"/>
                  <w:shd w:val="clear" w:color="auto" w:fill="DBE5F1" w:themeFill="accent1" w:themeFillTint="33"/>
                  <w:vAlign w:val="center"/>
                </w:tcPr>
                <w:p w14:paraId="35D8C755"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w:t>
                  </w:r>
                </w:p>
              </w:tc>
              <w:tc>
                <w:tcPr>
                  <w:tcW w:w="724" w:type="pct"/>
                  <w:shd w:val="clear" w:color="auto" w:fill="DBE5F1" w:themeFill="accent1" w:themeFillTint="33"/>
                  <w:vAlign w:val="center"/>
                </w:tcPr>
                <w:p w14:paraId="5863D14F"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color w:val="000000"/>
                    </w:rPr>
                    <w:t>Kolokvij</w:t>
                  </w:r>
                </w:p>
              </w:tc>
              <w:tc>
                <w:tcPr>
                  <w:tcW w:w="635" w:type="pct"/>
                  <w:shd w:val="clear" w:color="auto" w:fill="DBE5F1" w:themeFill="accent1" w:themeFillTint="33"/>
                  <w:vAlign w:val="center"/>
                </w:tcPr>
                <w:p w14:paraId="08619DD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color w:val="000000"/>
                    </w:rPr>
                    <w:t>Seminar / prezent.</w:t>
                  </w:r>
                </w:p>
              </w:tc>
              <w:tc>
                <w:tcPr>
                  <w:tcW w:w="742" w:type="pct"/>
                  <w:shd w:val="clear" w:color="auto" w:fill="DBE5F1" w:themeFill="accent1" w:themeFillTint="33"/>
                  <w:vAlign w:val="center"/>
                </w:tcPr>
                <w:p w14:paraId="23F1084A"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color w:val="000000"/>
                    </w:rPr>
                    <w:t>Vježbe</w:t>
                  </w:r>
                </w:p>
              </w:tc>
              <w:tc>
                <w:tcPr>
                  <w:tcW w:w="653" w:type="pct"/>
                  <w:shd w:val="clear" w:color="auto" w:fill="DBE5F1" w:themeFill="accent1" w:themeFillTint="33"/>
                  <w:vAlign w:val="center"/>
                </w:tcPr>
                <w:p w14:paraId="70D7C7C9"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Prag</w:t>
                  </w:r>
                </w:p>
              </w:tc>
              <w:tc>
                <w:tcPr>
                  <w:tcW w:w="650" w:type="pct"/>
                  <w:shd w:val="clear" w:color="auto" w:fill="DBE5F1" w:themeFill="accent1" w:themeFillTint="33"/>
                  <w:vAlign w:val="center"/>
                </w:tcPr>
                <w:p w14:paraId="2118601C"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Max</w:t>
                  </w:r>
                </w:p>
              </w:tc>
              <w:tc>
                <w:tcPr>
                  <w:tcW w:w="687" w:type="pct"/>
                  <w:shd w:val="clear" w:color="auto" w:fill="DBE5F1" w:themeFill="accent1" w:themeFillTint="33"/>
                  <w:vAlign w:val="center"/>
                </w:tcPr>
                <w:p w14:paraId="3F2BCFD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696BE4" w:rsidRPr="00612DC2" w14:paraId="361E11AF" w14:textId="77777777" w:rsidTr="000A7233">
              <w:trPr>
                <w:trHeight w:val="300"/>
                <w:jc w:val="center"/>
              </w:trPr>
              <w:tc>
                <w:tcPr>
                  <w:tcW w:w="909" w:type="pct"/>
                  <w:shd w:val="clear" w:color="auto" w:fill="DBE5F1" w:themeFill="accent1" w:themeFillTint="33"/>
                </w:tcPr>
                <w:p w14:paraId="0A608B5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I1</w:t>
                  </w:r>
                </w:p>
              </w:tc>
              <w:tc>
                <w:tcPr>
                  <w:tcW w:w="724" w:type="pct"/>
                </w:tcPr>
                <w:p w14:paraId="34CE636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15 %</w:t>
                  </w:r>
                </w:p>
              </w:tc>
              <w:tc>
                <w:tcPr>
                  <w:tcW w:w="635" w:type="pct"/>
                  <w:vAlign w:val="center"/>
                </w:tcPr>
                <w:p w14:paraId="6CC8DF6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42" w:type="pct"/>
                </w:tcPr>
                <w:p w14:paraId="712F62F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5 %</w:t>
                  </w:r>
                </w:p>
              </w:tc>
              <w:tc>
                <w:tcPr>
                  <w:tcW w:w="653" w:type="pct"/>
                  <w:shd w:val="clear" w:color="auto" w:fill="DBE5F1" w:themeFill="accent1" w:themeFillTint="33"/>
                  <w:vAlign w:val="center"/>
                </w:tcPr>
                <w:p w14:paraId="41F44A9D"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53DF3B6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vAlign w:val="center"/>
                </w:tcPr>
                <w:p w14:paraId="35F5E9F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34A19419" w14:textId="77777777" w:rsidTr="000A7233">
              <w:trPr>
                <w:trHeight w:val="300"/>
                <w:jc w:val="center"/>
              </w:trPr>
              <w:tc>
                <w:tcPr>
                  <w:tcW w:w="909" w:type="pct"/>
                  <w:shd w:val="clear" w:color="auto" w:fill="DBE5F1" w:themeFill="accent1" w:themeFillTint="33"/>
                </w:tcPr>
                <w:p w14:paraId="3A9935B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I2</w:t>
                  </w:r>
                </w:p>
              </w:tc>
              <w:tc>
                <w:tcPr>
                  <w:tcW w:w="724" w:type="pct"/>
                </w:tcPr>
                <w:p w14:paraId="22ADE6AD"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35" w:type="pct"/>
                  <w:vAlign w:val="center"/>
                </w:tcPr>
                <w:p w14:paraId="04773BBD"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6D3B80A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653" w:type="pct"/>
                  <w:shd w:val="clear" w:color="auto" w:fill="DBE5F1" w:themeFill="accent1" w:themeFillTint="33"/>
                </w:tcPr>
                <w:p w14:paraId="1EC43D7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69770F8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179B1C8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772647B4" w14:textId="77777777" w:rsidTr="000A7233">
              <w:trPr>
                <w:trHeight w:val="300"/>
                <w:jc w:val="center"/>
              </w:trPr>
              <w:tc>
                <w:tcPr>
                  <w:tcW w:w="909" w:type="pct"/>
                  <w:shd w:val="clear" w:color="auto" w:fill="DBE5F1" w:themeFill="accent1" w:themeFillTint="33"/>
                </w:tcPr>
                <w:p w14:paraId="35BB5A0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I3</w:t>
                  </w:r>
                </w:p>
              </w:tc>
              <w:tc>
                <w:tcPr>
                  <w:tcW w:w="724" w:type="pct"/>
                </w:tcPr>
                <w:p w14:paraId="6F78807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635" w:type="pct"/>
                  <w:vAlign w:val="center"/>
                </w:tcPr>
                <w:p w14:paraId="7CE49C6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42" w:type="pct"/>
                </w:tcPr>
                <w:p w14:paraId="6952347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53" w:type="pct"/>
                  <w:shd w:val="clear" w:color="auto" w:fill="DBE5F1" w:themeFill="accent1" w:themeFillTint="33"/>
                </w:tcPr>
                <w:p w14:paraId="11B30FC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1D71CDC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31F09F9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06668742" w14:textId="77777777" w:rsidTr="000A7233">
              <w:trPr>
                <w:trHeight w:val="300"/>
                <w:jc w:val="center"/>
              </w:trPr>
              <w:tc>
                <w:tcPr>
                  <w:tcW w:w="909" w:type="pct"/>
                  <w:shd w:val="clear" w:color="auto" w:fill="DBE5F1" w:themeFill="accent1" w:themeFillTint="33"/>
                </w:tcPr>
                <w:p w14:paraId="1299AFEA"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color w:val="000000"/>
                    </w:rPr>
                    <w:t>I4</w:t>
                  </w:r>
                </w:p>
              </w:tc>
              <w:tc>
                <w:tcPr>
                  <w:tcW w:w="724" w:type="pct"/>
                </w:tcPr>
                <w:p w14:paraId="2CFE70A9"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635" w:type="pct"/>
                  <w:vAlign w:val="center"/>
                </w:tcPr>
                <w:p w14:paraId="3834D64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42" w:type="pct"/>
                  <w:vAlign w:val="center"/>
                </w:tcPr>
                <w:p w14:paraId="5E0CC47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10 %</w:t>
                  </w:r>
                </w:p>
              </w:tc>
              <w:tc>
                <w:tcPr>
                  <w:tcW w:w="653" w:type="pct"/>
                  <w:shd w:val="clear" w:color="auto" w:fill="DBE5F1" w:themeFill="accent1" w:themeFillTint="33"/>
                </w:tcPr>
                <w:p w14:paraId="2ADB1527"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31C74AEA"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4591D35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28B5AFFF" w14:textId="77777777" w:rsidTr="000A7233">
              <w:trPr>
                <w:trHeight w:val="300"/>
                <w:jc w:val="center"/>
              </w:trPr>
              <w:tc>
                <w:tcPr>
                  <w:tcW w:w="909" w:type="pct"/>
                  <w:shd w:val="clear" w:color="auto" w:fill="DBE5F1" w:themeFill="accent1" w:themeFillTint="33"/>
                </w:tcPr>
                <w:p w14:paraId="265F94BE" w14:textId="77777777" w:rsidR="00696BE4" w:rsidRPr="00612DC2" w:rsidRDefault="00696BE4" w:rsidP="000A7233">
                  <w:pPr>
                    <w:jc w:val="center"/>
                    <w:rPr>
                      <w:rFonts w:asciiTheme="minorHAnsi" w:hAnsiTheme="minorHAnsi" w:cstheme="minorHAnsi"/>
                      <w:b/>
                      <w:color w:val="000000"/>
                    </w:rPr>
                  </w:pPr>
                  <w:r w:rsidRPr="00612DC2">
                    <w:rPr>
                      <w:rFonts w:asciiTheme="minorHAnsi" w:hAnsiTheme="minorHAnsi" w:cstheme="minorHAnsi"/>
                      <w:b/>
                      <w:color w:val="000000"/>
                    </w:rPr>
                    <w:t>I5</w:t>
                  </w:r>
                </w:p>
              </w:tc>
              <w:tc>
                <w:tcPr>
                  <w:tcW w:w="724" w:type="pct"/>
                </w:tcPr>
                <w:p w14:paraId="3BDA057B"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10 %</w:t>
                  </w:r>
                </w:p>
              </w:tc>
              <w:tc>
                <w:tcPr>
                  <w:tcW w:w="635" w:type="pct"/>
                  <w:vAlign w:val="center"/>
                </w:tcPr>
                <w:p w14:paraId="36110BF6" w14:textId="77777777" w:rsidR="00696BE4" w:rsidRPr="00612DC2" w:rsidRDefault="00696BE4" w:rsidP="000A7233">
                  <w:pPr>
                    <w:jc w:val="center"/>
                    <w:rPr>
                      <w:rFonts w:asciiTheme="minorHAnsi" w:hAnsiTheme="minorHAnsi" w:cstheme="minorHAnsi"/>
                      <w:color w:val="000000"/>
                    </w:rPr>
                  </w:pPr>
                </w:p>
              </w:tc>
              <w:tc>
                <w:tcPr>
                  <w:tcW w:w="742" w:type="pct"/>
                  <w:vAlign w:val="center"/>
                </w:tcPr>
                <w:p w14:paraId="4704B2C2"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10 %</w:t>
                  </w:r>
                </w:p>
              </w:tc>
              <w:tc>
                <w:tcPr>
                  <w:tcW w:w="653" w:type="pct"/>
                  <w:shd w:val="clear" w:color="auto" w:fill="DBE5F1" w:themeFill="accent1" w:themeFillTint="33"/>
                </w:tcPr>
                <w:p w14:paraId="1A4AA6E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650" w:type="pct"/>
                  <w:shd w:val="clear" w:color="auto" w:fill="DBE5F1" w:themeFill="accent1" w:themeFillTint="33"/>
                  <w:vAlign w:val="center"/>
                </w:tcPr>
                <w:p w14:paraId="3CF0B68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687" w:type="pct"/>
                  <w:shd w:val="clear" w:color="auto" w:fill="DBE5F1" w:themeFill="accent1" w:themeFillTint="33"/>
                </w:tcPr>
                <w:p w14:paraId="7996C94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5AF409FD" w14:textId="77777777" w:rsidTr="000A7233">
              <w:trPr>
                <w:trHeight w:val="300"/>
                <w:jc w:val="center"/>
              </w:trPr>
              <w:tc>
                <w:tcPr>
                  <w:tcW w:w="909" w:type="pct"/>
                  <w:shd w:val="clear" w:color="auto" w:fill="DBE5F1" w:themeFill="accent1" w:themeFillTint="33"/>
                  <w:vAlign w:val="center"/>
                </w:tcPr>
                <w:p w14:paraId="5D2D8A73"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Ukupno</w:t>
                  </w:r>
                </w:p>
              </w:tc>
              <w:tc>
                <w:tcPr>
                  <w:tcW w:w="724" w:type="pct"/>
                  <w:shd w:val="clear" w:color="auto" w:fill="DBE5F1" w:themeFill="accent1" w:themeFillTint="33"/>
                  <w:vAlign w:val="center"/>
                </w:tcPr>
                <w:p w14:paraId="37253C3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35 %</w:t>
                  </w:r>
                </w:p>
              </w:tc>
              <w:tc>
                <w:tcPr>
                  <w:tcW w:w="635" w:type="pct"/>
                  <w:shd w:val="clear" w:color="auto" w:fill="DBE5F1" w:themeFill="accent1" w:themeFillTint="33"/>
                </w:tcPr>
                <w:p w14:paraId="2A82D22F"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30 %</w:t>
                  </w:r>
                </w:p>
              </w:tc>
              <w:tc>
                <w:tcPr>
                  <w:tcW w:w="742" w:type="pct"/>
                  <w:shd w:val="clear" w:color="auto" w:fill="DBE5F1" w:themeFill="accent1" w:themeFillTint="33"/>
                  <w:vAlign w:val="center"/>
                </w:tcPr>
                <w:p w14:paraId="77C6194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35 %</w:t>
                  </w:r>
                </w:p>
              </w:tc>
              <w:tc>
                <w:tcPr>
                  <w:tcW w:w="653" w:type="pct"/>
                  <w:shd w:val="clear" w:color="auto" w:fill="DBE5F1" w:themeFill="accent1" w:themeFillTint="33"/>
                  <w:vAlign w:val="center"/>
                </w:tcPr>
                <w:p w14:paraId="05C3DE0F"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50 %</w:t>
                  </w:r>
                </w:p>
              </w:tc>
              <w:tc>
                <w:tcPr>
                  <w:tcW w:w="650" w:type="pct"/>
                  <w:shd w:val="clear" w:color="auto" w:fill="DBE5F1" w:themeFill="accent1" w:themeFillTint="33"/>
                  <w:vAlign w:val="center"/>
                </w:tcPr>
                <w:p w14:paraId="462A9A46"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100 %</w:t>
                  </w:r>
                </w:p>
              </w:tc>
              <w:tc>
                <w:tcPr>
                  <w:tcW w:w="687" w:type="pct"/>
                  <w:shd w:val="clear" w:color="auto" w:fill="DBE5F1" w:themeFill="accent1" w:themeFillTint="33"/>
                  <w:vAlign w:val="center"/>
                </w:tcPr>
                <w:p w14:paraId="6B6D4B70"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696BE4" w:rsidRPr="00612DC2" w14:paraId="57AEA9D1" w14:textId="77777777" w:rsidTr="000A7233">
              <w:trPr>
                <w:trHeight w:val="300"/>
                <w:jc w:val="center"/>
              </w:trPr>
              <w:tc>
                <w:tcPr>
                  <w:tcW w:w="909" w:type="pct"/>
                  <w:shd w:val="clear" w:color="auto" w:fill="DBE5F1" w:themeFill="accent1" w:themeFillTint="33"/>
                  <w:vAlign w:val="center"/>
                </w:tcPr>
                <w:p w14:paraId="5F3003F4"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Udio u ECTS</w:t>
                  </w:r>
                </w:p>
              </w:tc>
              <w:tc>
                <w:tcPr>
                  <w:tcW w:w="724" w:type="pct"/>
                  <w:shd w:val="clear" w:color="auto" w:fill="DBE5F1" w:themeFill="accent1" w:themeFillTint="33"/>
                  <w:vAlign w:val="center"/>
                </w:tcPr>
                <w:p w14:paraId="501487B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1,75</w:t>
                  </w:r>
                </w:p>
              </w:tc>
              <w:tc>
                <w:tcPr>
                  <w:tcW w:w="635" w:type="pct"/>
                  <w:shd w:val="clear" w:color="auto" w:fill="DBE5F1" w:themeFill="accent1" w:themeFillTint="33"/>
                </w:tcPr>
                <w:p w14:paraId="3EA6B29F"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1,5</w:t>
                  </w:r>
                </w:p>
              </w:tc>
              <w:tc>
                <w:tcPr>
                  <w:tcW w:w="742" w:type="pct"/>
                  <w:shd w:val="clear" w:color="auto" w:fill="DBE5F1" w:themeFill="accent1" w:themeFillTint="33"/>
                  <w:vAlign w:val="center"/>
                </w:tcPr>
                <w:p w14:paraId="1C1F5A6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1,75</w:t>
                  </w:r>
                </w:p>
              </w:tc>
              <w:tc>
                <w:tcPr>
                  <w:tcW w:w="653" w:type="pct"/>
                  <w:shd w:val="clear" w:color="auto" w:fill="DBE5F1" w:themeFill="accent1" w:themeFillTint="33"/>
                  <w:vAlign w:val="center"/>
                </w:tcPr>
                <w:p w14:paraId="79DADBD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650" w:type="pct"/>
                  <w:shd w:val="clear" w:color="auto" w:fill="DBE5F1" w:themeFill="accent1" w:themeFillTint="33"/>
                  <w:vAlign w:val="center"/>
                </w:tcPr>
                <w:p w14:paraId="5C3054B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687" w:type="pct"/>
                  <w:shd w:val="clear" w:color="auto" w:fill="DBE5F1" w:themeFill="accent1" w:themeFillTint="33"/>
                  <w:vAlign w:val="center"/>
                </w:tcPr>
                <w:p w14:paraId="452FD94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w:t>
                  </w:r>
                </w:p>
              </w:tc>
            </w:tr>
          </w:tbl>
          <w:p w14:paraId="62B5A5E5" w14:textId="77777777" w:rsidR="00696BE4" w:rsidRPr="00612DC2" w:rsidRDefault="00696BE4" w:rsidP="000A7233">
            <w:pPr>
              <w:spacing w:after="120"/>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6DAA1C67" w14:textId="77777777" w:rsidR="00696BE4" w:rsidRPr="00612DC2" w:rsidRDefault="00696BE4" w:rsidP="000A7233">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696BE4" w:rsidRPr="00612DC2" w14:paraId="5188DF58" w14:textId="77777777" w:rsidTr="000A7233">
              <w:trPr>
                <w:trHeight w:val="300"/>
                <w:jc w:val="center"/>
              </w:trPr>
              <w:tc>
                <w:tcPr>
                  <w:tcW w:w="1060" w:type="pct"/>
                  <w:shd w:val="clear" w:color="auto" w:fill="DBE5F1" w:themeFill="accent1" w:themeFillTint="33"/>
                  <w:vAlign w:val="center"/>
                </w:tcPr>
                <w:p w14:paraId="32108FEF"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406E88AF"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6B7E78A3"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6DE707F6"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53296738"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7669BD1C"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696BE4" w:rsidRPr="00612DC2" w14:paraId="601B9934" w14:textId="77777777" w:rsidTr="000A7233">
              <w:trPr>
                <w:trHeight w:val="300"/>
                <w:jc w:val="center"/>
              </w:trPr>
              <w:tc>
                <w:tcPr>
                  <w:tcW w:w="1060" w:type="pct"/>
                  <w:shd w:val="clear" w:color="auto" w:fill="DBE5F1" w:themeFill="accent1" w:themeFillTint="33"/>
                  <w:vAlign w:val="center"/>
                </w:tcPr>
                <w:p w14:paraId="0AED1CB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I1</w:t>
                  </w:r>
                </w:p>
              </w:tc>
              <w:tc>
                <w:tcPr>
                  <w:tcW w:w="852" w:type="pct"/>
                </w:tcPr>
                <w:p w14:paraId="4572977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58291F38"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3C9F9EA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29566E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vAlign w:val="center"/>
                </w:tcPr>
                <w:p w14:paraId="489A3CC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5ADB83F6" w14:textId="77777777" w:rsidTr="000A7233">
              <w:trPr>
                <w:trHeight w:val="300"/>
                <w:jc w:val="center"/>
              </w:trPr>
              <w:tc>
                <w:tcPr>
                  <w:tcW w:w="1060" w:type="pct"/>
                  <w:shd w:val="clear" w:color="auto" w:fill="DBE5F1" w:themeFill="accent1" w:themeFillTint="33"/>
                  <w:vAlign w:val="center"/>
                </w:tcPr>
                <w:p w14:paraId="1DD14F16"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I2</w:t>
                  </w:r>
                </w:p>
              </w:tc>
              <w:tc>
                <w:tcPr>
                  <w:tcW w:w="852" w:type="pct"/>
                </w:tcPr>
                <w:p w14:paraId="01D3C7C0"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20 %</w:t>
                  </w:r>
                </w:p>
              </w:tc>
              <w:tc>
                <w:tcPr>
                  <w:tcW w:w="748" w:type="pct"/>
                </w:tcPr>
                <w:p w14:paraId="34A2D28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6573BE0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244E888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73D8AFC1"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73D62D96" w14:textId="77777777" w:rsidTr="000A7233">
              <w:trPr>
                <w:trHeight w:val="300"/>
                <w:jc w:val="center"/>
              </w:trPr>
              <w:tc>
                <w:tcPr>
                  <w:tcW w:w="1060" w:type="pct"/>
                  <w:shd w:val="clear" w:color="auto" w:fill="DBE5F1" w:themeFill="accent1" w:themeFillTint="33"/>
                  <w:vAlign w:val="center"/>
                </w:tcPr>
                <w:p w14:paraId="3262502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I3</w:t>
                  </w:r>
                </w:p>
              </w:tc>
              <w:tc>
                <w:tcPr>
                  <w:tcW w:w="852" w:type="pct"/>
                </w:tcPr>
                <w:p w14:paraId="00A9D59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0E72D6A6"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66A14FE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583661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2CEF4FD3"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2C14C7A5" w14:textId="77777777" w:rsidTr="000A7233">
              <w:trPr>
                <w:trHeight w:val="300"/>
                <w:jc w:val="center"/>
              </w:trPr>
              <w:tc>
                <w:tcPr>
                  <w:tcW w:w="1060" w:type="pct"/>
                  <w:shd w:val="clear" w:color="auto" w:fill="DBE5F1" w:themeFill="accent1" w:themeFillTint="33"/>
                  <w:vAlign w:val="center"/>
                </w:tcPr>
                <w:p w14:paraId="7A9FCED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I4</w:t>
                  </w:r>
                </w:p>
              </w:tc>
              <w:tc>
                <w:tcPr>
                  <w:tcW w:w="852" w:type="pct"/>
                </w:tcPr>
                <w:p w14:paraId="5FCE4DE4"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48" w:type="pct"/>
                </w:tcPr>
                <w:p w14:paraId="088F0A8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color w:val="000000"/>
                    </w:rPr>
                    <w:t>10 %</w:t>
                  </w:r>
                </w:p>
              </w:tc>
              <w:tc>
                <w:tcPr>
                  <w:tcW w:w="769" w:type="pct"/>
                  <w:shd w:val="clear" w:color="auto" w:fill="DBE5F1" w:themeFill="accent1" w:themeFillTint="33"/>
                  <w:vAlign w:val="center"/>
                </w:tcPr>
                <w:p w14:paraId="7294C48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0451C54"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065CAAE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6C8B6DA3" w14:textId="77777777" w:rsidTr="000A7233">
              <w:trPr>
                <w:trHeight w:val="300"/>
                <w:jc w:val="center"/>
              </w:trPr>
              <w:tc>
                <w:tcPr>
                  <w:tcW w:w="1060" w:type="pct"/>
                  <w:shd w:val="clear" w:color="auto" w:fill="DBE5F1" w:themeFill="accent1" w:themeFillTint="33"/>
                  <w:vAlign w:val="center"/>
                </w:tcPr>
                <w:p w14:paraId="343BBE1D"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I 5</w:t>
                  </w:r>
                </w:p>
              </w:tc>
              <w:tc>
                <w:tcPr>
                  <w:tcW w:w="852" w:type="pct"/>
                </w:tcPr>
                <w:p w14:paraId="72F928B6"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20 %</w:t>
                  </w:r>
                </w:p>
              </w:tc>
              <w:tc>
                <w:tcPr>
                  <w:tcW w:w="748" w:type="pct"/>
                </w:tcPr>
                <w:p w14:paraId="5B9BC793" w14:textId="77777777" w:rsidR="00696BE4" w:rsidRPr="00612DC2" w:rsidRDefault="00696BE4" w:rsidP="000A7233">
                  <w:pPr>
                    <w:jc w:val="center"/>
                    <w:rPr>
                      <w:rFonts w:asciiTheme="minorHAnsi" w:hAnsiTheme="minorHAnsi" w:cstheme="minorHAnsi"/>
                      <w:color w:val="000000"/>
                    </w:rPr>
                  </w:pPr>
                  <w:r w:rsidRPr="00612DC2">
                    <w:rPr>
                      <w:rFonts w:asciiTheme="minorHAnsi" w:hAnsiTheme="minorHAnsi" w:cstheme="minorHAnsi"/>
                      <w:color w:val="000000"/>
                    </w:rPr>
                    <w:t>/</w:t>
                  </w:r>
                </w:p>
              </w:tc>
              <w:tc>
                <w:tcPr>
                  <w:tcW w:w="769" w:type="pct"/>
                  <w:shd w:val="clear" w:color="auto" w:fill="DBE5F1" w:themeFill="accent1" w:themeFillTint="33"/>
                  <w:vAlign w:val="center"/>
                </w:tcPr>
                <w:p w14:paraId="02443D2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0EEBBAF9"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04708ADA"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w:t>
                  </w:r>
                </w:p>
              </w:tc>
            </w:tr>
            <w:tr w:rsidR="00696BE4" w:rsidRPr="00612DC2" w14:paraId="3D21DD74" w14:textId="77777777" w:rsidTr="000A7233">
              <w:trPr>
                <w:trHeight w:val="300"/>
                <w:jc w:val="center"/>
              </w:trPr>
              <w:tc>
                <w:tcPr>
                  <w:tcW w:w="1060" w:type="pct"/>
                  <w:shd w:val="clear" w:color="auto" w:fill="DBE5F1" w:themeFill="accent1" w:themeFillTint="33"/>
                  <w:vAlign w:val="center"/>
                </w:tcPr>
                <w:p w14:paraId="3BF9F901"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7FD27FB0"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80 %</w:t>
                  </w:r>
                </w:p>
              </w:tc>
              <w:tc>
                <w:tcPr>
                  <w:tcW w:w="748" w:type="pct"/>
                  <w:shd w:val="clear" w:color="auto" w:fill="DBE5F1" w:themeFill="accent1" w:themeFillTint="33"/>
                </w:tcPr>
                <w:p w14:paraId="49798B75"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20 %</w:t>
                  </w:r>
                </w:p>
              </w:tc>
              <w:tc>
                <w:tcPr>
                  <w:tcW w:w="769" w:type="pct"/>
                  <w:shd w:val="clear" w:color="auto" w:fill="DBE5F1" w:themeFill="accent1" w:themeFillTint="33"/>
                  <w:vAlign w:val="center"/>
                </w:tcPr>
                <w:p w14:paraId="56E7DF8B"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1877C1BF"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45508597" w14:textId="77777777" w:rsidR="00696BE4" w:rsidRPr="00612DC2" w:rsidRDefault="00696BE4"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696BE4" w:rsidRPr="00612DC2" w14:paraId="2414E7EF" w14:textId="77777777" w:rsidTr="000A7233">
              <w:trPr>
                <w:trHeight w:val="300"/>
                <w:jc w:val="center"/>
              </w:trPr>
              <w:tc>
                <w:tcPr>
                  <w:tcW w:w="1060" w:type="pct"/>
                  <w:shd w:val="clear" w:color="auto" w:fill="DBE5F1" w:themeFill="accent1" w:themeFillTint="33"/>
                  <w:vAlign w:val="center"/>
                </w:tcPr>
                <w:p w14:paraId="57397EAF" w14:textId="77777777" w:rsidR="00696BE4" w:rsidRPr="00612DC2" w:rsidRDefault="00696BE4" w:rsidP="000A7233">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53BDEDB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3,5</w:t>
                  </w:r>
                </w:p>
              </w:tc>
              <w:tc>
                <w:tcPr>
                  <w:tcW w:w="748" w:type="pct"/>
                  <w:shd w:val="clear" w:color="auto" w:fill="DBE5F1" w:themeFill="accent1" w:themeFillTint="33"/>
                </w:tcPr>
                <w:p w14:paraId="38558622"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1,5</w:t>
                  </w:r>
                </w:p>
              </w:tc>
              <w:tc>
                <w:tcPr>
                  <w:tcW w:w="769" w:type="pct"/>
                  <w:shd w:val="clear" w:color="auto" w:fill="DBE5F1" w:themeFill="accent1" w:themeFillTint="33"/>
                  <w:vAlign w:val="center"/>
                </w:tcPr>
                <w:p w14:paraId="44079B78"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72E4319E"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3750713C" w14:textId="77777777" w:rsidR="00696BE4" w:rsidRPr="00612DC2" w:rsidRDefault="00696BE4" w:rsidP="000A7233">
                  <w:pPr>
                    <w:jc w:val="center"/>
                    <w:rPr>
                      <w:rFonts w:asciiTheme="minorHAnsi" w:hAnsiTheme="minorHAnsi" w:cstheme="minorHAnsi"/>
                      <w:b/>
                    </w:rPr>
                  </w:pPr>
                  <w:r w:rsidRPr="00612DC2">
                    <w:rPr>
                      <w:rFonts w:asciiTheme="minorHAnsi" w:hAnsiTheme="minorHAnsi" w:cstheme="minorHAnsi"/>
                      <w:b/>
                    </w:rPr>
                    <w:t>5,0</w:t>
                  </w:r>
                </w:p>
              </w:tc>
            </w:tr>
          </w:tbl>
          <w:p w14:paraId="51128D32" w14:textId="77777777" w:rsidR="00696BE4" w:rsidRPr="00612DC2" w:rsidRDefault="00696BE4" w:rsidP="000A7233">
            <w:pPr>
              <w:rPr>
                <w:rFonts w:asciiTheme="minorHAnsi" w:hAnsiTheme="minorHAnsi" w:cstheme="minorHAnsi"/>
              </w:rPr>
            </w:pPr>
          </w:p>
          <w:p w14:paraId="4FBF9B0B" w14:textId="77777777" w:rsidR="00696BE4" w:rsidRPr="00612DC2" w:rsidRDefault="00696BE4" w:rsidP="000A7233">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04ABD3B6" w14:textId="77777777" w:rsidR="00696BE4" w:rsidRPr="00612DC2" w:rsidRDefault="00696BE4" w:rsidP="000A7233">
            <w:pPr>
              <w:rPr>
                <w:rFonts w:asciiTheme="minorHAnsi" w:hAnsiTheme="minorHAnsi" w:cstheme="minorHAnsi"/>
              </w:rPr>
            </w:pPr>
          </w:p>
          <w:p w14:paraId="4EE59102" w14:textId="77777777" w:rsidR="00696BE4" w:rsidRPr="00612DC2" w:rsidRDefault="00696BE4" w:rsidP="000A7233">
            <w:pPr>
              <w:rPr>
                <w:rFonts w:asciiTheme="minorHAnsi" w:hAnsiTheme="minorHAnsi" w:cstheme="minorHAnsi"/>
                <w:b/>
                <w:bCs/>
              </w:rPr>
            </w:pPr>
            <w:r w:rsidRPr="00612DC2">
              <w:rPr>
                <w:rFonts w:asciiTheme="minorHAnsi" w:hAnsiTheme="minorHAnsi" w:cstheme="minorHAnsi"/>
                <w:b/>
                <w:bCs/>
              </w:rPr>
              <w:t xml:space="preserve">Ocjenjivanje: </w:t>
            </w:r>
          </w:p>
          <w:p w14:paraId="57F8D3CA"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7FE1D2F5"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1566F465" w14:textId="77777777" w:rsidR="00696BE4" w:rsidRPr="00612DC2" w:rsidRDefault="00696BE4" w:rsidP="000A7233">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696BE4" w:rsidRPr="00612DC2" w14:paraId="5698C1F1" w14:textId="77777777" w:rsidTr="000A7233">
              <w:trPr>
                <w:trHeight w:val="300"/>
                <w:jc w:val="center"/>
              </w:trPr>
              <w:tc>
                <w:tcPr>
                  <w:tcW w:w="1805" w:type="dxa"/>
                  <w:shd w:val="clear" w:color="auto" w:fill="DBE5F1" w:themeFill="accent1" w:themeFillTint="33"/>
                  <w:vAlign w:val="center"/>
                  <w:hideMark/>
                </w:tcPr>
                <w:p w14:paraId="29BA960B"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61AE52E"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00D716F7"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ECTS ocjena</w:t>
                  </w:r>
                </w:p>
              </w:tc>
            </w:tr>
            <w:tr w:rsidR="00696BE4" w:rsidRPr="00612DC2" w14:paraId="4BECDFF8" w14:textId="77777777" w:rsidTr="000A7233">
              <w:trPr>
                <w:trHeight w:val="300"/>
                <w:jc w:val="center"/>
              </w:trPr>
              <w:tc>
                <w:tcPr>
                  <w:tcW w:w="1805" w:type="dxa"/>
                  <w:shd w:val="clear" w:color="auto" w:fill="DBE5F1" w:themeFill="accent1" w:themeFillTint="33"/>
                  <w:vAlign w:val="center"/>
                  <w:hideMark/>
                </w:tcPr>
                <w:p w14:paraId="3D552DF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07D0515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5DCE3C5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A</w:t>
                  </w:r>
                </w:p>
              </w:tc>
            </w:tr>
            <w:tr w:rsidR="00696BE4" w:rsidRPr="00612DC2" w14:paraId="647DE404" w14:textId="77777777" w:rsidTr="000A7233">
              <w:trPr>
                <w:trHeight w:val="300"/>
                <w:jc w:val="center"/>
              </w:trPr>
              <w:tc>
                <w:tcPr>
                  <w:tcW w:w="1805" w:type="dxa"/>
                  <w:shd w:val="clear" w:color="auto" w:fill="DBE5F1" w:themeFill="accent1" w:themeFillTint="33"/>
                  <w:vAlign w:val="center"/>
                  <w:hideMark/>
                </w:tcPr>
                <w:p w14:paraId="59590030"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46691C2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4969375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B</w:t>
                  </w:r>
                </w:p>
              </w:tc>
            </w:tr>
            <w:tr w:rsidR="00696BE4" w:rsidRPr="00612DC2" w14:paraId="025EB4F0" w14:textId="77777777" w:rsidTr="000A7233">
              <w:trPr>
                <w:trHeight w:val="300"/>
                <w:jc w:val="center"/>
              </w:trPr>
              <w:tc>
                <w:tcPr>
                  <w:tcW w:w="1805" w:type="dxa"/>
                  <w:shd w:val="clear" w:color="auto" w:fill="DBE5F1" w:themeFill="accent1" w:themeFillTint="33"/>
                  <w:vAlign w:val="center"/>
                  <w:hideMark/>
                </w:tcPr>
                <w:p w14:paraId="4CA1699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675D5EA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040657B0"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C</w:t>
                  </w:r>
                </w:p>
              </w:tc>
            </w:tr>
            <w:tr w:rsidR="00696BE4" w:rsidRPr="00612DC2" w14:paraId="5E28A69F" w14:textId="77777777" w:rsidTr="000A7233">
              <w:trPr>
                <w:trHeight w:val="300"/>
                <w:jc w:val="center"/>
              </w:trPr>
              <w:tc>
                <w:tcPr>
                  <w:tcW w:w="1805" w:type="dxa"/>
                  <w:shd w:val="clear" w:color="auto" w:fill="DBE5F1" w:themeFill="accent1" w:themeFillTint="33"/>
                  <w:vAlign w:val="center"/>
                  <w:hideMark/>
                </w:tcPr>
                <w:p w14:paraId="064FFEE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45F3BC9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3296CC4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D</w:t>
                  </w:r>
                </w:p>
              </w:tc>
            </w:tr>
            <w:tr w:rsidR="00696BE4" w:rsidRPr="00612DC2" w14:paraId="164520A7" w14:textId="77777777" w:rsidTr="000A7233">
              <w:trPr>
                <w:trHeight w:val="300"/>
                <w:jc w:val="center"/>
              </w:trPr>
              <w:tc>
                <w:tcPr>
                  <w:tcW w:w="1805" w:type="dxa"/>
                  <w:shd w:val="clear" w:color="auto" w:fill="DBE5F1" w:themeFill="accent1" w:themeFillTint="33"/>
                  <w:vAlign w:val="center"/>
                  <w:hideMark/>
                </w:tcPr>
                <w:p w14:paraId="588D1D3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38A7BA8D"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15AC83B3"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F</w:t>
                  </w:r>
                </w:p>
              </w:tc>
            </w:tr>
          </w:tbl>
          <w:p w14:paraId="75026A1A" w14:textId="77777777" w:rsidR="00696BE4" w:rsidRPr="00612DC2" w:rsidRDefault="00696BE4" w:rsidP="000A7233">
            <w:pPr>
              <w:rPr>
                <w:rFonts w:asciiTheme="minorHAnsi" w:hAnsiTheme="minorHAnsi" w:cstheme="minorHAnsi"/>
                <w:b/>
                <w:bCs/>
              </w:rPr>
            </w:pPr>
          </w:p>
        </w:tc>
      </w:tr>
      <w:tr w:rsidR="00696BE4" w:rsidRPr="00612DC2" w14:paraId="3CA68175"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6BBFB6" w14:textId="77777777" w:rsidR="00696BE4" w:rsidRPr="00612DC2" w:rsidRDefault="00696BE4" w:rsidP="000A7233">
            <w:pPr>
              <w:rPr>
                <w:rFonts w:asciiTheme="minorHAnsi" w:eastAsia="MS Gothic" w:hAnsiTheme="minorHAnsi" w:cstheme="minorHAnsi"/>
                <w:b/>
                <w:bCs/>
              </w:rPr>
            </w:pPr>
            <w:r w:rsidRPr="00612DC2">
              <w:rPr>
                <w:rFonts w:asciiTheme="minorHAnsi" w:hAnsiTheme="minorHAnsi" w:cstheme="minorHAnsi"/>
                <w:b/>
                <w:bCs/>
              </w:rPr>
              <w:t>Obvezna literatura</w:t>
            </w:r>
          </w:p>
        </w:tc>
      </w:tr>
      <w:tr w:rsidR="00696BE4" w:rsidRPr="00612DC2" w14:paraId="45B5EE5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C14543" w14:textId="77777777" w:rsidR="00696BE4" w:rsidRPr="00612DC2" w:rsidRDefault="00696BE4" w:rsidP="006C2720">
            <w:pPr>
              <w:pStyle w:val="Odlomakpopisa"/>
              <w:numPr>
                <w:ilvl w:val="0"/>
                <w:numId w:val="56"/>
              </w:numPr>
              <w:jc w:val="both"/>
              <w:rPr>
                <w:rFonts w:asciiTheme="minorHAnsi" w:hAnsiTheme="minorHAnsi" w:cstheme="minorHAnsi"/>
              </w:rPr>
            </w:pPr>
            <w:r w:rsidRPr="00612DC2">
              <w:rPr>
                <w:rFonts w:asciiTheme="minorHAnsi" w:hAnsiTheme="minorHAnsi" w:cstheme="minorHAnsi"/>
              </w:rPr>
              <w:t>Medanić, B., Management u građevinarstvu, Građevinski fakultet, Osijek, 1997.</w:t>
            </w:r>
          </w:p>
          <w:p w14:paraId="438AFA6D" w14:textId="77777777" w:rsidR="00696BE4" w:rsidRPr="00612DC2" w:rsidRDefault="00696BE4" w:rsidP="006C2720">
            <w:pPr>
              <w:pStyle w:val="Odlomakpopisa"/>
              <w:numPr>
                <w:ilvl w:val="0"/>
                <w:numId w:val="56"/>
              </w:numPr>
              <w:rPr>
                <w:rFonts w:asciiTheme="minorHAnsi" w:hAnsiTheme="minorHAnsi" w:cstheme="minorHAnsi"/>
                <w:lang w:val="hr"/>
              </w:rPr>
            </w:pPr>
            <w:r w:rsidRPr="00612DC2">
              <w:rPr>
                <w:rFonts w:asciiTheme="minorHAnsi" w:hAnsiTheme="minorHAnsi" w:cstheme="minorHAnsi"/>
              </w:rPr>
              <w:t>Bistričić, D., Investicijski program u turističkom okruženju, Inart, Poreč, 2005.</w:t>
            </w:r>
          </w:p>
        </w:tc>
      </w:tr>
      <w:tr w:rsidR="00696BE4" w:rsidRPr="00612DC2" w14:paraId="5B37E3B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84F856"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696BE4" w:rsidRPr="00612DC2" w14:paraId="38B9B855" w14:textId="77777777" w:rsidTr="000A7233">
        <w:trPr>
          <w:trHeight w:val="53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26DF3C" w14:textId="77777777" w:rsidR="00696BE4" w:rsidRPr="00612DC2" w:rsidRDefault="00696BE4" w:rsidP="006C2720">
            <w:pPr>
              <w:pStyle w:val="Odlomakpopisa"/>
              <w:numPr>
                <w:ilvl w:val="0"/>
                <w:numId w:val="57"/>
              </w:numPr>
              <w:jc w:val="both"/>
              <w:rPr>
                <w:rFonts w:asciiTheme="minorHAnsi" w:hAnsiTheme="minorHAnsi" w:cstheme="minorHAnsi"/>
              </w:rPr>
            </w:pPr>
            <w:r w:rsidRPr="00612DC2">
              <w:rPr>
                <w:rFonts w:asciiTheme="minorHAnsi" w:hAnsiTheme="minorHAnsi" w:cstheme="minorHAnsi"/>
              </w:rPr>
              <w:t>Agricoltura familiare in transizione, Instituto nazionale di economia agraria, Roma, 1995.</w:t>
            </w:r>
          </w:p>
          <w:p w14:paraId="104EC3C9" w14:textId="77777777" w:rsidR="00696BE4" w:rsidRPr="00612DC2" w:rsidRDefault="00696BE4" w:rsidP="006C2720">
            <w:pPr>
              <w:pStyle w:val="Odlomakpopisa"/>
              <w:numPr>
                <w:ilvl w:val="0"/>
                <w:numId w:val="57"/>
              </w:numPr>
              <w:rPr>
                <w:rFonts w:asciiTheme="minorHAnsi" w:hAnsiTheme="minorHAnsi" w:cstheme="minorHAnsi"/>
                <w:lang w:val="hr"/>
              </w:rPr>
            </w:pPr>
            <w:r w:rsidRPr="00612DC2">
              <w:rPr>
                <w:rFonts w:asciiTheme="minorHAnsi" w:hAnsiTheme="minorHAnsi" w:cstheme="minorHAnsi"/>
              </w:rPr>
              <w:t>Zakoni i propisi iz projektiranja</w:t>
            </w:r>
          </w:p>
        </w:tc>
      </w:tr>
      <w:tr w:rsidR="00696BE4" w:rsidRPr="00612DC2" w14:paraId="2CF44AF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E16534" w14:textId="77777777" w:rsidR="00696BE4" w:rsidRPr="00612DC2" w:rsidRDefault="00696BE4" w:rsidP="000A7233">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696BE4" w:rsidRPr="00612DC2" w14:paraId="1AE05B72"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EBCB3B" w14:textId="77777777" w:rsidR="00696BE4" w:rsidRPr="00612DC2" w:rsidRDefault="00696BE4" w:rsidP="000A7233">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2C20E30E" w14:textId="080D1B69" w:rsidR="00696BE4" w:rsidRPr="00612DC2" w:rsidRDefault="00696BE4" w:rsidP="00696BE4">
      <w:pPr>
        <w:rPr>
          <w:rFonts w:cstheme="minorHAnsi"/>
          <w:sz w:val="20"/>
          <w:szCs w:val="20"/>
        </w:rPr>
      </w:pPr>
    </w:p>
    <w:p w14:paraId="71190498" w14:textId="77777777" w:rsidR="00696BE4" w:rsidRPr="00612DC2" w:rsidRDefault="00696BE4" w:rsidP="00696BE4">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71"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1"/>
        <w:gridCol w:w="3970"/>
        <w:gridCol w:w="1645"/>
        <w:gridCol w:w="1645"/>
      </w:tblGrid>
      <w:tr w:rsidR="000A7233" w:rsidRPr="00612DC2" w14:paraId="44AD34DB" w14:textId="77777777" w:rsidTr="00696BE4">
        <w:trPr>
          <w:trHeight w:val="510"/>
        </w:trPr>
        <w:tc>
          <w:tcPr>
            <w:tcW w:w="1046" w:type="pct"/>
            <w:shd w:val="clear" w:color="auto" w:fill="95B3D7" w:themeFill="accent1" w:themeFillTint="99"/>
            <w:vAlign w:val="center"/>
          </w:tcPr>
          <w:p w14:paraId="67D24143"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Ishodi učenja</w:t>
            </w:r>
          </w:p>
        </w:tc>
        <w:tc>
          <w:tcPr>
            <w:tcW w:w="2162" w:type="pct"/>
            <w:shd w:val="clear" w:color="auto" w:fill="95B3D7" w:themeFill="accent1" w:themeFillTint="99"/>
            <w:vAlign w:val="center"/>
          </w:tcPr>
          <w:p w14:paraId="081EA5E6"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Nastavne teme</w:t>
            </w:r>
          </w:p>
        </w:tc>
        <w:tc>
          <w:tcPr>
            <w:tcW w:w="896" w:type="pct"/>
            <w:shd w:val="clear" w:color="auto" w:fill="95B3D7" w:themeFill="accent1" w:themeFillTint="99"/>
            <w:vAlign w:val="center"/>
          </w:tcPr>
          <w:p w14:paraId="1ACF1404"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896" w:type="pct"/>
            <w:shd w:val="clear" w:color="auto" w:fill="95B3D7" w:themeFill="accent1" w:themeFillTint="99"/>
            <w:vAlign w:val="center"/>
          </w:tcPr>
          <w:p w14:paraId="153F9E6B" w14:textId="77777777" w:rsidR="00696BE4" w:rsidRPr="00612DC2" w:rsidRDefault="00696BE4" w:rsidP="000A7233">
            <w:pPr>
              <w:jc w:val="center"/>
              <w:rPr>
                <w:rFonts w:asciiTheme="minorHAnsi" w:hAnsiTheme="minorHAnsi" w:cstheme="minorHAnsi"/>
                <w:b/>
                <w:bCs/>
              </w:rPr>
            </w:pPr>
            <w:r w:rsidRPr="00612DC2">
              <w:rPr>
                <w:rFonts w:asciiTheme="minorHAnsi" w:hAnsiTheme="minorHAnsi" w:cstheme="minorHAnsi"/>
                <w:b/>
                <w:bCs/>
              </w:rPr>
              <w:t>Načini provjere ishoda</w:t>
            </w:r>
          </w:p>
        </w:tc>
      </w:tr>
      <w:tr w:rsidR="00696BE4" w:rsidRPr="00612DC2" w14:paraId="6D7B2E75" w14:textId="77777777" w:rsidTr="00696BE4">
        <w:tc>
          <w:tcPr>
            <w:tcW w:w="1046" w:type="pct"/>
            <w:tcBorders>
              <w:bottom w:val="single" w:sz="4" w:space="0" w:color="auto"/>
            </w:tcBorders>
            <w:vAlign w:val="center"/>
          </w:tcPr>
          <w:p w14:paraId="43D1820F"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I1 </w:t>
            </w:r>
            <w:r w:rsidRPr="00612DC2">
              <w:rPr>
                <w:rStyle w:val="Naglaeno"/>
                <w:rFonts w:asciiTheme="minorHAnsi" w:eastAsiaTheme="majorEastAsia" w:hAnsiTheme="minorHAnsi" w:cstheme="minorHAnsi"/>
                <w:sz w:val="22"/>
                <w:szCs w:val="22"/>
              </w:rPr>
              <w:t>Analizirati</w:t>
            </w:r>
            <w:r w:rsidRPr="00612DC2">
              <w:rPr>
                <w:rFonts w:asciiTheme="minorHAnsi" w:hAnsiTheme="minorHAnsi" w:cstheme="minorHAnsi"/>
                <w:sz w:val="22"/>
                <w:szCs w:val="22"/>
              </w:rPr>
              <w:t xml:space="preserve"> zakonodavni i administrativni okvir gradnje vinarija te sustav katastra i zemljišnih knjiga.</w:t>
            </w:r>
          </w:p>
        </w:tc>
        <w:tc>
          <w:tcPr>
            <w:tcW w:w="2162" w:type="pct"/>
            <w:tcBorders>
              <w:bottom w:val="single" w:sz="4" w:space="0" w:color="auto"/>
            </w:tcBorders>
            <w:vAlign w:val="center"/>
          </w:tcPr>
          <w:p w14:paraId="577764BF"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Podrumarstvo antičkog doba u nas, proizvodnja, skladištenje i transport.</w:t>
            </w:r>
          </w:p>
          <w:p w14:paraId="1A60D16D"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Zakonodavni okvir.</w:t>
            </w:r>
          </w:p>
        </w:tc>
        <w:tc>
          <w:tcPr>
            <w:tcW w:w="896" w:type="pct"/>
            <w:tcBorders>
              <w:bottom w:val="single" w:sz="4" w:space="0" w:color="auto"/>
            </w:tcBorders>
            <w:vAlign w:val="center"/>
          </w:tcPr>
          <w:p w14:paraId="0F4EF48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p w14:paraId="6306AB4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6" w:type="pct"/>
            <w:tcBorders>
              <w:bottom w:val="single" w:sz="4" w:space="0" w:color="auto"/>
            </w:tcBorders>
            <w:vAlign w:val="center"/>
          </w:tcPr>
          <w:p w14:paraId="11E6191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Kolokvij</w:t>
            </w:r>
          </w:p>
          <w:p w14:paraId="435D4DB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Vježbe </w:t>
            </w:r>
          </w:p>
        </w:tc>
      </w:tr>
      <w:tr w:rsidR="00696BE4" w:rsidRPr="00612DC2" w14:paraId="04AAF01F"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29B23B90"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I2 </w:t>
            </w:r>
            <w:r w:rsidRPr="00612DC2">
              <w:rPr>
                <w:rStyle w:val="Naglaeno"/>
                <w:rFonts w:asciiTheme="minorHAnsi" w:eastAsiaTheme="majorEastAsia" w:hAnsiTheme="minorHAnsi" w:cstheme="minorHAnsi"/>
                <w:sz w:val="22"/>
                <w:szCs w:val="22"/>
              </w:rPr>
              <w:t>Primijeniti</w:t>
            </w:r>
            <w:r w:rsidRPr="00612DC2">
              <w:rPr>
                <w:rFonts w:asciiTheme="minorHAnsi" w:hAnsiTheme="minorHAnsi" w:cstheme="minorHAnsi"/>
                <w:sz w:val="22"/>
                <w:szCs w:val="22"/>
              </w:rPr>
              <w:t xml:space="preserve"> načela zaštite okoliša, energetske učinkovitosti, zaštite na radu i gospodarenja otpadom u proizvodnji vina.</w:t>
            </w:r>
          </w:p>
        </w:tc>
        <w:tc>
          <w:tcPr>
            <w:tcW w:w="2162" w:type="pct"/>
            <w:tcBorders>
              <w:top w:val="single" w:sz="4" w:space="0" w:color="auto"/>
              <w:left w:val="single" w:sz="4" w:space="0" w:color="auto"/>
              <w:bottom w:val="single" w:sz="4" w:space="0" w:color="auto"/>
              <w:right w:val="single" w:sz="4" w:space="0" w:color="auto"/>
            </w:tcBorders>
            <w:vAlign w:val="center"/>
          </w:tcPr>
          <w:p w14:paraId="35A3BCEF"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 xml:space="preserve">Standardi i propisi u građenju vinskih podruma. </w:t>
            </w:r>
          </w:p>
          <w:p w14:paraId="6593EA73"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Tradicijsko podrumarenje i građenje objekta u Istri</w:t>
            </w:r>
          </w:p>
        </w:tc>
        <w:tc>
          <w:tcPr>
            <w:tcW w:w="896" w:type="pct"/>
            <w:tcBorders>
              <w:top w:val="single" w:sz="4" w:space="0" w:color="auto"/>
              <w:left w:val="single" w:sz="4" w:space="0" w:color="auto"/>
              <w:bottom w:val="single" w:sz="4" w:space="0" w:color="auto"/>
              <w:right w:val="single" w:sz="4" w:space="0" w:color="auto"/>
            </w:tcBorders>
            <w:vAlign w:val="center"/>
          </w:tcPr>
          <w:p w14:paraId="76961E82"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Predavanja </w:t>
            </w:r>
          </w:p>
          <w:p w14:paraId="781D4E2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Vježbe </w:t>
            </w:r>
          </w:p>
          <w:p w14:paraId="174CCC06" w14:textId="77777777" w:rsidR="00696BE4" w:rsidRPr="00612DC2" w:rsidRDefault="00696BE4" w:rsidP="000A7233">
            <w:pPr>
              <w:jc w:val="center"/>
              <w:rPr>
                <w:rFonts w:asciiTheme="minorHAnsi" w:hAnsiTheme="minorHAnsi" w:cstheme="minorHAnsi"/>
              </w:rPr>
            </w:pPr>
          </w:p>
        </w:tc>
        <w:tc>
          <w:tcPr>
            <w:tcW w:w="896" w:type="pct"/>
            <w:tcBorders>
              <w:top w:val="single" w:sz="4" w:space="0" w:color="auto"/>
              <w:left w:val="single" w:sz="4" w:space="0" w:color="auto"/>
              <w:bottom w:val="single" w:sz="4" w:space="0" w:color="auto"/>
              <w:right w:val="single" w:sz="4" w:space="0" w:color="auto"/>
            </w:tcBorders>
            <w:vAlign w:val="center"/>
          </w:tcPr>
          <w:p w14:paraId="783BB42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p w14:paraId="257B424B"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Vježbe </w:t>
            </w:r>
          </w:p>
        </w:tc>
      </w:tr>
      <w:tr w:rsidR="00696BE4" w:rsidRPr="00612DC2" w14:paraId="6F061C37"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2CCA8392" w14:textId="77777777" w:rsidR="00696BE4" w:rsidRPr="00612DC2" w:rsidRDefault="00696BE4" w:rsidP="000A7233">
            <w:pPr>
              <w:pStyle w:val="StandardWeb"/>
              <w:spacing w:before="0" w:beforeAutospacing="0" w:after="0" w:afterAutospacing="0"/>
              <w:rPr>
                <w:rFonts w:asciiTheme="minorHAnsi" w:hAnsiTheme="minorHAnsi" w:cstheme="minorHAnsi"/>
              </w:rPr>
            </w:pPr>
            <w:r w:rsidRPr="00612DC2">
              <w:rPr>
                <w:rFonts w:asciiTheme="minorHAnsi" w:hAnsiTheme="minorHAnsi" w:cstheme="minorHAnsi"/>
                <w:sz w:val="22"/>
                <w:szCs w:val="22"/>
              </w:rPr>
              <w:t xml:space="preserve">I3 </w:t>
            </w:r>
            <w:r w:rsidRPr="00612DC2">
              <w:rPr>
                <w:rStyle w:val="Naglaeno"/>
                <w:rFonts w:asciiTheme="minorHAnsi" w:eastAsiaTheme="majorEastAsia" w:hAnsiTheme="minorHAnsi" w:cstheme="minorHAnsi"/>
                <w:sz w:val="22"/>
                <w:szCs w:val="22"/>
              </w:rPr>
              <w:t>Vrednovati</w:t>
            </w:r>
            <w:r w:rsidRPr="00612DC2">
              <w:rPr>
                <w:rFonts w:asciiTheme="minorHAnsi" w:hAnsiTheme="minorHAnsi" w:cstheme="minorHAnsi"/>
                <w:sz w:val="22"/>
                <w:szCs w:val="22"/>
              </w:rPr>
              <w:t xml:space="preserve"> stil proizvodnje vina u odnosu na izbor opreme, prostorno rješenje i način gradnje vinarije.</w:t>
            </w:r>
          </w:p>
        </w:tc>
        <w:tc>
          <w:tcPr>
            <w:tcW w:w="2162" w:type="pct"/>
            <w:tcBorders>
              <w:top w:val="single" w:sz="4" w:space="0" w:color="auto"/>
              <w:left w:val="single" w:sz="4" w:space="0" w:color="auto"/>
              <w:bottom w:val="single" w:sz="4" w:space="0" w:color="auto"/>
              <w:right w:val="single" w:sz="4" w:space="0" w:color="auto"/>
            </w:tcBorders>
            <w:vAlign w:val="center"/>
          </w:tcPr>
          <w:p w14:paraId="70263541"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 xml:space="preserve">Građenje objekta za proizvodnju vina, skladištenje i transport.. </w:t>
            </w:r>
          </w:p>
        </w:tc>
        <w:tc>
          <w:tcPr>
            <w:tcW w:w="896" w:type="pct"/>
            <w:tcBorders>
              <w:top w:val="single" w:sz="4" w:space="0" w:color="auto"/>
              <w:left w:val="single" w:sz="4" w:space="0" w:color="auto"/>
              <w:bottom w:val="single" w:sz="4" w:space="0" w:color="auto"/>
              <w:right w:val="single" w:sz="4" w:space="0" w:color="auto"/>
            </w:tcBorders>
            <w:vAlign w:val="center"/>
          </w:tcPr>
          <w:p w14:paraId="04D5E7D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p w14:paraId="1D2AF14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6" w:type="pct"/>
            <w:tcBorders>
              <w:top w:val="single" w:sz="4" w:space="0" w:color="auto"/>
              <w:left w:val="single" w:sz="4" w:space="0" w:color="auto"/>
              <w:bottom w:val="single" w:sz="4" w:space="0" w:color="auto"/>
              <w:right w:val="single" w:sz="4" w:space="0" w:color="auto"/>
            </w:tcBorders>
            <w:vAlign w:val="center"/>
          </w:tcPr>
          <w:p w14:paraId="1377EF8A"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Kolokvij</w:t>
            </w:r>
          </w:p>
          <w:p w14:paraId="7B2D4F6E"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p w14:paraId="144D280C" w14:textId="77777777" w:rsidR="00696BE4" w:rsidRPr="00612DC2" w:rsidRDefault="00696BE4" w:rsidP="000A7233">
            <w:pPr>
              <w:jc w:val="center"/>
              <w:rPr>
                <w:rFonts w:asciiTheme="minorHAnsi" w:hAnsiTheme="minorHAnsi" w:cstheme="minorHAnsi"/>
              </w:rPr>
            </w:pPr>
          </w:p>
        </w:tc>
      </w:tr>
      <w:tr w:rsidR="00696BE4" w:rsidRPr="00612DC2" w14:paraId="544E1CDB"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58754B3C" w14:textId="77777777" w:rsidR="00696BE4" w:rsidRPr="00612DC2" w:rsidRDefault="00696BE4" w:rsidP="000A7233">
            <w:pPr>
              <w:pStyle w:val="StandardWeb"/>
              <w:spacing w:before="0" w:beforeAutospacing="0" w:after="0" w:afterAutospacing="0"/>
              <w:rPr>
                <w:rFonts w:asciiTheme="minorHAnsi" w:hAnsiTheme="minorHAnsi" w:cstheme="minorHAnsi"/>
                <w:sz w:val="22"/>
                <w:szCs w:val="22"/>
              </w:rPr>
            </w:pPr>
            <w:r w:rsidRPr="00612DC2">
              <w:rPr>
                <w:rFonts w:asciiTheme="minorHAnsi" w:hAnsiTheme="minorHAnsi" w:cstheme="minorHAnsi"/>
                <w:sz w:val="22"/>
                <w:szCs w:val="22"/>
              </w:rPr>
              <w:t xml:space="preserve">4 </w:t>
            </w:r>
            <w:r w:rsidRPr="00612DC2">
              <w:rPr>
                <w:rStyle w:val="Naglaeno"/>
                <w:rFonts w:asciiTheme="minorHAnsi" w:eastAsiaTheme="majorEastAsia" w:hAnsiTheme="minorHAnsi" w:cstheme="minorHAnsi"/>
                <w:sz w:val="22"/>
                <w:szCs w:val="22"/>
              </w:rPr>
              <w:t>Primijeniti</w:t>
            </w:r>
            <w:r w:rsidRPr="00612DC2">
              <w:rPr>
                <w:rFonts w:asciiTheme="minorHAnsi" w:hAnsiTheme="minorHAnsi" w:cstheme="minorHAnsi"/>
                <w:sz w:val="22"/>
                <w:szCs w:val="22"/>
              </w:rPr>
              <w:t xml:space="preserve"> načela održive arhitekture u projektiranju i opremanju vinarije.</w:t>
            </w:r>
          </w:p>
        </w:tc>
        <w:tc>
          <w:tcPr>
            <w:tcW w:w="2162" w:type="pct"/>
            <w:tcBorders>
              <w:top w:val="single" w:sz="4" w:space="0" w:color="auto"/>
              <w:left w:val="single" w:sz="4" w:space="0" w:color="auto"/>
              <w:bottom w:val="single" w:sz="4" w:space="0" w:color="auto"/>
              <w:right w:val="single" w:sz="4" w:space="0" w:color="auto"/>
            </w:tcBorders>
            <w:vAlign w:val="center"/>
          </w:tcPr>
          <w:p w14:paraId="26D4344F"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Povijesni razvoj podrumarstva. Arhitektura vinskih podruma.</w:t>
            </w:r>
          </w:p>
        </w:tc>
        <w:tc>
          <w:tcPr>
            <w:tcW w:w="896" w:type="pct"/>
            <w:tcBorders>
              <w:top w:val="single" w:sz="4" w:space="0" w:color="auto"/>
              <w:left w:val="single" w:sz="4" w:space="0" w:color="auto"/>
              <w:bottom w:val="single" w:sz="4" w:space="0" w:color="auto"/>
              <w:right w:val="single" w:sz="4" w:space="0" w:color="auto"/>
            </w:tcBorders>
            <w:vAlign w:val="center"/>
          </w:tcPr>
          <w:p w14:paraId="35E789AD"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p w14:paraId="0E99768F"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6" w:type="pct"/>
            <w:tcBorders>
              <w:top w:val="single" w:sz="4" w:space="0" w:color="auto"/>
              <w:left w:val="single" w:sz="4" w:space="0" w:color="auto"/>
              <w:bottom w:val="single" w:sz="4" w:space="0" w:color="auto"/>
              <w:right w:val="single" w:sz="4" w:space="0" w:color="auto"/>
            </w:tcBorders>
            <w:vAlign w:val="center"/>
          </w:tcPr>
          <w:p w14:paraId="3066151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Seminar </w:t>
            </w:r>
          </w:p>
          <w:p w14:paraId="574384E5"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Vježbe </w:t>
            </w:r>
          </w:p>
        </w:tc>
      </w:tr>
      <w:tr w:rsidR="00696BE4" w:rsidRPr="00612DC2" w14:paraId="2B259A4B" w14:textId="77777777" w:rsidTr="00696BE4">
        <w:tc>
          <w:tcPr>
            <w:tcW w:w="1046" w:type="pct"/>
            <w:tcBorders>
              <w:top w:val="single" w:sz="4" w:space="0" w:color="auto"/>
              <w:left w:val="single" w:sz="4" w:space="0" w:color="auto"/>
              <w:bottom w:val="single" w:sz="4" w:space="0" w:color="auto"/>
              <w:right w:val="single" w:sz="4" w:space="0" w:color="auto"/>
            </w:tcBorders>
            <w:vAlign w:val="center"/>
          </w:tcPr>
          <w:p w14:paraId="53B5EB54" w14:textId="77777777" w:rsidR="00696BE4" w:rsidRPr="00612DC2" w:rsidRDefault="00696BE4" w:rsidP="000A7233">
            <w:pPr>
              <w:rPr>
                <w:rFonts w:asciiTheme="minorHAnsi" w:hAnsiTheme="minorHAnsi" w:cstheme="minorHAnsi"/>
              </w:rPr>
            </w:pPr>
            <w:r w:rsidRPr="00612DC2">
              <w:rPr>
                <w:rStyle w:val="Naglaeno"/>
                <w:rFonts w:asciiTheme="minorHAnsi" w:eastAsiaTheme="majorEastAsia" w:hAnsiTheme="minorHAnsi" w:cstheme="minorHAnsi"/>
              </w:rPr>
              <w:t xml:space="preserve">I5 </w:t>
            </w:r>
            <w:r w:rsidRPr="00612DC2">
              <w:rPr>
                <w:rStyle w:val="Naglaeno"/>
                <w:rFonts w:asciiTheme="minorHAnsi" w:hAnsiTheme="minorHAnsi" w:cstheme="minorHAnsi"/>
              </w:rPr>
              <w:t>Projektirati</w:t>
            </w:r>
            <w:r w:rsidRPr="00612DC2">
              <w:rPr>
                <w:rFonts w:asciiTheme="minorHAnsi" w:hAnsiTheme="minorHAnsi" w:cstheme="minorHAnsi"/>
              </w:rPr>
              <w:t xml:space="preserve"> funkcionalnu organizaciju i mikroklimatske uvjete prostora vinarije.</w:t>
            </w:r>
          </w:p>
        </w:tc>
        <w:tc>
          <w:tcPr>
            <w:tcW w:w="2162" w:type="pct"/>
            <w:tcBorders>
              <w:top w:val="single" w:sz="4" w:space="0" w:color="auto"/>
              <w:left w:val="single" w:sz="4" w:space="0" w:color="auto"/>
              <w:bottom w:val="single" w:sz="4" w:space="0" w:color="auto"/>
              <w:right w:val="single" w:sz="4" w:space="0" w:color="auto"/>
            </w:tcBorders>
            <w:vAlign w:val="center"/>
          </w:tcPr>
          <w:p w14:paraId="0511D354" w14:textId="77777777" w:rsidR="00696BE4" w:rsidRPr="00612DC2" w:rsidRDefault="00696BE4" w:rsidP="000A7233">
            <w:pPr>
              <w:rPr>
                <w:rFonts w:asciiTheme="minorHAnsi" w:hAnsiTheme="minorHAnsi" w:cstheme="minorHAnsi"/>
              </w:rPr>
            </w:pPr>
            <w:r w:rsidRPr="00612DC2">
              <w:rPr>
                <w:rFonts w:asciiTheme="minorHAnsi" w:hAnsiTheme="minorHAnsi" w:cstheme="minorHAnsi"/>
              </w:rPr>
              <w:t>Arhitektura vinskih podruma.</w:t>
            </w:r>
          </w:p>
        </w:tc>
        <w:tc>
          <w:tcPr>
            <w:tcW w:w="896" w:type="pct"/>
            <w:tcBorders>
              <w:top w:val="single" w:sz="4" w:space="0" w:color="auto"/>
              <w:left w:val="single" w:sz="4" w:space="0" w:color="auto"/>
              <w:bottom w:val="single" w:sz="4" w:space="0" w:color="auto"/>
              <w:right w:val="single" w:sz="4" w:space="0" w:color="auto"/>
            </w:tcBorders>
            <w:vAlign w:val="center"/>
          </w:tcPr>
          <w:p w14:paraId="17E500E1"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Predavanja</w:t>
            </w:r>
          </w:p>
          <w:p w14:paraId="475F7687"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Vježbe</w:t>
            </w:r>
          </w:p>
        </w:tc>
        <w:tc>
          <w:tcPr>
            <w:tcW w:w="896" w:type="pct"/>
            <w:tcBorders>
              <w:top w:val="single" w:sz="4" w:space="0" w:color="auto"/>
              <w:left w:val="single" w:sz="4" w:space="0" w:color="auto"/>
              <w:bottom w:val="single" w:sz="4" w:space="0" w:color="auto"/>
              <w:right w:val="single" w:sz="4" w:space="0" w:color="auto"/>
            </w:tcBorders>
            <w:vAlign w:val="center"/>
          </w:tcPr>
          <w:p w14:paraId="3452FB20"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Kolokvij </w:t>
            </w:r>
          </w:p>
          <w:p w14:paraId="6E78CB8C" w14:textId="77777777" w:rsidR="00696BE4" w:rsidRPr="00612DC2" w:rsidRDefault="00696BE4" w:rsidP="000A7233">
            <w:pPr>
              <w:jc w:val="center"/>
              <w:rPr>
                <w:rFonts w:asciiTheme="minorHAnsi" w:hAnsiTheme="minorHAnsi" w:cstheme="minorHAnsi"/>
              </w:rPr>
            </w:pPr>
            <w:r w:rsidRPr="00612DC2">
              <w:rPr>
                <w:rFonts w:asciiTheme="minorHAnsi" w:hAnsiTheme="minorHAnsi" w:cstheme="minorHAnsi"/>
              </w:rPr>
              <w:t xml:space="preserve">Vježbe </w:t>
            </w:r>
          </w:p>
        </w:tc>
      </w:tr>
    </w:tbl>
    <w:p w14:paraId="5C9D0064" w14:textId="77777777" w:rsidR="00696BE4" w:rsidRPr="00612DC2" w:rsidRDefault="00696BE4" w:rsidP="00696BE4">
      <w:pPr>
        <w:rPr>
          <w:rFonts w:cstheme="minorHAnsi"/>
        </w:rPr>
      </w:pPr>
    </w:p>
    <w:p w14:paraId="0E24F1AB" w14:textId="77777777" w:rsidR="00696BE4" w:rsidRPr="00612DC2" w:rsidRDefault="00696BE4" w:rsidP="00696BE4">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0A7233" w:rsidRPr="00612DC2" w14:paraId="03AE3DE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17C96B3"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OPĆE INFORMACIJE</w:t>
            </w:r>
          </w:p>
        </w:tc>
      </w:tr>
      <w:tr w:rsidR="000A7233" w:rsidRPr="00612DC2" w14:paraId="7CC3156F"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E897779"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16039242"/>
              <w:placeholder>
                <w:docPart w:val="67BFEFC5119944B4899C1CC8675D240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AB92B69" w14:textId="77777777" w:rsidR="000A7233" w:rsidRPr="00612DC2" w:rsidRDefault="000A7233" w:rsidP="000A7233">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0A7233" w:rsidRPr="00612DC2" w14:paraId="56991F07"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1A4FAA"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6F0ED8"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MARKETING VINA</w:t>
            </w:r>
          </w:p>
        </w:tc>
      </w:tr>
      <w:tr w:rsidR="000A7233" w:rsidRPr="00612DC2" w14:paraId="6A5CCB3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482FFA"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655AE5"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Martin Golob, univ.spec.oec., predavač</w:t>
            </w:r>
          </w:p>
        </w:tc>
      </w:tr>
      <w:tr w:rsidR="000A7233" w:rsidRPr="00612DC2" w14:paraId="73513C7F"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EC2C5D"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6E8E2D"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w:t>
            </w:r>
          </w:p>
        </w:tc>
      </w:tr>
      <w:tr w:rsidR="000A7233" w:rsidRPr="00612DC2" w14:paraId="66EEA141"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8AC090"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99572180"/>
              <w:placeholder>
                <w:docPart w:val="0C4285BD57024D6D83491C0A52EFF80C"/>
              </w:placeholder>
              <w:comboBox>
                <w:listItem w:displayText="Obvezni" w:value="Obvezni"/>
                <w:listItem w:displayText="Izborni" w:value="Izborni"/>
              </w:comboBox>
            </w:sdtPr>
            <w:sdtEndPr/>
            <w:sdtContent>
              <w:p w14:paraId="7C0A017E" w14:textId="77777777" w:rsidR="000A7233" w:rsidRPr="00612DC2" w:rsidRDefault="000A7233" w:rsidP="000A7233">
                <w:pPr>
                  <w:spacing w:line="276" w:lineRule="auto"/>
                  <w:jc w:val="center"/>
                  <w:rPr>
                    <w:rFonts w:asciiTheme="minorHAnsi" w:hAnsiTheme="minorHAnsi" w:cstheme="minorHAnsi"/>
                  </w:rPr>
                </w:pPr>
                <w:r w:rsidRPr="00612DC2">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E82CEB"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1922709"/>
              <w:placeholder>
                <w:docPart w:val="00AF2400AD784606B0F2D966C266EFC7"/>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4100DD0" w14:textId="77777777" w:rsidR="000A7233" w:rsidRPr="00612DC2" w:rsidRDefault="000A7233" w:rsidP="000A7233">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0A7233" w:rsidRPr="00612DC2" w14:paraId="09D433C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AD1965"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28313723"/>
              <w:placeholder>
                <w:docPart w:val="25D36D381A1E41DE87D09FBF4A181D4E"/>
              </w:placeholder>
              <w:comboBox>
                <w:listItem w:displayText="1." w:value="1."/>
                <w:listItem w:displayText="2." w:value="2."/>
                <w:listItem w:displayText="3." w:value="3."/>
              </w:comboBox>
            </w:sdtPr>
            <w:sdtEndPr/>
            <w:sdtContent>
              <w:p w14:paraId="6AB42F46" w14:textId="77777777" w:rsidR="000A7233" w:rsidRPr="00612DC2" w:rsidRDefault="000A7233" w:rsidP="000A7233">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868CBD"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42903479"/>
              <w:placeholder>
                <w:docPart w:val="D7D4CDC4FD204FC1A27ABB9C9D7EAAA7"/>
              </w:placeholder>
              <w:comboBox>
                <w:listItem w:displayText="Zimski" w:value="Zimski"/>
                <w:listItem w:displayText="Ljetni" w:value="Ljetni"/>
              </w:comboBox>
            </w:sdtPr>
            <w:sdtEndPr/>
            <w:sdtContent>
              <w:p w14:paraId="4DD1EF3F" w14:textId="77777777" w:rsidR="000A7233" w:rsidRPr="00612DC2" w:rsidRDefault="000A7233" w:rsidP="000A7233">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0A7233" w:rsidRPr="00612DC2" w14:paraId="7D27BCD1" w14:textId="77777777" w:rsidTr="000A723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D25439"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BF5D1C5"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07D3BD9"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F6DC009"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06CE8B1"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Praktikum</w:t>
            </w:r>
          </w:p>
        </w:tc>
      </w:tr>
      <w:tr w:rsidR="000A7233" w:rsidRPr="00612DC2" w14:paraId="59374739" w14:textId="77777777" w:rsidTr="000A7233">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839B0E" w14:textId="77777777" w:rsidR="000A7233" w:rsidRPr="00612DC2" w:rsidRDefault="000A7233" w:rsidP="000A7233">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E04F1C"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47DC16" w14:textId="77777777" w:rsidR="000A7233" w:rsidRPr="00612DC2" w:rsidRDefault="000A7233" w:rsidP="000A7233">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D2F5A9"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271AAD"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0</w:t>
            </w:r>
          </w:p>
        </w:tc>
      </w:tr>
      <w:tr w:rsidR="000A7233" w:rsidRPr="00612DC2" w14:paraId="73B63DD9"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8B43085"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OPIS KOLEGIJA</w:t>
            </w:r>
          </w:p>
        </w:tc>
      </w:tr>
      <w:tr w:rsidR="000A7233" w:rsidRPr="00612DC2" w14:paraId="221B9C1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6F9E60"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Ciljevi kolegija</w:t>
            </w:r>
          </w:p>
        </w:tc>
      </w:tr>
      <w:tr w:rsidR="000A7233" w:rsidRPr="00612DC2" w14:paraId="2A71BEA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412389" w14:textId="77777777" w:rsidR="000A7233" w:rsidRPr="00612DC2" w:rsidRDefault="000A7233" w:rsidP="006C2720">
            <w:pPr>
              <w:pStyle w:val="Odlomakpopisa"/>
              <w:numPr>
                <w:ilvl w:val="0"/>
                <w:numId w:val="58"/>
              </w:numPr>
              <w:rPr>
                <w:rFonts w:asciiTheme="minorHAnsi" w:hAnsiTheme="minorHAnsi" w:cstheme="minorHAnsi"/>
              </w:rPr>
            </w:pPr>
            <w:r w:rsidRPr="00612DC2">
              <w:rPr>
                <w:rFonts w:asciiTheme="minorHAnsi" w:hAnsiTheme="minorHAnsi" w:cstheme="minorHAnsi"/>
              </w:rPr>
              <w:t>Upoznati studente s osnovama marketinga i njegovom ulogom u poslovanju.</w:t>
            </w:r>
          </w:p>
          <w:p w14:paraId="15FD032F" w14:textId="77777777" w:rsidR="000A7233" w:rsidRPr="00612DC2" w:rsidRDefault="000A7233" w:rsidP="006C2720">
            <w:pPr>
              <w:pStyle w:val="Odlomakpopisa"/>
              <w:numPr>
                <w:ilvl w:val="0"/>
                <w:numId w:val="58"/>
              </w:numPr>
              <w:rPr>
                <w:rFonts w:asciiTheme="minorHAnsi" w:hAnsiTheme="minorHAnsi" w:cstheme="minorHAnsi"/>
              </w:rPr>
            </w:pPr>
            <w:r w:rsidRPr="00612DC2">
              <w:rPr>
                <w:rFonts w:asciiTheme="minorHAnsi" w:hAnsiTheme="minorHAnsi" w:cstheme="minorHAnsi"/>
              </w:rPr>
              <w:t>Razviti razumijevanje marketinških alata i mogućnosti njihove primjene u praksi.</w:t>
            </w:r>
          </w:p>
          <w:p w14:paraId="266FCF55" w14:textId="77777777" w:rsidR="000A7233" w:rsidRPr="00612DC2" w:rsidRDefault="000A7233" w:rsidP="006C2720">
            <w:pPr>
              <w:pStyle w:val="Odlomakpopisa"/>
              <w:numPr>
                <w:ilvl w:val="0"/>
                <w:numId w:val="58"/>
              </w:numPr>
              <w:spacing w:line="259" w:lineRule="auto"/>
              <w:rPr>
                <w:rFonts w:asciiTheme="minorHAnsi" w:hAnsiTheme="minorHAnsi" w:cstheme="minorHAnsi"/>
              </w:rPr>
            </w:pPr>
            <w:r w:rsidRPr="00612DC2">
              <w:rPr>
                <w:rFonts w:asciiTheme="minorHAnsi" w:hAnsiTheme="minorHAnsi" w:cstheme="minorHAnsi"/>
              </w:rPr>
              <w:t xml:space="preserve">Osposobiti studente za primjenu marketinških koncepata kroz analizu tržišta, izradu marketing plana i elemenata marketing miksa u vinskom sektoru. </w:t>
            </w:r>
          </w:p>
        </w:tc>
      </w:tr>
      <w:tr w:rsidR="000A7233" w:rsidRPr="00612DC2" w14:paraId="02AB8E87"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AAFCA7"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Uvjeti za upis kolegija</w:t>
            </w:r>
          </w:p>
        </w:tc>
      </w:tr>
      <w:tr w:rsidR="000A7233" w:rsidRPr="00612DC2" w14:paraId="0D66835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878E30" w14:textId="77777777" w:rsidR="000A7233" w:rsidRPr="00612DC2" w:rsidRDefault="000A7233" w:rsidP="000A7233">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0A7233" w:rsidRPr="00612DC2" w14:paraId="0CE040AE"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C83D31"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0A7233" w:rsidRPr="00612DC2" w14:paraId="0BC0928C"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1E1411"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1.2. Vrednovati utjecaj terroira, tehnološke zrelosti i tehnologije berbe u svrhu postizanja ciljane kvalitete grožđa i vina.</w:t>
            </w:r>
          </w:p>
          <w:p w14:paraId="26F47887"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4.4. Voditi degustaciju vina korištenjem senzornih tehnika i stručne terminologije</w:t>
            </w:r>
          </w:p>
        </w:tc>
      </w:tr>
      <w:tr w:rsidR="000A7233" w:rsidRPr="00612DC2" w14:paraId="4CAEBFC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C2C93A"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Ishodi učenja na razini kolegija</w:t>
            </w:r>
          </w:p>
        </w:tc>
      </w:tr>
      <w:tr w:rsidR="000A7233" w:rsidRPr="00612DC2" w14:paraId="7C4E0DFF"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FF0CC7"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Navesti i opisati poslovne koncepcije.</w:t>
            </w:r>
          </w:p>
          <w:p w14:paraId="619A1AF0"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Objasniti ključne sastavnice marketing koncepcije.</w:t>
            </w:r>
          </w:p>
          <w:p w14:paraId="7008518F"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Objasniti elemente marketing plana i interpretirati primjenu marketing miksa.</w:t>
            </w:r>
          </w:p>
          <w:p w14:paraId="0A2DDC21"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 xml:space="preserve">Analizirati i interpretirati podatke o tržištu vezane uz vinski sektor dostupne iz sekundarnih izvora podataka. </w:t>
            </w:r>
          </w:p>
          <w:p w14:paraId="1C629729"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Poznavati i razumjeti osnovne zahtjeve koje poslovni subjekti i OPG-ovi trebaju ispuniti kod izravne prodaje vina.</w:t>
            </w:r>
          </w:p>
          <w:p w14:paraId="0D4DCA14" w14:textId="77777777" w:rsidR="000A7233" w:rsidRPr="00612DC2" w:rsidRDefault="000A7233" w:rsidP="006C2720">
            <w:pPr>
              <w:pStyle w:val="Odlomakpopisa"/>
              <w:numPr>
                <w:ilvl w:val="0"/>
                <w:numId w:val="10"/>
              </w:numPr>
              <w:rPr>
                <w:rFonts w:asciiTheme="minorHAnsi" w:hAnsiTheme="minorHAnsi" w:cstheme="minorHAnsi"/>
              </w:rPr>
            </w:pPr>
            <w:r w:rsidRPr="00612DC2">
              <w:rPr>
                <w:rFonts w:asciiTheme="minorHAnsi" w:hAnsiTheme="minorHAnsi" w:cstheme="minorHAnsi"/>
              </w:rPr>
              <w:t>Provesti i interpretirati jednostavnije istraživačke zadatke iz područja marketinga vina.</w:t>
            </w:r>
          </w:p>
        </w:tc>
      </w:tr>
      <w:tr w:rsidR="000A7233" w:rsidRPr="00612DC2" w14:paraId="7F73E1E4"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7BDA55"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Sadržaj kolegija</w:t>
            </w:r>
          </w:p>
        </w:tc>
      </w:tr>
      <w:tr w:rsidR="000A7233" w:rsidRPr="00612DC2" w14:paraId="5D2D9BE9"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ADE111" w14:textId="77777777" w:rsidR="000A7233" w:rsidRPr="00612DC2" w:rsidRDefault="000A7233" w:rsidP="006C2720">
            <w:pPr>
              <w:pStyle w:val="Odlomakpopisa"/>
              <w:numPr>
                <w:ilvl w:val="0"/>
                <w:numId w:val="11"/>
              </w:numPr>
              <w:ind w:left="306" w:hanging="284"/>
              <w:rPr>
                <w:rFonts w:asciiTheme="minorHAnsi" w:hAnsiTheme="minorHAnsi" w:cstheme="minorHAnsi"/>
              </w:rPr>
            </w:pPr>
            <w:r w:rsidRPr="00612DC2">
              <w:rPr>
                <w:rFonts w:asciiTheme="minorHAnsi" w:hAnsiTheme="minorHAnsi" w:cstheme="minorHAnsi"/>
              </w:rPr>
              <w:t>Pojmovno određenje marketinga i poslovne koncepcije</w:t>
            </w:r>
          </w:p>
          <w:p w14:paraId="789FF8C1" w14:textId="77777777" w:rsidR="000A7233" w:rsidRPr="00612DC2" w:rsidRDefault="000A7233" w:rsidP="006C2720">
            <w:pPr>
              <w:pStyle w:val="Odlomakpopisa"/>
              <w:numPr>
                <w:ilvl w:val="1"/>
                <w:numId w:val="12"/>
              </w:numPr>
              <w:ind w:left="731"/>
              <w:rPr>
                <w:rFonts w:asciiTheme="minorHAnsi" w:hAnsiTheme="minorHAnsi" w:cstheme="minorHAnsi"/>
              </w:rPr>
            </w:pPr>
            <w:r w:rsidRPr="00612DC2">
              <w:rPr>
                <w:rFonts w:asciiTheme="minorHAnsi" w:hAnsiTheme="minorHAnsi" w:cstheme="minorHAnsi"/>
              </w:rPr>
              <w:t>Temeljni pojmovi marketinga</w:t>
            </w:r>
          </w:p>
          <w:p w14:paraId="2C16EB11" w14:textId="77777777" w:rsidR="000A7233" w:rsidRPr="00612DC2" w:rsidRDefault="000A7233" w:rsidP="006C2720">
            <w:pPr>
              <w:pStyle w:val="Odlomakpopisa"/>
              <w:numPr>
                <w:ilvl w:val="1"/>
                <w:numId w:val="12"/>
              </w:numPr>
              <w:ind w:left="731"/>
              <w:rPr>
                <w:rFonts w:asciiTheme="minorHAnsi" w:hAnsiTheme="minorHAnsi" w:cstheme="minorHAnsi"/>
              </w:rPr>
            </w:pPr>
            <w:r w:rsidRPr="00612DC2">
              <w:rPr>
                <w:rFonts w:asciiTheme="minorHAnsi" w:hAnsiTheme="minorHAnsi" w:cstheme="minorHAnsi"/>
              </w:rPr>
              <w:t>Poslovne koncepcije i tržišna orijentacija poslovnih subjekata</w:t>
            </w:r>
          </w:p>
          <w:p w14:paraId="0644B4D6" w14:textId="77777777" w:rsidR="000A7233" w:rsidRPr="00612DC2" w:rsidRDefault="000A7233" w:rsidP="006C2720">
            <w:pPr>
              <w:pStyle w:val="Odlomakpopisa"/>
              <w:numPr>
                <w:ilvl w:val="0"/>
                <w:numId w:val="11"/>
              </w:numPr>
              <w:ind w:left="306" w:hanging="284"/>
              <w:rPr>
                <w:rFonts w:asciiTheme="minorHAnsi" w:hAnsiTheme="minorHAnsi" w:cstheme="minorHAnsi"/>
              </w:rPr>
            </w:pPr>
            <w:r w:rsidRPr="00612DC2">
              <w:rPr>
                <w:rFonts w:asciiTheme="minorHAnsi" w:hAnsiTheme="minorHAnsi" w:cstheme="minorHAnsi"/>
              </w:rPr>
              <w:t>Marketing koncepcija i marketing okruženje</w:t>
            </w:r>
          </w:p>
          <w:p w14:paraId="14DA1810"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Ključne sastavnice marketing koncepcije</w:t>
            </w:r>
          </w:p>
          <w:p w14:paraId="0DD9D8A2"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Odrednice marketing okruženja</w:t>
            </w:r>
          </w:p>
          <w:p w14:paraId="795888E1"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Ponašanje potrošača</w:t>
            </w:r>
          </w:p>
          <w:p w14:paraId="54880B42" w14:textId="77777777" w:rsidR="000A7233" w:rsidRPr="00612DC2" w:rsidRDefault="000A7233" w:rsidP="006C2720">
            <w:pPr>
              <w:pStyle w:val="Odlomakpopisa"/>
              <w:numPr>
                <w:ilvl w:val="0"/>
                <w:numId w:val="11"/>
              </w:numPr>
              <w:ind w:left="306" w:hanging="284"/>
              <w:rPr>
                <w:rFonts w:asciiTheme="minorHAnsi" w:hAnsiTheme="minorHAnsi" w:cstheme="minorHAnsi"/>
              </w:rPr>
            </w:pPr>
            <w:r w:rsidRPr="00612DC2">
              <w:rPr>
                <w:rFonts w:asciiTheme="minorHAnsi" w:hAnsiTheme="minorHAnsi" w:cstheme="minorHAnsi"/>
              </w:rPr>
              <w:t>Marketing plan i planiranje aktivnosti</w:t>
            </w:r>
          </w:p>
          <w:p w14:paraId="0224D5FF"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Proces planiranja marketing aktivnosti i metodologija izrade marketing plana</w:t>
            </w:r>
          </w:p>
          <w:p w14:paraId="5A324425"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 xml:space="preserve">Utvrđivanje marketinške strategije i elemenata marketing plana </w:t>
            </w:r>
          </w:p>
          <w:p w14:paraId="556D153C"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Digitalni marketing u kontekstu tržišta pića</w:t>
            </w:r>
          </w:p>
          <w:p w14:paraId="54D48ED0"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Integracija tradicionalnih i digitalnih medija u provedbi marketing aktivnosti</w:t>
            </w:r>
          </w:p>
          <w:p w14:paraId="7977B09A" w14:textId="77777777" w:rsidR="000A7233" w:rsidRPr="00612DC2" w:rsidRDefault="000A7233" w:rsidP="006C2720">
            <w:pPr>
              <w:pStyle w:val="Odlomakpopisa"/>
              <w:numPr>
                <w:ilvl w:val="0"/>
                <w:numId w:val="11"/>
              </w:numPr>
              <w:ind w:left="306" w:hanging="284"/>
              <w:rPr>
                <w:rFonts w:asciiTheme="minorHAnsi" w:hAnsiTheme="minorHAnsi" w:cstheme="minorHAnsi"/>
              </w:rPr>
            </w:pPr>
            <w:r w:rsidRPr="00612DC2">
              <w:rPr>
                <w:rFonts w:asciiTheme="minorHAnsi" w:hAnsiTheme="minorHAnsi" w:cstheme="minorHAnsi"/>
              </w:rPr>
              <w:t>Analiza tržišta i istraživanje podataka</w:t>
            </w:r>
          </w:p>
          <w:p w14:paraId="7FBF0B7D"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SWOT analiza tržišta</w:t>
            </w:r>
          </w:p>
          <w:p w14:paraId="5F28AAE0"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Proces i metodologija istraživanja tržišta</w:t>
            </w:r>
          </w:p>
          <w:p w14:paraId="363045F1"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Segmentacija i izbor ciljnog tržišta</w:t>
            </w:r>
          </w:p>
          <w:p w14:paraId="74F7FDF9"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Istraživanje tržišta u digitalnom okruženju</w:t>
            </w:r>
          </w:p>
          <w:p w14:paraId="68D727F9" w14:textId="77777777" w:rsidR="000A7233" w:rsidRPr="00612DC2" w:rsidRDefault="000A7233" w:rsidP="006C2720">
            <w:pPr>
              <w:pStyle w:val="Odlomakpopisa"/>
              <w:numPr>
                <w:ilvl w:val="0"/>
                <w:numId w:val="11"/>
              </w:numPr>
              <w:ind w:left="306" w:hanging="284"/>
              <w:rPr>
                <w:rFonts w:asciiTheme="minorHAnsi" w:hAnsiTheme="minorHAnsi" w:cstheme="minorHAnsi"/>
              </w:rPr>
            </w:pPr>
            <w:r w:rsidRPr="00612DC2">
              <w:rPr>
                <w:rFonts w:asciiTheme="minorHAnsi" w:hAnsiTheme="minorHAnsi" w:cstheme="minorHAnsi"/>
              </w:rPr>
              <w:t>Marketing miks (4P)</w:t>
            </w:r>
          </w:p>
          <w:p w14:paraId="212578AA"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Koncepcija proizvoda</w:t>
            </w:r>
          </w:p>
          <w:p w14:paraId="3592D93E"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Politika cijena</w:t>
            </w:r>
          </w:p>
          <w:p w14:paraId="5DA4DDF0"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Oblikovanje i upravljanje distribucijskim kanalima</w:t>
            </w:r>
          </w:p>
          <w:p w14:paraId="18E325CB" w14:textId="77777777" w:rsidR="000A7233" w:rsidRPr="00612DC2" w:rsidRDefault="000A7233" w:rsidP="006C2720">
            <w:pPr>
              <w:pStyle w:val="Odlomakpopisa"/>
              <w:numPr>
                <w:ilvl w:val="1"/>
                <w:numId w:val="11"/>
              </w:numPr>
              <w:ind w:left="731"/>
              <w:rPr>
                <w:rFonts w:asciiTheme="minorHAnsi" w:hAnsiTheme="minorHAnsi" w:cstheme="minorHAnsi"/>
              </w:rPr>
            </w:pPr>
            <w:r w:rsidRPr="00612DC2">
              <w:rPr>
                <w:rFonts w:asciiTheme="minorHAnsi" w:hAnsiTheme="minorHAnsi" w:cstheme="minorHAnsi"/>
              </w:rPr>
              <w:t>Oblikovanje marketinških komunikacija</w:t>
            </w:r>
          </w:p>
        </w:tc>
      </w:tr>
      <w:tr w:rsidR="000A7233" w:rsidRPr="00612DC2" w14:paraId="70A5DB42" w14:textId="77777777" w:rsidTr="000A723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C31834"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C846593" w14:textId="77777777" w:rsidR="000A7233" w:rsidRPr="00612DC2" w:rsidRDefault="003D0932" w:rsidP="000A7233">
            <w:pPr>
              <w:rPr>
                <w:rFonts w:asciiTheme="minorHAnsi" w:hAnsiTheme="minorHAnsi" w:cstheme="minorHAnsi"/>
              </w:rPr>
            </w:pPr>
            <w:sdt>
              <w:sdtPr>
                <w:rPr>
                  <w:rFonts w:cstheme="minorHAnsi"/>
                </w:rPr>
                <w:id w:val="-1758120479"/>
                <w14:checkbox>
                  <w14:checked w14:val="1"/>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Predavanja</w:t>
            </w:r>
          </w:p>
          <w:p w14:paraId="4E397458" w14:textId="77777777" w:rsidR="000A7233" w:rsidRPr="00612DC2" w:rsidRDefault="003D0932" w:rsidP="000A7233">
            <w:pPr>
              <w:rPr>
                <w:rFonts w:asciiTheme="minorHAnsi" w:hAnsiTheme="minorHAnsi" w:cstheme="minorHAnsi"/>
              </w:rPr>
            </w:pPr>
            <w:sdt>
              <w:sdtPr>
                <w:rPr>
                  <w:rFonts w:cstheme="minorHAnsi"/>
                </w:rPr>
                <w:id w:val="1179697029"/>
                <w14:checkbox>
                  <w14:checked w14:val="1"/>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Seminari i radionice</w:t>
            </w:r>
          </w:p>
          <w:p w14:paraId="0D3139CD" w14:textId="77777777" w:rsidR="000A7233" w:rsidRPr="00612DC2" w:rsidRDefault="003D0932" w:rsidP="000A7233">
            <w:pPr>
              <w:rPr>
                <w:rFonts w:asciiTheme="minorHAnsi" w:hAnsiTheme="minorHAnsi" w:cstheme="minorHAnsi"/>
              </w:rPr>
            </w:pPr>
            <w:sdt>
              <w:sdtPr>
                <w:rPr>
                  <w:rFonts w:cstheme="minorHAnsi"/>
                </w:rPr>
                <w:id w:val="-1312546792"/>
                <w14:checkbox>
                  <w14:checked w14:val="1"/>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Vježbe</w:t>
            </w:r>
          </w:p>
          <w:p w14:paraId="34831B2E" w14:textId="77777777" w:rsidR="000A7233" w:rsidRPr="00612DC2" w:rsidRDefault="003D0932" w:rsidP="000A7233">
            <w:pPr>
              <w:rPr>
                <w:rFonts w:asciiTheme="minorHAnsi" w:hAnsiTheme="minorHAnsi" w:cstheme="minorHAnsi"/>
              </w:rPr>
            </w:pPr>
            <w:sdt>
              <w:sdtPr>
                <w:rPr>
                  <w:rFonts w:cstheme="minorHAnsi"/>
                </w:rPr>
                <w:id w:val="1975479879"/>
                <w14:checkbox>
                  <w14:checked w14:val="0"/>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Obrazovanje na daljinu</w:t>
            </w:r>
          </w:p>
          <w:p w14:paraId="24B685E9" w14:textId="77777777" w:rsidR="000A7233" w:rsidRPr="00612DC2" w:rsidRDefault="003D0932" w:rsidP="000A7233">
            <w:pPr>
              <w:rPr>
                <w:rFonts w:asciiTheme="minorHAnsi" w:hAnsiTheme="minorHAnsi" w:cstheme="minorHAnsi"/>
              </w:rPr>
            </w:pPr>
            <w:sdt>
              <w:sdtPr>
                <w:rPr>
                  <w:rFonts w:cstheme="minorHAnsi"/>
                </w:rPr>
                <w:id w:val="-346552965"/>
                <w14:checkbox>
                  <w14:checked w14:val="0"/>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93BF917" w14:textId="77777777" w:rsidR="000A7233" w:rsidRPr="00612DC2" w:rsidRDefault="003D0932" w:rsidP="000A7233">
            <w:pPr>
              <w:rPr>
                <w:rFonts w:asciiTheme="minorHAnsi" w:hAnsiTheme="minorHAnsi" w:cstheme="minorHAnsi"/>
              </w:rPr>
            </w:pPr>
            <w:sdt>
              <w:sdtPr>
                <w:rPr>
                  <w:rFonts w:cstheme="minorHAnsi"/>
                </w:rPr>
                <w:id w:val="-1669705050"/>
                <w14:checkbox>
                  <w14:checked w14:val="1"/>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Samostalni zadaci</w:t>
            </w:r>
          </w:p>
          <w:p w14:paraId="5CCF98BB" w14:textId="77777777" w:rsidR="000A7233" w:rsidRPr="00612DC2" w:rsidRDefault="003D0932" w:rsidP="000A7233">
            <w:pPr>
              <w:rPr>
                <w:rFonts w:asciiTheme="minorHAnsi" w:hAnsiTheme="minorHAnsi" w:cstheme="minorHAnsi"/>
              </w:rPr>
            </w:pPr>
            <w:sdt>
              <w:sdtPr>
                <w:rPr>
                  <w:rFonts w:cstheme="minorHAnsi"/>
                </w:rPr>
                <w:id w:val="69936432"/>
                <w14:checkbox>
                  <w14:checked w14:val="1"/>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Multimedija i mreža</w:t>
            </w:r>
          </w:p>
          <w:p w14:paraId="232332AD" w14:textId="77777777" w:rsidR="000A7233" w:rsidRPr="00612DC2" w:rsidRDefault="003D0932" w:rsidP="000A7233">
            <w:pPr>
              <w:rPr>
                <w:rFonts w:asciiTheme="minorHAnsi" w:hAnsiTheme="minorHAnsi" w:cstheme="minorHAnsi"/>
              </w:rPr>
            </w:pPr>
            <w:sdt>
              <w:sdtPr>
                <w:rPr>
                  <w:rFonts w:cstheme="minorHAnsi"/>
                </w:rPr>
                <w:id w:val="-299921064"/>
                <w14:checkbox>
                  <w14:checked w14:val="0"/>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Laboratorij</w:t>
            </w:r>
          </w:p>
          <w:p w14:paraId="185BCA2D" w14:textId="77777777" w:rsidR="000A7233" w:rsidRPr="00612DC2" w:rsidRDefault="003D0932" w:rsidP="000A7233">
            <w:pPr>
              <w:rPr>
                <w:rFonts w:asciiTheme="minorHAnsi" w:hAnsiTheme="minorHAnsi" w:cstheme="minorHAnsi"/>
              </w:rPr>
            </w:pPr>
            <w:sdt>
              <w:sdtPr>
                <w:rPr>
                  <w:rFonts w:cstheme="minorHAnsi"/>
                </w:rPr>
                <w:id w:val="1061830584"/>
                <w14:checkbox>
                  <w14:checked w14:val="0"/>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Mentorski rad</w:t>
            </w:r>
          </w:p>
          <w:p w14:paraId="1467E416" w14:textId="77777777" w:rsidR="000A7233" w:rsidRPr="00612DC2" w:rsidRDefault="003D0932" w:rsidP="000A7233">
            <w:pPr>
              <w:rPr>
                <w:rFonts w:asciiTheme="minorHAnsi" w:hAnsiTheme="minorHAnsi" w:cstheme="minorHAnsi"/>
              </w:rPr>
            </w:pPr>
            <w:sdt>
              <w:sdtPr>
                <w:rPr>
                  <w:rFonts w:cstheme="minorHAnsi"/>
                </w:rPr>
                <w:id w:val="-1248735765"/>
                <w14:checkbox>
                  <w14:checked w14:val="0"/>
                  <w14:checkedState w14:val="2612" w14:font="MS Gothic"/>
                  <w14:uncheckedState w14:val="2610" w14:font="MS Gothic"/>
                </w14:checkbox>
              </w:sdtPr>
              <w:sdtEndPr/>
              <w:sdtContent>
                <w:r w:rsidR="000A7233" w:rsidRPr="00612DC2">
                  <w:rPr>
                    <w:rFonts w:ascii="Segoe UI Symbol" w:eastAsia="MS Gothic" w:hAnsi="Segoe UI Symbol" w:cs="Segoe UI Symbol"/>
                  </w:rPr>
                  <w:t>☐</w:t>
                </w:r>
              </w:sdtContent>
            </w:sdt>
            <w:r w:rsidR="000A7233" w:rsidRPr="00612DC2">
              <w:rPr>
                <w:rFonts w:asciiTheme="minorHAnsi" w:hAnsiTheme="minorHAnsi" w:cstheme="minorHAnsi"/>
              </w:rPr>
              <w:t xml:space="preserve"> Ostalo: </w:t>
            </w:r>
          </w:p>
        </w:tc>
      </w:tr>
      <w:tr w:rsidR="000A7233" w:rsidRPr="00612DC2" w14:paraId="204A32E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D966D1" w14:textId="77777777" w:rsidR="000A7233" w:rsidRPr="00612DC2" w:rsidRDefault="000A7233" w:rsidP="000A7233">
            <w:pPr>
              <w:rPr>
                <w:rFonts w:asciiTheme="minorHAnsi" w:eastAsia="MS Gothic" w:hAnsiTheme="minorHAnsi" w:cstheme="minorHAnsi"/>
                <w:b/>
                <w:bCs/>
              </w:rPr>
            </w:pPr>
            <w:r w:rsidRPr="00612DC2">
              <w:rPr>
                <w:rFonts w:asciiTheme="minorHAnsi" w:hAnsiTheme="minorHAnsi" w:cstheme="minorHAnsi"/>
                <w:b/>
                <w:bCs/>
              </w:rPr>
              <w:t>Obveze studenata</w:t>
            </w:r>
          </w:p>
        </w:tc>
      </w:tr>
      <w:tr w:rsidR="000A7233" w:rsidRPr="00612DC2" w14:paraId="48AF8DD3" w14:textId="77777777" w:rsidTr="000A7233">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8E71C6" w14:textId="77777777" w:rsidR="000A7233" w:rsidRPr="00612DC2" w:rsidRDefault="000A7233" w:rsidP="000A7233">
            <w:pPr>
              <w:rPr>
                <w:rFonts w:asciiTheme="minorHAnsi" w:hAnsiTheme="minorHAnsi" w:cstheme="minorHAnsi"/>
                <w:color w:val="000000"/>
              </w:rPr>
            </w:pPr>
            <w:r w:rsidRPr="00612DC2">
              <w:rPr>
                <w:rFonts w:asciiTheme="minorHAnsi" w:hAnsiTheme="minorHAnsi" w:cstheme="minorHAnsi"/>
                <w:color w:val="000000"/>
              </w:rPr>
              <w:t xml:space="preserve">U skladu s važećim Pravilnikom o ocjenjivanju i Pravilnikom o studiranju. Izrada i prezentacija marketing plana. </w:t>
            </w:r>
          </w:p>
        </w:tc>
      </w:tr>
      <w:tr w:rsidR="000A7233" w:rsidRPr="00612DC2" w14:paraId="72DDEDC3"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E0A9C7" w14:textId="77777777" w:rsidR="000A7233" w:rsidRPr="00612DC2" w:rsidRDefault="000A7233" w:rsidP="000A7233">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0A7233" w:rsidRPr="00612DC2" w14:paraId="0F438034" w14:textId="77777777" w:rsidTr="000A7233">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F75411" w14:textId="77777777" w:rsidR="000A7233" w:rsidRPr="00612DC2" w:rsidRDefault="000A7233" w:rsidP="000A7233">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960DE54" w14:textId="77777777" w:rsidR="000A7233" w:rsidRPr="00612DC2" w:rsidRDefault="000A7233" w:rsidP="000A7233">
            <w:pPr>
              <w:rPr>
                <w:rFonts w:asciiTheme="minorHAnsi" w:hAnsiTheme="minorHAnsi" w:cstheme="minorHAnsi"/>
                <w:b/>
                <w:bCs/>
              </w:rPr>
            </w:pPr>
          </w:p>
          <w:p w14:paraId="343E014D"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Kontinuirana provjera:</w:t>
            </w:r>
          </w:p>
          <w:p w14:paraId="49C4B712" w14:textId="77777777" w:rsidR="000A7233" w:rsidRPr="00612DC2" w:rsidRDefault="000A7233" w:rsidP="000A7233">
            <w:pPr>
              <w:rPr>
                <w:rFonts w:asciiTheme="minorHAnsi" w:hAnsiTheme="minorHAnsi" w:cstheme="minorHAnsi"/>
                <w:b/>
                <w:bCs/>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5"/>
              <w:gridCol w:w="959"/>
              <w:gridCol w:w="937"/>
              <w:gridCol w:w="830"/>
              <w:gridCol w:w="1265"/>
              <w:gridCol w:w="1051"/>
              <w:gridCol w:w="798"/>
              <w:gridCol w:w="855"/>
              <w:gridCol w:w="906"/>
            </w:tblGrid>
            <w:tr w:rsidR="000A7233" w:rsidRPr="00612DC2" w14:paraId="63586090" w14:textId="77777777" w:rsidTr="000A7233">
              <w:trPr>
                <w:trHeight w:val="300"/>
              </w:trPr>
              <w:tc>
                <w:tcPr>
                  <w:tcW w:w="730" w:type="pct"/>
                  <w:shd w:val="clear" w:color="auto" w:fill="DBE5F1" w:themeFill="accent1" w:themeFillTint="33"/>
                  <w:vAlign w:val="center"/>
                </w:tcPr>
                <w:p w14:paraId="1AB00E0D"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Ishod</w:t>
                  </w:r>
                </w:p>
              </w:tc>
              <w:tc>
                <w:tcPr>
                  <w:tcW w:w="585" w:type="pct"/>
                  <w:shd w:val="clear" w:color="auto" w:fill="DBE5F1" w:themeFill="accent1" w:themeFillTint="33"/>
                  <w:vAlign w:val="center"/>
                </w:tcPr>
                <w:p w14:paraId="6F17BA66"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Pismeni ispit 1</w:t>
                  </w:r>
                </w:p>
              </w:tc>
              <w:tc>
                <w:tcPr>
                  <w:tcW w:w="534" w:type="pct"/>
                  <w:shd w:val="clear" w:color="auto" w:fill="DBE5F1" w:themeFill="accent1" w:themeFillTint="33"/>
                  <w:vAlign w:val="center"/>
                </w:tcPr>
                <w:p w14:paraId="7C56C54D"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Pismeni ispit 2</w:t>
                  </w:r>
                </w:p>
              </w:tc>
              <w:tc>
                <w:tcPr>
                  <w:tcW w:w="514" w:type="pct"/>
                  <w:shd w:val="clear" w:color="auto" w:fill="DBE5F1" w:themeFill="accent1" w:themeFillTint="33"/>
                  <w:vAlign w:val="center"/>
                </w:tcPr>
                <w:p w14:paraId="27DC0AB1" w14:textId="77777777" w:rsidR="000A7233" w:rsidRPr="00612DC2" w:rsidRDefault="000A7233" w:rsidP="000A7233">
                  <w:pPr>
                    <w:spacing w:line="259" w:lineRule="auto"/>
                    <w:jc w:val="center"/>
                    <w:rPr>
                      <w:rFonts w:asciiTheme="minorHAnsi" w:hAnsiTheme="minorHAnsi" w:cstheme="minorHAnsi"/>
                      <w:b/>
                    </w:rPr>
                  </w:pPr>
                  <w:r w:rsidRPr="00612DC2">
                    <w:rPr>
                      <w:rFonts w:asciiTheme="minorHAnsi" w:hAnsiTheme="minorHAnsi" w:cstheme="minorHAnsi"/>
                      <w:b/>
                    </w:rPr>
                    <w:t>Vježbe</w:t>
                  </w:r>
                </w:p>
              </w:tc>
              <w:tc>
                <w:tcPr>
                  <w:tcW w:w="514" w:type="pct"/>
                  <w:shd w:val="clear" w:color="auto" w:fill="DBE5F1" w:themeFill="accent1" w:themeFillTint="33"/>
                  <w:vAlign w:val="center"/>
                </w:tcPr>
                <w:p w14:paraId="3F92FB8C"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Istraživanje</w:t>
                  </w:r>
                </w:p>
              </w:tc>
              <w:tc>
                <w:tcPr>
                  <w:tcW w:w="514" w:type="pct"/>
                  <w:shd w:val="clear" w:color="auto" w:fill="DBE5F1" w:themeFill="accent1" w:themeFillTint="33"/>
                  <w:vAlign w:val="center"/>
                </w:tcPr>
                <w:p w14:paraId="04C8FC22" w14:textId="77777777" w:rsidR="000A7233" w:rsidRPr="00612DC2" w:rsidRDefault="000A7233" w:rsidP="000A7233">
                  <w:pPr>
                    <w:spacing w:line="259" w:lineRule="auto"/>
                    <w:jc w:val="center"/>
                    <w:rPr>
                      <w:rFonts w:asciiTheme="minorHAnsi" w:hAnsiTheme="minorHAnsi" w:cstheme="minorHAnsi"/>
                    </w:rPr>
                  </w:pPr>
                  <w:r w:rsidRPr="00612DC2">
                    <w:rPr>
                      <w:rFonts w:asciiTheme="minorHAnsi" w:hAnsiTheme="minorHAnsi" w:cstheme="minorHAnsi"/>
                      <w:b/>
                      <w:bCs/>
                    </w:rPr>
                    <w:t>Projektni zadaci</w:t>
                  </w:r>
                </w:p>
              </w:tc>
              <w:tc>
                <w:tcPr>
                  <w:tcW w:w="529" w:type="pct"/>
                  <w:shd w:val="clear" w:color="auto" w:fill="DBE5F1" w:themeFill="accent1" w:themeFillTint="33"/>
                  <w:vAlign w:val="center"/>
                </w:tcPr>
                <w:p w14:paraId="2D7D68C3"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Prag</w:t>
                  </w:r>
                </w:p>
              </w:tc>
              <w:tc>
                <w:tcPr>
                  <w:tcW w:w="526" w:type="pct"/>
                  <w:shd w:val="clear" w:color="auto" w:fill="DBE5F1" w:themeFill="accent1" w:themeFillTint="33"/>
                  <w:vAlign w:val="center"/>
                </w:tcPr>
                <w:p w14:paraId="3F28D476"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Max</w:t>
                  </w:r>
                </w:p>
              </w:tc>
              <w:tc>
                <w:tcPr>
                  <w:tcW w:w="555" w:type="pct"/>
                  <w:shd w:val="clear" w:color="auto" w:fill="DBE5F1" w:themeFill="accent1" w:themeFillTint="33"/>
                  <w:vAlign w:val="center"/>
                </w:tcPr>
                <w:p w14:paraId="1C6B819F"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0A7233" w:rsidRPr="00612DC2" w14:paraId="5AF40224" w14:textId="77777777" w:rsidTr="000A7233">
              <w:trPr>
                <w:trHeight w:val="300"/>
              </w:trPr>
              <w:tc>
                <w:tcPr>
                  <w:tcW w:w="730" w:type="pct"/>
                  <w:shd w:val="clear" w:color="auto" w:fill="DBE5F1" w:themeFill="accent1" w:themeFillTint="33"/>
                  <w:vAlign w:val="center"/>
                </w:tcPr>
                <w:p w14:paraId="507D702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I1</w:t>
                  </w:r>
                </w:p>
              </w:tc>
              <w:tc>
                <w:tcPr>
                  <w:tcW w:w="585" w:type="pct"/>
                  <w:vAlign w:val="center"/>
                </w:tcPr>
                <w:p w14:paraId="7745051F"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534" w:type="pct"/>
                </w:tcPr>
                <w:p w14:paraId="2DE27EDC" w14:textId="77777777" w:rsidR="000A7233" w:rsidRPr="00612DC2" w:rsidRDefault="000A7233" w:rsidP="000A7233">
                  <w:pPr>
                    <w:jc w:val="center"/>
                    <w:rPr>
                      <w:rFonts w:asciiTheme="minorHAnsi" w:hAnsiTheme="minorHAnsi" w:cstheme="minorHAnsi"/>
                    </w:rPr>
                  </w:pPr>
                </w:p>
              </w:tc>
              <w:tc>
                <w:tcPr>
                  <w:tcW w:w="514" w:type="pct"/>
                  <w:vAlign w:val="center"/>
                </w:tcPr>
                <w:p w14:paraId="6529767E"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514" w:type="pct"/>
                </w:tcPr>
                <w:p w14:paraId="02B39EF0" w14:textId="77777777" w:rsidR="000A7233" w:rsidRPr="00612DC2" w:rsidRDefault="000A7233" w:rsidP="000A7233">
                  <w:pPr>
                    <w:jc w:val="center"/>
                    <w:rPr>
                      <w:rFonts w:asciiTheme="minorHAnsi" w:hAnsiTheme="minorHAnsi" w:cstheme="minorHAnsi"/>
                    </w:rPr>
                  </w:pPr>
                </w:p>
              </w:tc>
              <w:tc>
                <w:tcPr>
                  <w:tcW w:w="514" w:type="pct"/>
                  <w:vAlign w:val="center"/>
                </w:tcPr>
                <w:p w14:paraId="3FE50486" w14:textId="77777777" w:rsidR="000A7233" w:rsidRPr="00612DC2" w:rsidRDefault="000A7233" w:rsidP="000A7233">
                  <w:pPr>
                    <w:jc w:val="center"/>
                    <w:rPr>
                      <w:rFonts w:asciiTheme="minorHAnsi" w:hAnsiTheme="minorHAnsi" w:cstheme="minorHAnsi"/>
                    </w:rPr>
                  </w:pPr>
                </w:p>
              </w:tc>
              <w:tc>
                <w:tcPr>
                  <w:tcW w:w="529" w:type="pct"/>
                  <w:shd w:val="clear" w:color="auto" w:fill="DBE5F1" w:themeFill="accent1" w:themeFillTint="33"/>
                  <w:vAlign w:val="center"/>
                </w:tcPr>
                <w:p w14:paraId="4FEB7062"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526" w:type="pct"/>
                  <w:shd w:val="clear" w:color="auto" w:fill="DBE5F1" w:themeFill="accent1" w:themeFillTint="33"/>
                  <w:vAlign w:val="center"/>
                </w:tcPr>
                <w:p w14:paraId="16433912"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55" w:type="pct"/>
                  <w:shd w:val="clear" w:color="auto" w:fill="DBE5F1" w:themeFill="accent1" w:themeFillTint="33"/>
                  <w:vAlign w:val="center"/>
                </w:tcPr>
                <w:p w14:paraId="2BF1165F"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16674C80" w14:textId="77777777" w:rsidTr="000A7233">
              <w:trPr>
                <w:trHeight w:val="300"/>
              </w:trPr>
              <w:tc>
                <w:tcPr>
                  <w:tcW w:w="730" w:type="pct"/>
                  <w:shd w:val="clear" w:color="auto" w:fill="DBE5F1" w:themeFill="accent1" w:themeFillTint="33"/>
                  <w:vAlign w:val="center"/>
                </w:tcPr>
                <w:p w14:paraId="5E0311C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I2</w:t>
                  </w:r>
                </w:p>
              </w:tc>
              <w:tc>
                <w:tcPr>
                  <w:tcW w:w="585" w:type="pct"/>
                  <w:vAlign w:val="center"/>
                </w:tcPr>
                <w:p w14:paraId="36CE761C"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534" w:type="pct"/>
                </w:tcPr>
                <w:p w14:paraId="2995D016" w14:textId="77777777" w:rsidR="000A7233" w:rsidRPr="00612DC2" w:rsidRDefault="000A7233" w:rsidP="000A7233">
                  <w:pPr>
                    <w:jc w:val="center"/>
                    <w:rPr>
                      <w:rFonts w:asciiTheme="minorHAnsi" w:hAnsiTheme="minorHAnsi" w:cstheme="minorHAnsi"/>
                    </w:rPr>
                  </w:pPr>
                </w:p>
              </w:tc>
              <w:tc>
                <w:tcPr>
                  <w:tcW w:w="514" w:type="pct"/>
                  <w:vAlign w:val="center"/>
                </w:tcPr>
                <w:p w14:paraId="735CB381"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514" w:type="pct"/>
                </w:tcPr>
                <w:p w14:paraId="465F620F" w14:textId="77777777" w:rsidR="000A7233" w:rsidRPr="00612DC2" w:rsidRDefault="000A7233" w:rsidP="000A7233">
                  <w:pPr>
                    <w:jc w:val="center"/>
                    <w:rPr>
                      <w:rFonts w:asciiTheme="minorHAnsi" w:hAnsiTheme="minorHAnsi" w:cstheme="minorHAnsi"/>
                    </w:rPr>
                  </w:pPr>
                </w:p>
              </w:tc>
              <w:tc>
                <w:tcPr>
                  <w:tcW w:w="514" w:type="pct"/>
                  <w:vAlign w:val="center"/>
                </w:tcPr>
                <w:p w14:paraId="5441BF93" w14:textId="77777777" w:rsidR="000A7233" w:rsidRPr="00612DC2" w:rsidRDefault="000A7233" w:rsidP="000A7233">
                  <w:pPr>
                    <w:jc w:val="center"/>
                    <w:rPr>
                      <w:rFonts w:asciiTheme="minorHAnsi" w:hAnsiTheme="minorHAnsi" w:cstheme="minorHAnsi"/>
                    </w:rPr>
                  </w:pPr>
                </w:p>
              </w:tc>
              <w:tc>
                <w:tcPr>
                  <w:tcW w:w="529" w:type="pct"/>
                  <w:shd w:val="clear" w:color="auto" w:fill="DBE5F1" w:themeFill="accent1" w:themeFillTint="33"/>
                  <w:vAlign w:val="center"/>
                </w:tcPr>
                <w:p w14:paraId="795F5A5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526" w:type="pct"/>
                  <w:shd w:val="clear" w:color="auto" w:fill="DBE5F1" w:themeFill="accent1" w:themeFillTint="33"/>
                  <w:vAlign w:val="center"/>
                </w:tcPr>
                <w:p w14:paraId="5A19CA0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55" w:type="pct"/>
                  <w:shd w:val="clear" w:color="auto" w:fill="DBE5F1" w:themeFill="accent1" w:themeFillTint="33"/>
                  <w:vAlign w:val="center"/>
                </w:tcPr>
                <w:p w14:paraId="2A68ED60"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09F704A0" w14:textId="77777777" w:rsidTr="000A7233">
              <w:trPr>
                <w:trHeight w:val="300"/>
              </w:trPr>
              <w:tc>
                <w:tcPr>
                  <w:tcW w:w="730" w:type="pct"/>
                  <w:shd w:val="clear" w:color="auto" w:fill="DBE5F1" w:themeFill="accent1" w:themeFillTint="33"/>
                  <w:vAlign w:val="center"/>
                </w:tcPr>
                <w:p w14:paraId="13EE8F10"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I3</w:t>
                  </w:r>
                </w:p>
              </w:tc>
              <w:tc>
                <w:tcPr>
                  <w:tcW w:w="585" w:type="pct"/>
                  <w:vAlign w:val="center"/>
                </w:tcPr>
                <w:p w14:paraId="41F31402"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534" w:type="pct"/>
                </w:tcPr>
                <w:p w14:paraId="2553573C" w14:textId="77777777" w:rsidR="000A7233" w:rsidRPr="00612DC2" w:rsidRDefault="000A7233" w:rsidP="000A7233">
                  <w:pPr>
                    <w:jc w:val="center"/>
                    <w:rPr>
                      <w:rFonts w:asciiTheme="minorHAnsi" w:hAnsiTheme="minorHAnsi" w:cstheme="minorHAnsi"/>
                    </w:rPr>
                  </w:pPr>
                </w:p>
              </w:tc>
              <w:tc>
                <w:tcPr>
                  <w:tcW w:w="514" w:type="pct"/>
                  <w:vAlign w:val="center"/>
                </w:tcPr>
                <w:p w14:paraId="09466FB8" w14:textId="77777777" w:rsidR="000A7233" w:rsidRPr="00612DC2" w:rsidRDefault="000A7233" w:rsidP="000A7233">
                  <w:pPr>
                    <w:jc w:val="center"/>
                    <w:rPr>
                      <w:rFonts w:asciiTheme="minorHAnsi" w:hAnsiTheme="minorHAnsi" w:cstheme="minorHAnsi"/>
                    </w:rPr>
                  </w:pPr>
                </w:p>
              </w:tc>
              <w:tc>
                <w:tcPr>
                  <w:tcW w:w="514" w:type="pct"/>
                </w:tcPr>
                <w:p w14:paraId="6E388DEE" w14:textId="77777777" w:rsidR="000A7233" w:rsidRPr="00612DC2" w:rsidRDefault="000A7233" w:rsidP="000A7233">
                  <w:pPr>
                    <w:jc w:val="center"/>
                    <w:rPr>
                      <w:rFonts w:asciiTheme="minorHAnsi" w:hAnsiTheme="minorHAnsi" w:cstheme="minorHAnsi"/>
                    </w:rPr>
                  </w:pPr>
                </w:p>
              </w:tc>
              <w:tc>
                <w:tcPr>
                  <w:tcW w:w="514" w:type="pct"/>
                  <w:vAlign w:val="center"/>
                </w:tcPr>
                <w:p w14:paraId="0AA9C41F"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15%</w:t>
                  </w:r>
                </w:p>
              </w:tc>
              <w:tc>
                <w:tcPr>
                  <w:tcW w:w="529" w:type="pct"/>
                  <w:shd w:val="clear" w:color="auto" w:fill="DBE5F1" w:themeFill="accent1" w:themeFillTint="33"/>
                  <w:vAlign w:val="center"/>
                </w:tcPr>
                <w:p w14:paraId="2DD59907"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w:t>
                  </w:r>
                </w:p>
              </w:tc>
              <w:tc>
                <w:tcPr>
                  <w:tcW w:w="526" w:type="pct"/>
                  <w:shd w:val="clear" w:color="auto" w:fill="DBE5F1" w:themeFill="accent1" w:themeFillTint="33"/>
                  <w:vAlign w:val="center"/>
                </w:tcPr>
                <w:p w14:paraId="765C6B1F"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20%</w:t>
                  </w:r>
                </w:p>
              </w:tc>
              <w:tc>
                <w:tcPr>
                  <w:tcW w:w="555" w:type="pct"/>
                  <w:shd w:val="clear" w:color="auto" w:fill="DBE5F1" w:themeFill="accent1" w:themeFillTint="33"/>
                  <w:vAlign w:val="center"/>
                </w:tcPr>
                <w:p w14:paraId="52866C56"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0,60</w:t>
                  </w:r>
                </w:p>
              </w:tc>
            </w:tr>
            <w:tr w:rsidR="000A7233" w:rsidRPr="00612DC2" w14:paraId="3A49A20C" w14:textId="77777777" w:rsidTr="000A7233">
              <w:trPr>
                <w:trHeight w:val="300"/>
              </w:trPr>
              <w:tc>
                <w:tcPr>
                  <w:tcW w:w="730" w:type="pct"/>
                  <w:shd w:val="clear" w:color="auto" w:fill="DBE5F1" w:themeFill="accent1" w:themeFillTint="33"/>
                  <w:vAlign w:val="center"/>
                </w:tcPr>
                <w:p w14:paraId="64791862"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I4</w:t>
                  </w:r>
                </w:p>
              </w:tc>
              <w:tc>
                <w:tcPr>
                  <w:tcW w:w="585" w:type="pct"/>
                  <w:vAlign w:val="center"/>
                </w:tcPr>
                <w:p w14:paraId="14A95287" w14:textId="77777777" w:rsidR="000A7233" w:rsidRPr="00612DC2" w:rsidRDefault="000A7233" w:rsidP="000A7233">
                  <w:pPr>
                    <w:jc w:val="center"/>
                    <w:rPr>
                      <w:rFonts w:asciiTheme="minorHAnsi" w:hAnsiTheme="minorHAnsi" w:cstheme="minorHAnsi"/>
                    </w:rPr>
                  </w:pPr>
                </w:p>
              </w:tc>
              <w:tc>
                <w:tcPr>
                  <w:tcW w:w="534" w:type="pct"/>
                </w:tcPr>
                <w:p w14:paraId="3ECFC03D"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514" w:type="pct"/>
                  <w:vAlign w:val="center"/>
                </w:tcPr>
                <w:p w14:paraId="430EAAAB" w14:textId="77777777" w:rsidR="000A7233" w:rsidRPr="00612DC2" w:rsidRDefault="000A7233" w:rsidP="000A7233">
                  <w:pPr>
                    <w:jc w:val="center"/>
                    <w:rPr>
                      <w:rFonts w:asciiTheme="minorHAnsi" w:hAnsiTheme="minorHAnsi" w:cstheme="minorHAnsi"/>
                    </w:rPr>
                  </w:pPr>
                </w:p>
              </w:tc>
              <w:tc>
                <w:tcPr>
                  <w:tcW w:w="514" w:type="pct"/>
                </w:tcPr>
                <w:p w14:paraId="24B6390A"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514" w:type="pct"/>
                  <w:vAlign w:val="center"/>
                </w:tcPr>
                <w:p w14:paraId="7DB70314" w14:textId="77777777" w:rsidR="000A7233" w:rsidRPr="00612DC2" w:rsidRDefault="000A7233" w:rsidP="000A7233">
                  <w:pPr>
                    <w:jc w:val="center"/>
                    <w:rPr>
                      <w:rFonts w:asciiTheme="minorHAnsi" w:hAnsiTheme="minorHAnsi" w:cstheme="minorHAnsi"/>
                    </w:rPr>
                  </w:pPr>
                </w:p>
              </w:tc>
              <w:tc>
                <w:tcPr>
                  <w:tcW w:w="529" w:type="pct"/>
                  <w:shd w:val="clear" w:color="auto" w:fill="DBE5F1" w:themeFill="accent1" w:themeFillTint="33"/>
                  <w:vAlign w:val="center"/>
                </w:tcPr>
                <w:p w14:paraId="70FE1D4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526" w:type="pct"/>
                  <w:shd w:val="clear" w:color="auto" w:fill="DBE5F1" w:themeFill="accent1" w:themeFillTint="33"/>
                  <w:vAlign w:val="center"/>
                </w:tcPr>
                <w:p w14:paraId="5FB65FA5"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55" w:type="pct"/>
                  <w:shd w:val="clear" w:color="auto" w:fill="DBE5F1" w:themeFill="accent1" w:themeFillTint="33"/>
                  <w:vAlign w:val="center"/>
                </w:tcPr>
                <w:p w14:paraId="72802CF5"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45273CB1" w14:textId="77777777" w:rsidTr="000A7233">
              <w:trPr>
                <w:trHeight w:val="300"/>
              </w:trPr>
              <w:tc>
                <w:tcPr>
                  <w:tcW w:w="730" w:type="pct"/>
                  <w:shd w:val="clear" w:color="auto" w:fill="DBE5F1" w:themeFill="accent1" w:themeFillTint="33"/>
                  <w:vAlign w:val="center"/>
                </w:tcPr>
                <w:p w14:paraId="35DA87B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I5</w:t>
                  </w:r>
                </w:p>
              </w:tc>
              <w:tc>
                <w:tcPr>
                  <w:tcW w:w="585" w:type="pct"/>
                  <w:vAlign w:val="center"/>
                </w:tcPr>
                <w:p w14:paraId="1B946945" w14:textId="77777777" w:rsidR="000A7233" w:rsidRPr="00612DC2" w:rsidRDefault="000A7233" w:rsidP="000A7233">
                  <w:pPr>
                    <w:jc w:val="center"/>
                    <w:rPr>
                      <w:rFonts w:asciiTheme="minorHAnsi" w:hAnsiTheme="minorHAnsi" w:cstheme="minorHAnsi"/>
                    </w:rPr>
                  </w:pPr>
                </w:p>
              </w:tc>
              <w:tc>
                <w:tcPr>
                  <w:tcW w:w="534" w:type="pct"/>
                </w:tcPr>
                <w:p w14:paraId="279738FC"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514" w:type="pct"/>
                  <w:vAlign w:val="center"/>
                </w:tcPr>
                <w:p w14:paraId="6F71E8DF"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514" w:type="pct"/>
                </w:tcPr>
                <w:p w14:paraId="7FFF9E3B" w14:textId="77777777" w:rsidR="000A7233" w:rsidRPr="00612DC2" w:rsidRDefault="000A7233" w:rsidP="000A7233">
                  <w:pPr>
                    <w:jc w:val="center"/>
                    <w:rPr>
                      <w:rFonts w:asciiTheme="minorHAnsi" w:hAnsiTheme="minorHAnsi" w:cstheme="minorHAnsi"/>
                    </w:rPr>
                  </w:pPr>
                </w:p>
              </w:tc>
              <w:tc>
                <w:tcPr>
                  <w:tcW w:w="514" w:type="pct"/>
                  <w:vAlign w:val="center"/>
                </w:tcPr>
                <w:p w14:paraId="0C663AF1" w14:textId="77777777" w:rsidR="000A7233" w:rsidRPr="00612DC2" w:rsidRDefault="000A7233" w:rsidP="000A7233">
                  <w:pPr>
                    <w:jc w:val="center"/>
                    <w:rPr>
                      <w:rFonts w:asciiTheme="minorHAnsi" w:hAnsiTheme="minorHAnsi" w:cstheme="minorHAnsi"/>
                    </w:rPr>
                  </w:pPr>
                </w:p>
              </w:tc>
              <w:tc>
                <w:tcPr>
                  <w:tcW w:w="529" w:type="pct"/>
                  <w:shd w:val="clear" w:color="auto" w:fill="DBE5F1" w:themeFill="accent1" w:themeFillTint="33"/>
                  <w:vAlign w:val="center"/>
                </w:tcPr>
                <w:p w14:paraId="48EFEC9E"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526" w:type="pct"/>
                  <w:shd w:val="clear" w:color="auto" w:fill="DBE5F1" w:themeFill="accent1" w:themeFillTint="33"/>
                  <w:vAlign w:val="center"/>
                </w:tcPr>
                <w:p w14:paraId="375544A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55" w:type="pct"/>
                  <w:shd w:val="clear" w:color="auto" w:fill="DBE5F1" w:themeFill="accent1" w:themeFillTint="33"/>
                  <w:vAlign w:val="center"/>
                </w:tcPr>
                <w:p w14:paraId="5D37EA60"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658155CD" w14:textId="77777777" w:rsidTr="000A7233">
              <w:trPr>
                <w:trHeight w:val="300"/>
              </w:trPr>
              <w:tc>
                <w:tcPr>
                  <w:tcW w:w="730" w:type="pct"/>
                  <w:shd w:val="clear" w:color="auto" w:fill="DBE5F1" w:themeFill="accent1" w:themeFillTint="33"/>
                  <w:vAlign w:val="center"/>
                </w:tcPr>
                <w:p w14:paraId="0D5027A6"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I6</w:t>
                  </w:r>
                </w:p>
              </w:tc>
              <w:tc>
                <w:tcPr>
                  <w:tcW w:w="585" w:type="pct"/>
                  <w:vAlign w:val="center"/>
                </w:tcPr>
                <w:p w14:paraId="570DBA82" w14:textId="77777777" w:rsidR="000A7233" w:rsidRPr="00612DC2" w:rsidRDefault="000A7233" w:rsidP="000A7233">
                  <w:pPr>
                    <w:jc w:val="center"/>
                    <w:rPr>
                      <w:rFonts w:asciiTheme="minorHAnsi" w:hAnsiTheme="minorHAnsi" w:cstheme="minorHAnsi"/>
                    </w:rPr>
                  </w:pPr>
                </w:p>
              </w:tc>
              <w:tc>
                <w:tcPr>
                  <w:tcW w:w="534" w:type="pct"/>
                </w:tcPr>
                <w:p w14:paraId="44B8F7B3" w14:textId="77777777" w:rsidR="000A7233" w:rsidRPr="00612DC2" w:rsidRDefault="000A7233" w:rsidP="000A7233">
                  <w:pPr>
                    <w:jc w:val="center"/>
                    <w:rPr>
                      <w:rFonts w:asciiTheme="minorHAnsi" w:hAnsiTheme="minorHAnsi" w:cstheme="minorHAnsi"/>
                    </w:rPr>
                  </w:pPr>
                </w:p>
              </w:tc>
              <w:tc>
                <w:tcPr>
                  <w:tcW w:w="514" w:type="pct"/>
                  <w:vAlign w:val="center"/>
                </w:tcPr>
                <w:p w14:paraId="07036C24" w14:textId="77777777" w:rsidR="000A7233" w:rsidRPr="00612DC2" w:rsidRDefault="000A7233" w:rsidP="000A7233">
                  <w:pPr>
                    <w:jc w:val="center"/>
                    <w:rPr>
                      <w:rFonts w:asciiTheme="minorHAnsi" w:hAnsiTheme="minorHAnsi" w:cstheme="minorHAnsi"/>
                    </w:rPr>
                  </w:pPr>
                </w:p>
              </w:tc>
              <w:tc>
                <w:tcPr>
                  <w:tcW w:w="514" w:type="pct"/>
                </w:tcPr>
                <w:p w14:paraId="295859F3"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20%</w:t>
                  </w:r>
                </w:p>
              </w:tc>
              <w:tc>
                <w:tcPr>
                  <w:tcW w:w="514" w:type="pct"/>
                  <w:vAlign w:val="center"/>
                </w:tcPr>
                <w:p w14:paraId="3D7F93F2" w14:textId="77777777" w:rsidR="000A7233" w:rsidRPr="00612DC2" w:rsidRDefault="000A7233" w:rsidP="000A7233">
                  <w:pPr>
                    <w:jc w:val="center"/>
                    <w:rPr>
                      <w:rFonts w:asciiTheme="minorHAnsi" w:hAnsiTheme="minorHAnsi" w:cstheme="minorHAnsi"/>
                    </w:rPr>
                  </w:pPr>
                </w:p>
              </w:tc>
              <w:tc>
                <w:tcPr>
                  <w:tcW w:w="529" w:type="pct"/>
                  <w:shd w:val="clear" w:color="auto" w:fill="DBE5F1" w:themeFill="accent1" w:themeFillTint="33"/>
                  <w:vAlign w:val="center"/>
                </w:tcPr>
                <w:p w14:paraId="625B8E7E"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w:t>
                  </w:r>
                </w:p>
              </w:tc>
              <w:tc>
                <w:tcPr>
                  <w:tcW w:w="526" w:type="pct"/>
                  <w:shd w:val="clear" w:color="auto" w:fill="DBE5F1" w:themeFill="accent1" w:themeFillTint="33"/>
                  <w:vAlign w:val="center"/>
                </w:tcPr>
                <w:p w14:paraId="6D7660F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20%</w:t>
                  </w:r>
                </w:p>
              </w:tc>
              <w:tc>
                <w:tcPr>
                  <w:tcW w:w="555" w:type="pct"/>
                  <w:shd w:val="clear" w:color="auto" w:fill="DBE5F1" w:themeFill="accent1" w:themeFillTint="33"/>
                  <w:vAlign w:val="center"/>
                </w:tcPr>
                <w:p w14:paraId="71730B3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0,60</w:t>
                  </w:r>
                </w:p>
              </w:tc>
            </w:tr>
            <w:tr w:rsidR="000A7233" w:rsidRPr="00612DC2" w14:paraId="5484299F" w14:textId="77777777" w:rsidTr="000A7233">
              <w:trPr>
                <w:trHeight w:val="300"/>
              </w:trPr>
              <w:tc>
                <w:tcPr>
                  <w:tcW w:w="730" w:type="pct"/>
                  <w:shd w:val="clear" w:color="auto" w:fill="DBE5F1" w:themeFill="accent1" w:themeFillTint="33"/>
                  <w:vAlign w:val="center"/>
                </w:tcPr>
                <w:p w14:paraId="2DC5952E" w14:textId="77777777" w:rsidR="000A7233" w:rsidRPr="00612DC2" w:rsidRDefault="000A7233" w:rsidP="000A7233">
                  <w:pPr>
                    <w:rPr>
                      <w:rFonts w:asciiTheme="minorHAnsi" w:hAnsiTheme="minorHAnsi" w:cstheme="minorHAnsi"/>
                      <w:b/>
                    </w:rPr>
                  </w:pPr>
                  <w:r w:rsidRPr="00612DC2">
                    <w:rPr>
                      <w:rFonts w:asciiTheme="minorHAnsi" w:hAnsiTheme="minorHAnsi" w:cstheme="minorHAnsi"/>
                      <w:b/>
                    </w:rPr>
                    <w:t>Ukupno</w:t>
                  </w:r>
                </w:p>
              </w:tc>
              <w:tc>
                <w:tcPr>
                  <w:tcW w:w="585" w:type="pct"/>
                  <w:shd w:val="clear" w:color="auto" w:fill="DBE5F1" w:themeFill="accent1" w:themeFillTint="33"/>
                  <w:vAlign w:val="center"/>
                </w:tcPr>
                <w:p w14:paraId="0FF8DB4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25%</w:t>
                  </w:r>
                </w:p>
              </w:tc>
              <w:tc>
                <w:tcPr>
                  <w:tcW w:w="534" w:type="pct"/>
                  <w:shd w:val="clear" w:color="auto" w:fill="DBE5F1" w:themeFill="accent1" w:themeFillTint="33"/>
                </w:tcPr>
                <w:p w14:paraId="59011D44"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14" w:type="pct"/>
                  <w:shd w:val="clear" w:color="auto" w:fill="DBE5F1" w:themeFill="accent1" w:themeFillTint="33"/>
                  <w:vAlign w:val="center"/>
                </w:tcPr>
                <w:p w14:paraId="1ACC97D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14" w:type="pct"/>
                  <w:shd w:val="clear" w:color="auto" w:fill="DBE5F1" w:themeFill="accent1" w:themeFillTint="33"/>
                </w:tcPr>
                <w:p w14:paraId="35E8E5CC"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20%</w:t>
                  </w:r>
                </w:p>
              </w:tc>
              <w:tc>
                <w:tcPr>
                  <w:tcW w:w="514" w:type="pct"/>
                  <w:shd w:val="clear" w:color="auto" w:fill="DBE5F1" w:themeFill="accent1" w:themeFillTint="33"/>
                  <w:vAlign w:val="center"/>
                </w:tcPr>
                <w:p w14:paraId="42C497C7"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29" w:type="pct"/>
                  <w:shd w:val="clear" w:color="auto" w:fill="DBE5F1" w:themeFill="accent1" w:themeFillTint="33"/>
                  <w:vAlign w:val="center"/>
                </w:tcPr>
                <w:p w14:paraId="0AFF90E0"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50%</w:t>
                  </w:r>
                </w:p>
              </w:tc>
              <w:tc>
                <w:tcPr>
                  <w:tcW w:w="526" w:type="pct"/>
                  <w:shd w:val="clear" w:color="auto" w:fill="DBE5F1" w:themeFill="accent1" w:themeFillTint="33"/>
                  <w:vAlign w:val="center"/>
                </w:tcPr>
                <w:p w14:paraId="0965A437"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100%</w:t>
                  </w:r>
                </w:p>
              </w:tc>
              <w:tc>
                <w:tcPr>
                  <w:tcW w:w="555" w:type="pct"/>
                  <w:shd w:val="clear" w:color="auto" w:fill="DBE5F1" w:themeFill="accent1" w:themeFillTint="33"/>
                  <w:vAlign w:val="center"/>
                </w:tcPr>
                <w:p w14:paraId="1B59865C" w14:textId="77777777" w:rsidR="000A7233" w:rsidRPr="00612DC2" w:rsidRDefault="000A7233"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0A7233" w:rsidRPr="00612DC2" w14:paraId="42195C6D" w14:textId="77777777" w:rsidTr="000A7233">
              <w:trPr>
                <w:trHeight w:val="300"/>
              </w:trPr>
              <w:tc>
                <w:tcPr>
                  <w:tcW w:w="730" w:type="pct"/>
                  <w:shd w:val="clear" w:color="auto" w:fill="DBE5F1" w:themeFill="accent1" w:themeFillTint="33"/>
                  <w:vAlign w:val="center"/>
                </w:tcPr>
                <w:p w14:paraId="6D3DAD6C" w14:textId="77777777" w:rsidR="000A7233" w:rsidRPr="00612DC2" w:rsidRDefault="000A7233" w:rsidP="000A7233">
                  <w:pPr>
                    <w:rPr>
                      <w:rFonts w:asciiTheme="minorHAnsi" w:hAnsiTheme="minorHAnsi" w:cstheme="minorHAnsi"/>
                      <w:b/>
                    </w:rPr>
                  </w:pPr>
                  <w:r w:rsidRPr="00612DC2">
                    <w:rPr>
                      <w:rFonts w:asciiTheme="minorHAnsi" w:hAnsiTheme="minorHAnsi" w:cstheme="minorHAnsi"/>
                      <w:b/>
                    </w:rPr>
                    <w:t>Udio u ECTS</w:t>
                  </w:r>
                </w:p>
              </w:tc>
              <w:tc>
                <w:tcPr>
                  <w:tcW w:w="585" w:type="pct"/>
                  <w:shd w:val="clear" w:color="auto" w:fill="DBE5F1" w:themeFill="accent1" w:themeFillTint="33"/>
                  <w:vAlign w:val="center"/>
                </w:tcPr>
                <w:p w14:paraId="7233015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0,75</w:t>
                  </w:r>
                </w:p>
              </w:tc>
              <w:tc>
                <w:tcPr>
                  <w:tcW w:w="534" w:type="pct"/>
                  <w:shd w:val="clear" w:color="auto" w:fill="DBE5F1" w:themeFill="accent1" w:themeFillTint="33"/>
                  <w:vAlign w:val="center"/>
                </w:tcPr>
                <w:p w14:paraId="29C66EA6"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c>
                <w:tcPr>
                  <w:tcW w:w="514" w:type="pct"/>
                  <w:shd w:val="clear" w:color="auto" w:fill="DBE5F1" w:themeFill="accent1" w:themeFillTint="33"/>
                  <w:vAlign w:val="center"/>
                </w:tcPr>
                <w:p w14:paraId="3C8F9146"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c>
                <w:tcPr>
                  <w:tcW w:w="514" w:type="pct"/>
                  <w:shd w:val="clear" w:color="auto" w:fill="DBE5F1" w:themeFill="accent1" w:themeFillTint="33"/>
                  <w:vAlign w:val="center"/>
                </w:tcPr>
                <w:p w14:paraId="6AC50265"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0,9</w:t>
                  </w:r>
                </w:p>
              </w:tc>
              <w:tc>
                <w:tcPr>
                  <w:tcW w:w="514" w:type="pct"/>
                  <w:shd w:val="clear" w:color="auto" w:fill="DBE5F1" w:themeFill="accent1" w:themeFillTint="33"/>
                  <w:vAlign w:val="center"/>
                </w:tcPr>
                <w:p w14:paraId="22F9BFF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c>
                <w:tcPr>
                  <w:tcW w:w="529" w:type="pct"/>
                  <w:shd w:val="clear" w:color="auto" w:fill="DBE5F1" w:themeFill="accent1" w:themeFillTint="33"/>
                  <w:vAlign w:val="center"/>
                </w:tcPr>
                <w:p w14:paraId="624680D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526" w:type="pct"/>
                  <w:shd w:val="clear" w:color="auto" w:fill="DBE5F1" w:themeFill="accent1" w:themeFillTint="33"/>
                  <w:vAlign w:val="center"/>
                </w:tcPr>
                <w:p w14:paraId="45CA43C0"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3</w:t>
                  </w:r>
                </w:p>
              </w:tc>
              <w:tc>
                <w:tcPr>
                  <w:tcW w:w="555" w:type="pct"/>
                  <w:shd w:val="clear" w:color="auto" w:fill="DBE5F1" w:themeFill="accent1" w:themeFillTint="33"/>
                  <w:vAlign w:val="center"/>
                </w:tcPr>
                <w:p w14:paraId="7B95EFB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w:t>
                  </w:r>
                </w:p>
              </w:tc>
            </w:tr>
          </w:tbl>
          <w:p w14:paraId="61FB96A4" w14:textId="77777777" w:rsidR="000A7233" w:rsidRPr="00612DC2" w:rsidRDefault="000A7233" w:rsidP="000A7233">
            <w:pPr>
              <w:jc w:val="both"/>
              <w:rPr>
                <w:rFonts w:asciiTheme="minorHAnsi" w:hAnsiTheme="minorHAnsi" w:cstheme="minorHAnsi"/>
                <w:bCs/>
                <w:color w:val="000000"/>
              </w:rPr>
            </w:pPr>
          </w:p>
          <w:p w14:paraId="0BCEF1A4" w14:textId="77777777" w:rsidR="000A7233" w:rsidRPr="00612DC2" w:rsidRDefault="000A7233" w:rsidP="000A7233">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1D18CED0" w14:textId="77777777" w:rsidR="000A7233" w:rsidRPr="00612DC2" w:rsidRDefault="000A7233" w:rsidP="000A7233">
            <w:pPr>
              <w:rPr>
                <w:rFonts w:asciiTheme="minorHAnsi" w:hAnsiTheme="minorHAnsi" w:cstheme="minorHAnsi"/>
              </w:rPr>
            </w:pPr>
          </w:p>
          <w:p w14:paraId="5BC2B7CF" w14:textId="77777777" w:rsidR="000A7233" w:rsidRPr="00612DC2" w:rsidRDefault="000A7233" w:rsidP="000A7233">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58126D85" w14:textId="77777777" w:rsidR="000A7233" w:rsidRPr="00612DC2" w:rsidRDefault="000A7233" w:rsidP="000A7233">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5"/>
              <w:gridCol w:w="1015"/>
              <w:gridCol w:w="1044"/>
              <w:gridCol w:w="1038"/>
              <w:gridCol w:w="1095"/>
            </w:tblGrid>
            <w:tr w:rsidR="000A7233" w:rsidRPr="00612DC2" w14:paraId="066CB021" w14:textId="77777777" w:rsidTr="000A7233">
              <w:trPr>
                <w:trHeight w:val="300"/>
                <w:jc w:val="center"/>
              </w:trPr>
              <w:tc>
                <w:tcPr>
                  <w:tcW w:w="1059" w:type="pct"/>
                  <w:shd w:val="clear" w:color="auto" w:fill="DBE5F1" w:themeFill="accent1" w:themeFillTint="33"/>
                  <w:vAlign w:val="center"/>
                </w:tcPr>
                <w:p w14:paraId="560061AE"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Ishod</w:t>
                  </w:r>
                </w:p>
              </w:tc>
              <w:tc>
                <w:tcPr>
                  <w:tcW w:w="851" w:type="pct"/>
                  <w:shd w:val="clear" w:color="auto" w:fill="DBE5F1" w:themeFill="accent1" w:themeFillTint="33"/>
                  <w:vAlign w:val="center"/>
                </w:tcPr>
                <w:p w14:paraId="67B02C4C"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6CA04283"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5B2492CD"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25209C04"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Max</w:t>
                  </w:r>
                </w:p>
              </w:tc>
              <w:tc>
                <w:tcPr>
                  <w:tcW w:w="807" w:type="pct"/>
                  <w:shd w:val="clear" w:color="auto" w:fill="DBE5F1" w:themeFill="accent1" w:themeFillTint="33"/>
                  <w:vAlign w:val="center"/>
                </w:tcPr>
                <w:p w14:paraId="6F0DFB40"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Udio u ECTS</w:t>
                  </w:r>
                </w:p>
              </w:tc>
            </w:tr>
            <w:tr w:rsidR="000A7233" w:rsidRPr="00612DC2" w14:paraId="5AEFB5FD" w14:textId="77777777" w:rsidTr="000A7233">
              <w:trPr>
                <w:trHeight w:val="300"/>
                <w:jc w:val="center"/>
              </w:trPr>
              <w:tc>
                <w:tcPr>
                  <w:tcW w:w="1059" w:type="pct"/>
                  <w:shd w:val="clear" w:color="auto" w:fill="DBE5F1" w:themeFill="accent1" w:themeFillTint="33"/>
                  <w:vAlign w:val="center"/>
                </w:tcPr>
                <w:p w14:paraId="12AD886E"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I1</w:t>
                  </w:r>
                </w:p>
              </w:tc>
              <w:tc>
                <w:tcPr>
                  <w:tcW w:w="851" w:type="pct"/>
                  <w:vAlign w:val="center"/>
                </w:tcPr>
                <w:p w14:paraId="26579E6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748" w:type="pct"/>
                </w:tcPr>
                <w:p w14:paraId="0A64C956"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578C9BA4"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765" w:type="pct"/>
                  <w:shd w:val="clear" w:color="auto" w:fill="DBE5F1" w:themeFill="accent1" w:themeFillTint="33"/>
                  <w:vAlign w:val="center"/>
                </w:tcPr>
                <w:p w14:paraId="483BD3A5"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807" w:type="pct"/>
                  <w:shd w:val="clear" w:color="auto" w:fill="DBE5F1" w:themeFill="accent1" w:themeFillTint="33"/>
                  <w:vAlign w:val="center"/>
                </w:tcPr>
                <w:p w14:paraId="3A333E74"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16A0D08B" w14:textId="77777777" w:rsidTr="000A7233">
              <w:trPr>
                <w:trHeight w:val="300"/>
                <w:jc w:val="center"/>
              </w:trPr>
              <w:tc>
                <w:tcPr>
                  <w:tcW w:w="1059" w:type="pct"/>
                  <w:shd w:val="clear" w:color="auto" w:fill="DBE5F1" w:themeFill="accent1" w:themeFillTint="33"/>
                  <w:vAlign w:val="center"/>
                </w:tcPr>
                <w:p w14:paraId="3925A08C"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I2</w:t>
                  </w:r>
                </w:p>
              </w:tc>
              <w:tc>
                <w:tcPr>
                  <w:tcW w:w="851" w:type="pct"/>
                  <w:vAlign w:val="center"/>
                </w:tcPr>
                <w:p w14:paraId="738CFB70"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748" w:type="pct"/>
                </w:tcPr>
                <w:p w14:paraId="0296FD10"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75770E93"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765" w:type="pct"/>
                  <w:shd w:val="clear" w:color="auto" w:fill="DBE5F1" w:themeFill="accent1" w:themeFillTint="33"/>
                  <w:vAlign w:val="center"/>
                </w:tcPr>
                <w:p w14:paraId="73770D5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807" w:type="pct"/>
                  <w:shd w:val="clear" w:color="auto" w:fill="DBE5F1" w:themeFill="accent1" w:themeFillTint="33"/>
                  <w:vAlign w:val="center"/>
                </w:tcPr>
                <w:p w14:paraId="3947E81F"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7B48A4EC" w14:textId="77777777" w:rsidTr="000A7233">
              <w:trPr>
                <w:trHeight w:val="300"/>
                <w:jc w:val="center"/>
              </w:trPr>
              <w:tc>
                <w:tcPr>
                  <w:tcW w:w="1059" w:type="pct"/>
                  <w:shd w:val="clear" w:color="auto" w:fill="DBE5F1" w:themeFill="accent1" w:themeFillTint="33"/>
                  <w:vAlign w:val="center"/>
                </w:tcPr>
                <w:p w14:paraId="326D31D3"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I3</w:t>
                  </w:r>
                </w:p>
              </w:tc>
              <w:tc>
                <w:tcPr>
                  <w:tcW w:w="851" w:type="pct"/>
                  <w:vAlign w:val="center"/>
                </w:tcPr>
                <w:p w14:paraId="221D3083"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15%</w:t>
                  </w:r>
                </w:p>
              </w:tc>
              <w:tc>
                <w:tcPr>
                  <w:tcW w:w="748" w:type="pct"/>
                </w:tcPr>
                <w:p w14:paraId="54DAE8A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6D1C516A"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w:t>
                  </w:r>
                </w:p>
              </w:tc>
              <w:tc>
                <w:tcPr>
                  <w:tcW w:w="765" w:type="pct"/>
                  <w:shd w:val="clear" w:color="auto" w:fill="DBE5F1" w:themeFill="accent1" w:themeFillTint="33"/>
                  <w:vAlign w:val="center"/>
                </w:tcPr>
                <w:p w14:paraId="726C4E4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20%</w:t>
                  </w:r>
                </w:p>
              </w:tc>
              <w:tc>
                <w:tcPr>
                  <w:tcW w:w="807" w:type="pct"/>
                  <w:shd w:val="clear" w:color="auto" w:fill="DBE5F1" w:themeFill="accent1" w:themeFillTint="33"/>
                  <w:vAlign w:val="center"/>
                </w:tcPr>
                <w:p w14:paraId="40042D3F"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0,60</w:t>
                  </w:r>
                </w:p>
              </w:tc>
            </w:tr>
            <w:tr w:rsidR="000A7233" w:rsidRPr="00612DC2" w14:paraId="50CBF6A7" w14:textId="77777777" w:rsidTr="000A7233">
              <w:trPr>
                <w:trHeight w:val="300"/>
                <w:jc w:val="center"/>
              </w:trPr>
              <w:tc>
                <w:tcPr>
                  <w:tcW w:w="1059" w:type="pct"/>
                  <w:shd w:val="clear" w:color="auto" w:fill="DBE5F1" w:themeFill="accent1" w:themeFillTint="33"/>
                  <w:vAlign w:val="center"/>
                </w:tcPr>
                <w:p w14:paraId="2CEBE62D"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I4</w:t>
                  </w:r>
                </w:p>
              </w:tc>
              <w:tc>
                <w:tcPr>
                  <w:tcW w:w="851" w:type="pct"/>
                  <w:vAlign w:val="center"/>
                </w:tcPr>
                <w:p w14:paraId="70EA0A50"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748" w:type="pct"/>
                </w:tcPr>
                <w:p w14:paraId="5D9A813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0B5C1963"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765" w:type="pct"/>
                  <w:shd w:val="clear" w:color="auto" w:fill="DBE5F1" w:themeFill="accent1" w:themeFillTint="33"/>
                  <w:vAlign w:val="center"/>
                </w:tcPr>
                <w:p w14:paraId="6746AED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807" w:type="pct"/>
                  <w:shd w:val="clear" w:color="auto" w:fill="DBE5F1" w:themeFill="accent1" w:themeFillTint="33"/>
                  <w:vAlign w:val="center"/>
                </w:tcPr>
                <w:p w14:paraId="1DAEAA67"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034FB5F8" w14:textId="77777777" w:rsidTr="000A7233">
              <w:trPr>
                <w:trHeight w:val="300"/>
                <w:jc w:val="center"/>
              </w:trPr>
              <w:tc>
                <w:tcPr>
                  <w:tcW w:w="1059" w:type="pct"/>
                  <w:shd w:val="clear" w:color="auto" w:fill="DBE5F1" w:themeFill="accent1" w:themeFillTint="33"/>
                  <w:vAlign w:val="center"/>
                </w:tcPr>
                <w:p w14:paraId="3BC23837"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I5</w:t>
                  </w:r>
                </w:p>
              </w:tc>
              <w:tc>
                <w:tcPr>
                  <w:tcW w:w="851" w:type="pct"/>
                  <w:vAlign w:val="center"/>
                </w:tcPr>
                <w:p w14:paraId="24F35DC4"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10%</w:t>
                  </w:r>
                </w:p>
              </w:tc>
              <w:tc>
                <w:tcPr>
                  <w:tcW w:w="748" w:type="pct"/>
                </w:tcPr>
                <w:p w14:paraId="2760DC21"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49E9B31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7,5%</w:t>
                  </w:r>
                </w:p>
              </w:tc>
              <w:tc>
                <w:tcPr>
                  <w:tcW w:w="765" w:type="pct"/>
                  <w:shd w:val="clear" w:color="auto" w:fill="DBE5F1" w:themeFill="accent1" w:themeFillTint="33"/>
                  <w:vAlign w:val="center"/>
                </w:tcPr>
                <w:p w14:paraId="2588F9D6"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807" w:type="pct"/>
                  <w:shd w:val="clear" w:color="auto" w:fill="DBE5F1" w:themeFill="accent1" w:themeFillTint="33"/>
                  <w:vAlign w:val="center"/>
                </w:tcPr>
                <w:p w14:paraId="12E5573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0,45</w:t>
                  </w:r>
                </w:p>
              </w:tc>
            </w:tr>
            <w:tr w:rsidR="000A7233" w:rsidRPr="00612DC2" w14:paraId="06202BA2" w14:textId="77777777" w:rsidTr="000A7233">
              <w:trPr>
                <w:trHeight w:val="300"/>
                <w:jc w:val="center"/>
              </w:trPr>
              <w:tc>
                <w:tcPr>
                  <w:tcW w:w="1059" w:type="pct"/>
                  <w:shd w:val="clear" w:color="auto" w:fill="DBE5F1" w:themeFill="accent1" w:themeFillTint="33"/>
                  <w:vAlign w:val="center"/>
                </w:tcPr>
                <w:p w14:paraId="2404AE8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I6</w:t>
                  </w:r>
                </w:p>
              </w:tc>
              <w:tc>
                <w:tcPr>
                  <w:tcW w:w="851" w:type="pct"/>
                  <w:vAlign w:val="center"/>
                </w:tcPr>
                <w:p w14:paraId="62A85D2A"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15%</w:t>
                  </w:r>
                </w:p>
              </w:tc>
              <w:tc>
                <w:tcPr>
                  <w:tcW w:w="748" w:type="pct"/>
                </w:tcPr>
                <w:p w14:paraId="700B093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w:t>
                  </w:r>
                </w:p>
              </w:tc>
              <w:tc>
                <w:tcPr>
                  <w:tcW w:w="769" w:type="pct"/>
                  <w:shd w:val="clear" w:color="auto" w:fill="DBE5F1" w:themeFill="accent1" w:themeFillTint="33"/>
                  <w:vAlign w:val="center"/>
                </w:tcPr>
                <w:p w14:paraId="726D97EF"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w:t>
                  </w:r>
                </w:p>
              </w:tc>
              <w:tc>
                <w:tcPr>
                  <w:tcW w:w="765" w:type="pct"/>
                  <w:shd w:val="clear" w:color="auto" w:fill="DBE5F1" w:themeFill="accent1" w:themeFillTint="33"/>
                  <w:vAlign w:val="center"/>
                </w:tcPr>
                <w:p w14:paraId="716AAFEC"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20%</w:t>
                  </w:r>
                </w:p>
              </w:tc>
              <w:tc>
                <w:tcPr>
                  <w:tcW w:w="807" w:type="pct"/>
                  <w:shd w:val="clear" w:color="auto" w:fill="DBE5F1" w:themeFill="accent1" w:themeFillTint="33"/>
                  <w:vAlign w:val="center"/>
                </w:tcPr>
                <w:p w14:paraId="24EBD391"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0,60</w:t>
                  </w:r>
                </w:p>
              </w:tc>
            </w:tr>
            <w:tr w:rsidR="000A7233" w:rsidRPr="00612DC2" w14:paraId="09F7978A" w14:textId="77777777" w:rsidTr="000A7233">
              <w:trPr>
                <w:trHeight w:val="300"/>
                <w:jc w:val="center"/>
              </w:trPr>
              <w:tc>
                <w:tcPr>
                  <w:tcW w:w="1059" w:type="pct"/>
                  <w:shd w:val="clear" w:color="auto" w:fill="DBE5F1" w:themeFill="accent1" w:themeFillTint="33"/>
                  <w:vAlign w:val="center"/>
                </w:tcPr>
                <w:p w14:paraId="1B36A40B" w14:textId="77777777" w:rsidR="000A7233" w:rsidRPr="00612DC2" w:rsidRDefault="000A7233" w:rsidP="000A7233">
                  <w:pPr>
                    <w:rPr>
                      <w:rFonts w:asciiTheme="minorHAnsi" w:hAnsiTheme="minorHAnsi" w:cstheme="minorHAnsi"/>
                      <w:b/>
                    </w:rPr>
                  </w:pPr>
                  <w:r w:rsidRPr="00612DC2">
                    <w:rPr>
                      <w:rFonts w:asciiTheme="minorHAnsi" w:hAnsiTheme="minorHAnsi" w:cstheme="minorHAnsi"/>
                      <w:b/>
                    </w:rPr>
                    <w:t>Ukupno</w:t>
                  </w:r>
                </w:p>
              </w:tc>
              <w:tc>
                <w:tcPr>
                  <w:tcW w:w="851" w:type="pct"/>
                  <w:shd w:val="clear" w:color="auto" w:fill="DBE5F1" w:themeFill="accent1" w:themeFillTint="33"/>
                  <w:vAlign w:val="center"/>
                </w:tcPr>
                <w:p w14:paraId="1A400AB2"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70%</w:t>
                  </w:r>
                </w:p>
              </w:tc>
              <w:tc>
                <w:tcPr>
                  <w:tcW w:w="748" w:type="pct"/>
                  <w:shd w:val="clear" w:color="auto" w:fill="DBE5F1" w:themeFill="accent1" w:themeFillTint="33"/>
                </w:tcPr>
                <w:p w14:paraId="25E71A32"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30%</w:t>
                  </w:r>
                </w:p>
              </w:tc>
              <w:tc>
                <w:tcPr>
                  <w:tcW w:w="769" w:type="pct"/>
                  <w:shd w:val="clear" w:color="auto" w:fill="DBE5F1" w:themeFill="accent1" w:themeFillTint="33"/>
                  <w:vAlign w:val="center"/>
                </w:tcPr>
                <w:p w14:paraId="2DE4A73D"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50%</w:t>
                  </w:r>
                </w:p>
              </w:tc>
              <w:tc>
                <w:tcPr>
                  <w:tcW w:w="765" w:type="pct"/>
                  <w:shd w:val="clear" w:color="auto" w:fill="DBE5F1" w:themeFill="accent1" w:themeFillTint="33"/>
                  <w:vAlign w:val="center"/>
                </w:tcPr>
                <w:p w14:paraId="37F0960B"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100%</w:t>
                  </w:r>
                </w:p>
              </w:tc>
              <w:tc>
                <w:tcPr>
                  <w:tcW w:w="807" w:type="pct"/>
                  <w:shd w:val="clear" w:color="auto" w:fill="DBE5F1" w:themeFill="accent1" w:themeFillTint="33"/>
                  <w:vAlign w:val="center"/>
                </w:tcPr>
                <w:p w14:paraId="23B8F765" w14:textId="77777777" w:rsidR="000A7233" w:rsidRPr="00612DC2" w:rsidRDefault="000A7233" w:rsidP="000A7233">
                  <w:pPr>
                    <w:spacing w:line="259" w:lineRule="auto"/>
                    <w:jc w:val="center"/>
                    <w:rPr>
                      <w:rFonts w:asciiTheme="minorHAnsi" w:hAnsiTheme="minorHAnsi" w:cstheme="minorHAnsi"/>
                      <w:b/>
                    </w:rPr>
                  </w:pPr>
                  <w:r w:rsidRPr="00612DC2">
                    <w:rPr>
                      <w:rFonts w:asciiTheme="minorHAnsi" w:hAnsiTheme="minorHAnsi" w:cstheme="minorHAnsi"/>
                      <w:b/>
                    </w:rPr>
                    <w:t>-</w:t>
                  </w:r>
                </w:p>
              </w:tc>
            </w:tr>
            <w:tr w:rsidR="000A7233" w:rsidRPr="00612DC2" w14:paraId="03017424" w14:textId="77777777" w:rsidTr="000A7233">
              <w:trPr>
                <w:trHeight w:val="300"/>
                <w:jc w:val="center"/>
              </w:trPr>
              <w:tc>
                <w:tcPr>
                  <w:tcW w:w="1059" w:type="pct"/>
                  <w:shd w:val="clear" w:color="auto" w:fill="DBE5F1" w:themeFill="accent1" w:themeFillTint="33"/>
                  <w:vAlign w:val="center"/>
                </w:tcPr>
                <w:p w14:paraId="7A7D454C" w14:textId="77777777" w:rsidR="000A7233" w:rsidRPr="00612DC2" w:rsidRDefault="000A7233" w:rsidP="000A7233">
                  <w:pPr>
                    <w:rPr>
                      <w:rFonts w:asciiTheme="minorHAnsi" w:hAnsiTheme="minorHAnsi" w:cstheme="minorHAnsi"/>
                      <w:b/>
                    </w:rPr>
                  </w:pPr>
                  <w:r w:rsidRPr="00612DC2">
                    <w:rPr>
                      <w:rFonts w:asciiTheme="minorHAnsi" w:hAnsiTheme="minorHAnsi" w:cstheme="minorHAnsi"/>
                      <w:b/>
                    </w:rPr>
                    <w:t>Udio u ECTS</w:t>
                  </w:r>
                </w:p>
              </w:tc>
              <w:tc>
                <w:tcPr>
                  <w:tcW w:w="851" w:type="pct"/>
                  <w:shd w:val="clear" w:color="auto" w:fill="DBE5F1" w:themeFill="accent1" w:themeFillTint="33"/>
                  <w:vAlign w:val="center"/>
                </w:tcPr>
                <w:p w14:paraId="32D86F58"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2,1</w:t>
                  </w:r>
                </w:p>
              </w:tc>
              <w:tc>
                <w:tcPr>
                  <w:tcW w:w="748" w:type="pct"/>
                  <w:shd w:val="clear" w:color="auto" w:fill="DBE5F1" w:themeFill="accent1" w:themeFillTint="33"/>
                </w:tcPr>
                <w:p w14:paraId="34344AD3"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0,9</w:t>
                  </w:r>
                </w:p>
              </w:tc>
              <w:tc>
                <w:tcPr>
                  <w:tcW w:w="769" w:type="pct"/>
                  <w:shd w:val="clear" w:color="auto" w:fill="DBE5F1" w:themeFill="accent1" w:themeFillTint="33"/>
                  <w:vAlign w:val="center"/>
                </w:tcPr>
                <w:p w14:paraId="552761E9"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1,5</w:t>
                  </w:r>
                </w:p>
              </w:tc>
              <w:tc>
                <w:tcPr>
                  <w:tcW w:w="765" w:type="pct"/>
                  <w:shd w:val="clear" w:color="auto" w:fill="DBE5F1" w:themeFill="accent1" w:themeFillTint="33"/>
                  <w:vAlign w:val="center"/>
                </w:tcPr>
                <w:p w14:paraId="62E3F8A4"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3</w:t>
                  </w:r>
                </w:p>
              </w:tc>
              <w:tc>
                <w:tcPr>
                  <w:tcW w:w="807" w:type="pct"/>
                  <w:shd w:val="clear" w:color="auto" w:fill="DBE5F1" w:themeFill="accent1" w:themeFillTint="33"/>
                  <w:vAlign w:val="center"/>
                </w:tcPr>
                <w:p w14:paraId="5EC692FA" w14:textId="77777777" w:rsidR="000A7233" w:rsidRPr="00612DC2" w:rsidRDefault="000A7233" w:rsidP="000A7233">
                  <w:pPr>
                    <w:jc w:val="center"/>
                    <w:rPr>
                      <w:rFonts w:asciiTheme="minorHAnsi" w:hAnsiTheme="minorHAnsi" w:cstheme="minorHAnsi"/>
                      <w:b/>
                    </w:rPr>
                  </w:pPr>
                  <w:r w:rsidRPr="00612DC2">
                    <w:rPr>
                      <w:rFonts w:asciiTheme="minorHAnsi" w:hAnsiTheme="minorHAnsi" w:cstheme="minorHAnsi"/>
                      <w:b/>
                    </w:rPr>
                    <w:t>-</w:t>
                  </w:r>
                </w:p>
              </w:tc>
            </w:tr>
          </w:tbl>
          <w:p w14:paraId="69D12B18" w14:textId="77777777" w:rsidR="000A7233" w:rsidRPr="00612DC2" w:rsidRDefault="000A7233" w:rsidP="000A7233">
            <w:pPr>
              <w:rPr>
                <w:rFonts w:asciiTheme="minorHAnsi" w:hAnsiTheme="minorHAnsi" w:cstheme="minorHAnsi"/>
              </w:rPr>
            </w:pPr>
          </w:p>
          <w:p w14:paraId="186F2365" w14:textId="77777777" w:rsidR="000A7233" w:rsidRPr="00612DC2" w:rsidRDefault="000A7233" w:rsidP="000A7233">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AADA4D7" w14:textId="77777777" w:rsidR="000A7233" w:rsidRPr="00612DC2" w:rsidRDefault="000A7233" w:rsidP="000A7233">
            <w:pPr>
              <w:rPr>
                <w:rFonts w:asciiTheme="minorHAnsi" w:hAnsiTheme="minorHAnsi" w:cstheme="minorHAnsi"/>
              </w:rPr>
            </w:pPr>
          </w:p>
          <w:p w14:paraId="7299D36C" w14:textId="77777777" w:rsidR="000A7233" w:rsidRPr="00612DC2" w:rsidRDefault="000A7233" w:rsidP="000A7233">
            <w:pPr>
              <w:rPr>
                <w:rFonts w:asciiTheme="minorHAnsi" w:hAnsiTheme="minorHAnsi" w:cstheme="minorHAnsi"/>
                <w:b/>
                <w:bCs/>
              </w:rPr>
            </w:pPr>
            <w:r w:rsidRPr="00612DC2">
              <w:rPr>
                <w:rFonts w:asciiTheme="minorHAnsi" w:hAnsiTheme="minorHAnsi" w:cstheme="minorHAnsi"/>
                <w:b/>
                <w:bCs/>
              </w:rPr>
              <w:t xml:space="preserve">Ocjenjivanje: </w:t>
            </w:r>
          </w:p>
          <w:p w14:paraId="1250D83D"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42845555"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69CA680E" w14:textId="77777777" w:rsidR="000A7233" w:rsidRPr="00612DC2" w:rsidRDefault="000A7233" w:rsidP="000A7233">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0A7233" w:rsidRPr="00612DC2" w14:paraId="1E7B3FCD" w14:textId="77777777" w:rsidTr="000A7233">
              <w:trPr>
                <w:trHeight w:val="300"/>
                <w:jc w:val="center"/>
              </w:trPr>
              <w:tc>
                <w:tcPr>
                  <w:tcW w:w="1805" w:type="dxa"/>
                  <w:shd w:val="clear" w:color="auto" w:fill="DBE5F1" w:themeFill="accent1" w:themeFillTint="33"/>
                  <w:vAlign w:val="center"/>
                  <w:hideMark/>
                </w:tcPr>
                <w:p w14:paraId="1506DA8C"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2FAF132"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3003D7D1"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ECTS ocjena</w:t>
                  </w:r>
                </w:p>
              </w:tc>
            </w:tr>
            <w:tr w:rsidR="000A7233" w:rsidRPr="00612DC2" w14:paraId="4E83B365" w14:textId="77777777" w:rsidTr="000A7233">
              <w:trPr>
                <w:trHeight w:val="300"/>
                <w:jc w:val="center"/>
              </w:trPr>
              <w:tc>
                <w:tcPr>
                  <w:tcW w:w="1805" w:type="dxa"/>
                  <w:shd w:val="clear" w:color="auto" w:fill="DBE5F1" w:themeFill="accent1" w:themeFillTint="33"/>
                  <w:vAlign w:val="center"/>
                  <w:hideMark/>
                </w:tcPr>
                <w:p w14:paraId="794B4AE6"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588558EE"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0EB19A93"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A</w:t>
                  </w:r>
                </w:p>
              </w:tc>
            </w:tr>
            <w:tr w:rsidR="000A7233" w:rsidRPr="00612DC2" w14:paraId="19AC2A7F" w14:textId="77777777" w:rsidTr="000A7233">
              <w:trPr>
                <w:trHeight w:val="300"/>
                <w:jc w:val="center"/>
              </w:trPr>
              <w:tc>
                <w:tcPr>
                  <w:tcW w:w="1805" w:type="dxa"/>
                  <w:shd w:val="clear" w:color="auto" w:fill="DBE5F1" w:themeFill="accent1" w:themeFillTint="33"/>
                  <w:vAlign w:val="center"/>
                  <w:hideMark/>
                </w:tcPr>
                <w:p w14:paraId="2D861A29"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0CA66306"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6631A5A2"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B</w:t>
                  </w:r>
                </w:p>
              </w:tc>
            </w:tr>
            <w:tr w:rsidR="000A7233" w:rsidRPr="00612DC2" w14:paraId="09836E58" w14:textId="77777777" w:rsidTr="000A7233">
              <w:trPr>
                <w:trHeight w:val="300"/>
                <w:jc w:val="center"/>
              </w:trPr>
              <w:tc>
                <w:tcPr>
                  <w:tcW w:w="1805" w:type="dxa"/>
                  <w:shd w:val="clear" w:color="auto" w:fill="DBE5F1" w:themeFill="accent1" w:themeFillTint="33"/>
                  <w:vAlign w:val="center"/>
                  <w:hideMark/>
                </w:tcPr>
                <w:p w14:paraId="7CE6FA2A"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441807A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68EA8F2C"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C</w:t>
                  </w:r>
                </w:p>
              </w:tc>
            </w:tr>
            <w:tr w:rsidR="000A7233" w:rsidRPr="00612DC2" w14:paraId="57D55BD2" w14:textId="77777777" w:rsidTr="000A7233">
              <w:trPr>
                <w:trHeight w:val="300"/>
                <w:jc w:val="center"/>
              </w:trPr>
              <w:tc>
                <w:tcPr>
                  <w:tcW w:w="1805" w:type="dxa"/>
                  <w:shd w:val="clear" w:color="auto" w:fill="DBE5F1" w:themeFill="accent1" w:themeFillTint="33"/>
                  <w:vAlign w:val="center"/>
                  <w:hideMark/>
                </w:tcPr>
                <w:p w14:paraId="122CD3E7"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5CCA05A8"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4D47D579"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D</w:t>
                  </w:r>
                </w:p>
              </w:tc>
            </w:tr>
            <w:tr w:rsidR="000A7233" w:rsidRPr="00612DC2" w14:paraId="77303585" w14:textId="77777777" w:rsidTr="000A7233">
              <w:trPr>
                <w:trHeight w:val="300"/>
                <w:jc w:val="center"/>
              </w:trPr>
              <w:tc>
                <w:tcPr>
                  <w:tcW w:w="1805" w:type="dxa"/>
                  <w:shd w:val="clear" w:color="auto" w:fill="DBE5F1" w:themeFill="accent1" w:themeFillTint="33"/>
                  <w:vAlign w:val="center"/>
                  <w:hideMark/>
                </w:tcPr>
                <w:p w14:paraId="2F307177"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707DA477"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1F1B58F3" w14:textId="77777777" w:rsidR="000A7233" w:rsidRPr="00612DC2" w:rsidRDefault="000A7233" w:rsidP="000A7233">
                  <w:pPr>
                    <w:jc w:val="center"/>
                    <w:rPr>
                      <w:rFonts w:asciiTheme="minorHAnsi" w:hAnsiTheme="minorHAnsi" w:cstheme="minorHAnsi"/>
                    </w:rPr>
                  </w:pPr>
                  <w:r w:rsidRPr="00612DC2">
                    <w:rPr>
                      <w:rFonts w:asciiTheme="minorHAnsi" w:hAnsiTheme="minorHAnsi" w:cstheme="minorHAnsi"/>
                    </w:rPr>
                    <w:t>F</w:t>
                  </w:r>
                </w:p>
              </w:tc>
            </w:tr>
          </w:tbl>
          <w:p w14:paraId="0F8227F4" w14:textId="77777777" w:rsidR="000A7233" w:rsidRPr="00612DC2" w:rsidRDefault="000A7233" w:rsidP="000A7233">
            <w:pPr>
              <w:rPr>
                <w:rFonts w:asciiTheme="minorHAnsi" w:hAnsiTheme="minorHAnsi" w:cstheme="minorHAnsi"/>
                <w:b/>
                <w:bCs/>
              </w:rPr>
            </w:pPr>
          </w:p>
        </w:tc>
      </w:tr>
      <w:tr w:rsidR="000A7233" w:rsidRPr="00612DC2" w14:paraId="4EE84080"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9A0616" w14:textId="77777777" w:rsidR="000A7233" w:rsidRPr="00612DC2" w:rsidRDefault="000A7233" w:rsidP="000A7233">
            <w:pPr>
              <w:rPr>
                <w:rFonts w:asciiTheme="minorHAnsi" w:eastAsia="MS Gothic" w:hAnsiTheme="minorHAnsi" w:cstheme="minorHAnsi"/>
                <w:b/>
                <w:bCs/>
              </w:rPr>
            </w:pPr>
            <w:r w:rsidRPr="00612DC2">
              <w:rPr>
                <w:rFonts w:asciiTheme="minorHAnsi" w:hAnsiTheme="minorHAnsi" w:cstheme="minorHAnsi"/>
                <w:b/>
                <w:bCs/>
              </w:rPr>
              <w:t>Obvezna literatura</w:t>
            </w:r>
          </w:p>
        </w:tc>
      </w:tr>
      <w:tr w:rsidR="000A7233" w:rsidRPr="00612DC2" w14:paraId="6AB8A906"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FF456B" w14:textId="77777777" w:rsidR="000A7233" w:rsidRPr="00612DC2" w:rsidRDefault="000A7233" w:rsidP="006C2720">
            <w:pPr>
              <w:pStyle w:val="Tekstkomentara"/>
              <w:numPr>
                <w:ilvl w:val="0"/>
                <w:numId w:val="13"/>
              </w:numPr>
              <w:ind w:left="357" w:hanging="357"/>
              <w:rPr>
                <w:rFonts w:asciiTheme="minorHAnsi" w:hAnsiTheme="minorHAnsi" w:cstheme="minorHAnsi"/>
                <w:color w:val="000000" w:themeColor="text1"/>
                <w:sz w:val="22"/>
                <w:szCs w:val="22"/>
              </w:rPr>
            </w:pPr>
            <w:r w:rsidRPr="00612DC2">
              <w:rPr>
                <w:rFonts w:asciiTheme="minorHAnsi" w:eastAsia="Calibri" w:hAnsiTheme="minorHAnsi" w:cstheme="minorHAnsi"/>
                <w:color w:val="000000" w:themeColor="text1"/>
                <w:sz w:val="22"/>
                <w:szCs w:val="22"/>
                <w:lang w:val="hr"/>
              </w:rPr>
              <w:t xml:space="preserve">Brščić K, Oplanić M, Miladinović N. Promocija u funkciji razvoja vinarskog sektora u Istri. Agronomski glasnik, 2010. Dostupno na: </w:t>
            </w:r>
            <w:hyperlink r:id="rId20" w:history="1">
              <w:r w:rsidRPr="00612DC2">
                <w:rPr>
                  <w:rStyle w:val="Hiperveza"/>
                  <w:rFonts w:asciiTheme="minorHAnsi" w:eastAsia="Calibri" w:hAnsiTheme="minorHAnsi" w:cstheme="minorHAnsi"/>
                  <w:color w:val="000000" w:themeColor="text1"/>
                  <w:sz w:val="22"/>
                  <w:szCs w:val="22"/>
                  <w:lang w:val="hr"/>
                </w:rPr>
                <w:t>https://hrcak.srce.hr/68095</w:t>
              </w:r>
            </w:hyperlink>
            <w:r w:rsidRPr="00612DC2">
              <w:rPr>
                <w:rFonts w:asciiTheme="minorHAnsi" w:eastAsia="Calibri" w:hAnsiTheme="minorHAnsi" w:cstheme="minorHAnsi"/>
                <w:color w:val="000000" w:themeColor="text1"/>
                <w:sz w:val="22"/>
                <w:szCs w:val="22"/>
                <w:lang w:val="hr"/>
              </w:rPr>
              <w:t xml:space="preserve">   </w:t>
            </w:r>
          </w:p>
          <w:p w14:paraId="6216E852" w14:textId="77777777" w:rsidR="000A7233" w:rsidRPr="00612DC2" w:rsidRDefault="000A7233" w:rsidP="006C2720">
            <w:pPr>
              <w:pStyle w:val="Tekstkomentara"/>
              <w:numPr>
                <w:ilvl w:val="0"/>
                <w:numId w:val="13"/>
              </w:numPr>
              <w:rPr>
                <w:rFonts w:asciiTheme="minorHAnsi" w:eastAsia="Calibri" w:hAnsiTheme="minorHAnsi" w:cstheme="minorHAnsi"/>
                <w:color w:val="000000" w:themeColor="text1"/>
                <w:sz w:val="22"/>
                <w:szCs w:val="22"/>
                <w:lang w:val="hr"/>
              </w:rPr>
            </w:pPr>
            <w:r w:rsidRPr="00612DC2">
              <w:rPr>
                <w:rFonts w:asciiTheme="minorHAnsi" w:eastAsia="Calibri" w:hAnsiTheme="minorHAnsi" w:cstheme="minorHAnsi"/>
                <w:color w:val="000000" w:themeColor="text1"/>
                <w:sz w:val="22"/>
                <w:szCs w:val="22"/>
                <w:lang w:val="hr"/>
              </w:rPr>
              <w:t xml:space="preserve">Droli M, Sarnari T, Bašan L. Marketinška strategija proizvođača vina i vinskih turističkih destinacija: je li ukupni antioksidacijski indeks koristan?, Zbornik Veleučilišta u Rijeci, 2019. Dostupno na: </w:t>
            </w:r>
            <w:hyperlink r:id="rId21" w:history="1">
              <w:r w:rsidRPr="00612DC2">
                <w:rPr>
                  <w:rStyle w:val="Hiperveza"/>
                  <w:rFonts w:asciiTheme="minorHAnsi" w:eastAsia="Calibri" w:hAnsiTheme="minorHAnsi" w:cstheme="minorHAnsi"/>
                  <w:color w:val="000000" w:themeColor="text1"/>
                  <w:sz w:val="22"/>
                  <w:szCs w:val="22"/>
                  <w:lang w:val="hr"/>
                </w:rPr>
                <w:t>https://doi.org/10.31784/zvr.7.1.26</w:t>
              </w:r>
            </w:hyperlink>
            <w:r w:rsidRPr="00612DC2">
              <w:rPr>
                <w:rFonts w:asciiTheme="minorHAnsi" w:eastAsia="Calibri" w:hAnsiTheme="minorHAnsi" w:cstheme="minorHAnsi"/>
                <w:color w:val="000000" w:themeColor="text1"/>
                <w:sz w:val="22"/>
                <w:szCs w:val="22"/>
                <w:lang w:val="hr"/>
              </w:rPr>
              <w:t xml:space="preserve">   </w:t>
            </w:r>
          </w:p>
          <w:p w14:paraId="23DB7273" w14:textId="77777777" w:rsidR="000A7233" w:rsidRPr="00612DC2" w:rsidRDefault="000A7233" w:rsidP="006C2720">
            <w:pPr>
              <w:pStyle w:val="Tekstkomentara"/>
              <w:numPr>
                <w:ilvl w:val="0"/>
                <w:numId w:val="13"/>
              </w:numPr>
              <w:rPr>
                <w:rFonts w:asciiTheme="minorHAnsi" w:hAnsiTheme="minorHAnsi" w:cstheme="minorHAnsi"/>
                <w:color w:val="000000" w:themeColor="text1"/>
                <w:sz w:val="22"/>
                <w:szCs w:val="22"/>
              </w:rPr>
            </w:pPr>
            <w:r w:rsidRPr="00612DC2">
              <w:rPr>
                <w:rFonts w:asciiTheme="minorHAnsi" w:eastAsia="Calibri" w:hAnsiTheme="minorHAnsi" w:cstheme="minorHAnsi"/>
                <w:color w:val="000000" w:themeColor="text1"/>
                <w:sz w:val="22"/>
                <w:szCs w:val="22"/>
                <w:lang w:val="hr"/>
              </w:rPr>
              <w:t>Grbac, B. Stvaranje i razmjena vrijednosti, Ekonomski fakultet Sveučilišta u Rijeci, Rijeka, 2012.</w:t>
            </w:r>
          </w:p>
          <w:p w14:paraId="34C26564" w14:textId="77777777" w:rsidR="000A7233" w:rsidRPr="00612DC2" w:rsidRDefault="000A7233" w:rsidP="006C2720">
            <w:pPr>
              <w:pStyle w:val="Tekstkomentara"/>
              <w:numPr>
                <w:ilvl w:val="0"/>
                <w:numId w:val="13"/>
              </w:numPr>
              <w:rPr>
                <w:rFonts w:asciiTheme="minorHAnsi" w:eastAsia="Calibri" w:hAnsiTheme="minorHAnsi" w:cstheme="minorHAnsi"/>
                <w:color w:val="000000" w:themeColor="text1"/>
                <w:sz w:val="22"/>
                <w:szCs w:val="22"/>
                <w:lang w:val="hr"/>
              </w:rPr>
            </w:pPr>
            <w:r w:rsidRPr="00612DC2">
              <w:rPr>
                <w:rFonts w:asciiTheme="minorHAnsi" w:eastAsia="Calibri" w:hAnsiTheme="minorHAnsi" w:cstheme="minorHAnsi"/>
                <w:color w:val="000000" w:themeColor="text1"/>
                <w:sz w:val="22"/>
                <w:szCs w:val="22"/>
                <w:lang w:val="hr"/>
              </w:rPr>
              <w:t xml:space="preserve">Katunar J, Vretenar N, Filipas AM, Jardas Antonić J, Prudky I. Recognising wine quality – examining demographic influences and consumer preferences. Zbornik Veleučilišta u Rijeci, 2024. Dostupno na: </w:t>
            </w:r>
            <w:hyperlink r:id="rId22" w:history="1">
              <w:r w:rsidRPr="00612DC2">
                <w:rPr>
                  <w:rStyle w:val="Hiperveza"/>
                  <w:rFonts w:asciiTheme="minorHAnsi" w:eastAsia="Calibri" w:hAnsiTheme="minorHAnsi" w:cstheme="minorHAnsi"/>
                  <w:color w:val="000000" w:themeColor="text1"/>
                  <w:sz w:val="22"/>
                  <w:szCs w:val="22"/>
                  <w:lang w:val="hr"/>
                </w:rPr>
                <w:t>https://doi.org/10.31784/zvr.12.1.16</w:t>
              </w:r>
            </w:hyperlink>
            <w:r w:rsidRPr="00612DC2">
              <w:rPr>
                <w:rFonts w:asciiTheme="minorHAnsi" w:eastAsia="Calibri" w:hAnsiTheme="minorHAnsi" w:cstheme="minorHAnsi"/>
                <w:color w:val="000000" w:themeColor="text1"/>
                <w:sz w:val="22"/>
                <w:szCs w:val="22"/>
                <w:lang w:val="hr"/>
              </w:rPr>
              <w:t xml:space="preserve"> </w:t>
            </w:r>
          </w:p>
          <w:p w14:paraId="20B88F56" w14:textId="77777777" w:rsidR="000A7233" w:rsidRPr="00612DC2" w:rsidRDefault="000A7233" w:rsidP="006C2720">
            <w:pPr>
              <w:pStyle w:val="Odlomakpopisa"/>
              <w:numPr>
                <w:ilvl w:val="0"/>
                <w:numId w:val="13"/>
              </w:numPr>
              <w:spacing w:line="257" w:lineRule="auto"/>
              <w:rPr>
                <w:rFonts w:asciiTheme="minorHAnsi" w:hAnsiTheme="minorHAnsi" w:cstheme="minorHAnsi"/>
                <w:color w:val="000000" w:themeColor="text1"/>
                <w:lang w:val="hr"/>
              </w:rPr>
            </w:pPr>
            <w:r w:rsidRPr="00612DC2">
              <w:rPr>
                <w:rFonts w:asciiTheme="minorHAnsi" w:hAnsiTheme="minorHAnsi" w:cstheme="minorHAnsi"/>
                <w:color w:val="000000" w:themeColor="text1"/>
                <w:lang w:val="hr"/>
              </w:rPr>
              <w:t>Meler, M., Horvat, Đ. Marketing vina, u teoriji i primjeni, Edukator d.o.o., Zagreb, 2018.</w:t>
            </w:r>
          </w:p>
          <w:p w14:paraId="635FA032" w14:textId="77777777" w:rsidR="000A7233" w:rsidRPr="00612DC2" w:rsidRDefault="000A7233" w:rsidP="006C2720">
            <w:pPr>
              <w:pStyle w:val="Tekstkomentara"/>
              <w:numPr>
                <w:ilvl w:val="0"/>
                <w:numId w:val="13"/>
              </w:numPr>
              <w:ind w:left="357" w:hanging="357"/>
              <w:rPr>
                <w:rFonts w:asciiTheme="minorHAnsi" w:hAnsiTheme="minorHAnsi" w:cstheme="minorHAnsi"/>
                <w:color w:val="000000" w:themeColor="text1"/>
                <w:sz w:val="22"/>
                <w:szCs w:val="22"/>
              </w:rPr>
            </w:pPr>
            <w:r w:rsidRPr="00612DC2">
              <w:rPr>
                <w:rFonts w:asciiTheme="minorHAnsi" w:eastAsia="Calibri" w:hAnsiTheme="minorHAnsi" w:cstheme="minorHAnsi"/>
                <w:color w:val="000000" w:themeColor="text1"/>
                <w:sz w:val="22"/>
                <w:szCs w:val="22"/>
                <w:lang w:val="hr"/>
              </w:rPr>
              <w:t xml:space="preserve">Mesić Ž, Lončar M, Tomić Maksan M. Preferencije vinskih turista i zadovoljstvo ponudom vinskog turizma u Gradu Zagrebu i Zagrebačkoj županiji. Agroeconomia Croatica, 2019. Dostupno na: </w:t>
            </w:r>
            <w:hyperlink r:id="rId23" w:history="1">
              <w:r w:rsidRPr="00612DC2">
                <w:rPr>
                  <w:rStyle w:val="Hiperveza"/>
                  <w:rFonts w:asciiTheme="minorHAnsi" w:eastAsia="Calibri" w:hAnsiTheme="minorHAnsi" w:cstheme="minorHAnsi"/>
                  <w:color w:val="000000" w:themeColor="text1"/>
                  <w:sz w:val="22"/>
                  <w:szCs w:val="22"/>
                  <w:lang w:val="hr"/>
                </w:rPr>
                <w:t>https://hrcak.srce.hr/231062</w:t>
              </w:r>
            </w:hyperlink>
            <w:r w:rsidRPr="00612DC2">
              <w:rPr>
                <w:rFonts w:asciiTheme="minorHAnsi" w:eastAsia="Calibri" w:hAnsiTheme="minorHAnsi" w:cstheme="minorHAnsi"/>
                <w:color w:val="000000" w:themeColor="text1"/>
                <w:sz w:val="22"/>
                <w:szCs w:val="22"/>
                <w:lang w:val="hr"/>
              </w:rPr>
              <w:t xml:space="preserve"> </w:t>
            </w:r>
          </w:p>
          <w:p w14:paraId="669182B7" w14:textId="77777777" w:rsidR="000A7233" w:rsidRPr="00612DC2" w:rsidRDefault="000A7233" w:rsidP="006C2720">
            <w:pPr>
              <w:pStyle w:val="Tekstkomentara"/>
              <w:numPr>
                <w:ilvl w:val="0"/>
                <w:numId w:val="13"/>
              </w:numPr>
              <w:rPr>
                <w:rFonts w:asciiTheme="minorHAnsi" w:eastAsia="Calibri" w:hAnsiTheme="minorHAnsi" w:cstheme="minorHAnsi"/>
                <w:color w:val="000000" w:themeColor="text1"/>
                <w:sz w:val="22"/>
                <w:szCs w:val="22"/>
                <w:lang w:val="hr"/>
              </w:rPr>
            </w:pPr>
            <w:r w:rsidRPr="00612DC2">
              <w:rPr>
                <w:rFonts w:asciiTheme="minorHAnsi" w:eastAsia="Calibri" w:hAnsiTheme="minorHAnsi" w:cstheme="minorHAnsi"/>
                <w:color w:val="000000" w:themeColor="text1"/>
                <w:sz w:val="22"/>
                <w:szCs w:val="22"/>
                <w:lang w:val="hr"/>
              </w:rPr>
              <w:t xml:space="preserve">Moralić S, Pandža Bajs I., Analiza obilježja hrvatskih potrošača generacije Y u potrošnji vina, Zbornik Ekonomskog fakulteta u Zagrebu, 2014. Dostupno na: </w:t>
            </w:r>
            <w:hyperlink r:id="rId24" w:history="1">
              <w:r w:rsidRPr="00612DC2">
                <w:rPr>
                  <w:rStyle w:val="Hiperveza"/>
                  <w:rFonts w:asciiTheme="minorHAnsi" w:eastAsia="Calibri" w:hAnsiTheme="minorHAnsi" w:cstheme="minorHAnsi"/>
                  <w:color w:val="000000" w:themeColor="text1"/>
                  <w:sz w:val="22"/>
                  <w:szCs w:val="22"/>
                  <w:lang w:val="hr"/>
                </w:rPr>
                <w:t>https://hrcak.srce.hr/132979</w:t>
              </w:r>
            </w:hyperlink>
            <w:r w:rsidRPr="00612DC2">
              <w:rPr>
                <w:rFonts w:asciiTheme="minorHAnsi" w:eastAsia="Calibri" w:hAnsiTheme="minorHAnsi" w:cstheme="minorHAnsi"/>
                <w:color w:val="000000" w:themeColor="text1"/>
                <w:sz w:val="22"/>
                <w:szCs w:val="22"/>
                <w:lang w:val="hr"/>
              </w:rPr>
              <w:t xml:space="preserve">       </w:t>
            </w:r>
          </w:p>
          <w:p w14:paraId="77509D8A" w14:textId="77777777" w:rsidR="000A7233" w:rsidRPr="00612DC2" w:rsidRDefault="000A7233" w:rsidP="006C2720">
            <w:pPr>
              <w:pStyle w:val="Tekstkomentara"/>
              <w:numPr>
                <w:ilvl w:val="0"/>
                <w:numId w:val="13"/>
              </w:numPr>
              <w:rPr>
                <w:rFonts w:asciiTheme="minorHAnsi" w:hAnsiTheme="minorHAnsi" w:cstheme="minorHAnsi"/>
                <w:color w:val="000000" w:themeColor="text1"/>
                <w:sz w:val="22"/>
                <w:szCs w:val="22"/>
              </w:rPr>
            </w:pPr>
            <w:r w:rsidRPr="00612DC2">
              <w:rPr>
                <w:rFonts w:asciiTheme="minorHAnsi" w:eastAsia="Calibri" w:hAnsiTheme="minorHAnsi" w:cstheme="minorHAnsi"/>
                <w:color w:val="000000" w:themeColor="text1"/>
                <w:sz w:val="22"/>
                <w:szCs w:val="22"/>
                <w:lang w:val="hr"/>
              </w:rPr>
              <w:t xml:space="preserve">Rastija V, Mihaljević K, Drenjančević M, Jukić V., Korištenje saznanja o polifenolnom profilu hrvatskih vina u marketinške svrhe, Radovi Zavoda za znanstveni i umjetnički rad u Požegi, 2016. Dostupno na </w:t>
            </w:r>
            <w:hyperlink r:id="rId25" w:history="1">
              <w:r w:rsidRPr="00612DC2">
                <w:rPr>
                  <w:rStyle w:val="Hiperveza"/>
                  <w:rFonts w:asciiTheme="minorHAnsi" w:eastAsia="Calibri" w:hAnsiTheme="minorHAnsi" w:cstheme="minorHAnsi"/>
                  <w:color w:val="000000" w:themeColor="text1"/>
                  <w:sz w:val="22"/>
                  <w:szCs w:val="22"/>
                  <w:lang w:val="hr"/>
                </w:rPr>
                <w:t>https://doi.org/10.21857/yrvgqtpxw9</w:t>
              </w:r>
            </w:hyperlink>
            <w:r w:rsidRPr="00612DC2">
              <w:rPr>
                <w:rFonts w:asciiTheme="minorHAnsi" w:eastAsia="Calibri" w:hAnsiTheme="minorHAnsi" w:cstheme="minorHAnsi"/>
                <w:color w:val="000000" w:themeColor="text1"/>
                <w:sz w:val="22"/>
                <w:szCs w:val="22"/>
                <w:lang w:val="hr"/>
              </w:rPr>
              <w:t xml:space="preserve"> </w:t>
            </w:r>
          </w:p>
        </w:tc>
      </w:tr>
      <w:tr w:rsidR="000A7233" w:rsidRPr="00612DC2" w14:paraId="30D7FC48"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39289D" w14:textId="77777777" w:rsidR="000A7233" w:rsidRPr="00612DC2" w:rsidRDefault="000A7233" w:rsidP="000A7233">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0A7233" w:rsidRPr="00612DC2" w14:paraId="607D2E20" w14:textId="77777777" w:rsidTr="000A7233">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F6298D" w14:textId="77777777" w:rsidR="000A7233" w:rsidRPr="00612DC2" w:rsidRDefault="000A7233" w:rsidP="006C2720">
            <w:pPr>
              <w:pStyle w:val="Odlomakpopisa"/>
              <w:numPr>
                <w:ilvl w:val="0"/>
                <w:numId w:val="14"/>
              </w:numPr>
              <w:spacing w:line="257" w:lineRule="auto"/>
              <w:rPr>
                <w:rFonts w:asciiTheme="minorHAnsi" w:hAnsiTheme="minorHAnsi" w:cstheme="minorHAnsi"/>
                <w:lang w:val="hr"/>
              </w:rPr>
            </w:pPr>
            <w:r w:rsidRPr="00612DC2">
              <w:rPr>
                <w:rFonts w:asciiTheme="minorHAnsi" w:hAnsiTheme="minorHAnsi" w:cstheme="minorHAnsi"/>
                <w:lang w:val="hr"/>
              </w:rPr>
              <w:t>Grbac, B. Izazovi međunarodnog tržišta, Ekonomski fakultet Sveučilišta u Rijeci, Promarket, Rijeka, 2009.</w:t>
            </w:r>
          </w:p>
          <w:p w14:paraId="46A4E66E" w14:textId="77777777" w:rsidR="000A7233" w:rsidRPr="00612DC2" w:rsidRDefault="000A7233" w:rsidP="006C2720">
            <w:pPr>
              <w:pStyle w:val="Odlomakpopisa"/>
              <w:numPr>
                <w:ilvl w:val="0"/>
                <w:numId w:val="14"/>
              </w:numPr>
              <w:spacing w:line="257" w:lineRule="auto"/>
              <w:rPr>
                <w:rFonts w:asciiTheme="minorHAnsi" w:hAnsiTheme="minorHAnsi" w:cstheme="minorHAnsi"/>
                <w:lang w:val="hr"/>
              </w:rPr>
            </w:pPr>
            <w:r w:rsidRPr="00612DC2">
              <w:rPr>
                <w:rFonts w:asciiTheme="minorHAnsi" w:hAnsiTheme="minorHAnsi" w:cstheme="minorHAnsi"/>
                <w:lang w:val="hr"/>
              </w:rPr>
              <w:t>Grbac, B. Osvajanje ciljnog tržišta, Ekonomski fakultet Sveučilišta u Rijeci, Rijeka, 2005.</w:t>
            </w:r>
          </w:p>
          <w:p w14:paraId="3F28EC7E" w14:textId="77777777" w:rsidR="000A7233" w:rsidRPr="00612DC2" w:rsidRDefault="000A7233" w:rsidP="006C2720">
            <w:pPr>
              <w:pStyle w:val="Odlomakpopisa"/>
              <w:numPr>
                <w:ilvl w:val="0"/>
                <w:numId w:val="14"/>
              </w:numPr>
              <w:spacing w:line="257" w:lineRule="auto"/>
              <w:rPr>
                <w:rFonts w:asciiTheme="minorHAnsi" w:hAnsiTheme="minorHAnsi" w:cstheme="minorHAnsi"/>
                <w:lang w:val="hr"/>
              </w:rPr>
            </w:pPr>
            <w:r w:rsidRPr="00612DC2">
              <w:rPr>
                <w:rFonts w:asciiTheme="minorHAnsi" w:hAnsiTheme="minorHAnsi" w:cstheme="minorHAnsi"/>
                <w:lang w:val="hr"/>
              </w:rPr>
              <w:t>Hall, C. M., Mitchell, R. Wine Marketing: A Practical Guide, Butterworth-Heinemann, Oxford, 2008.</w:t>
            </w:r>
          </w:p>
          <w:p w14:paraId="20057225" w14:textId="77777777" w:rsidR="000A7233" w:rsidRPr="00612DC2" w:rsidRDefault="000A7233" w:rsidP="006C2720">
            <w:pPr>
              <w:pStyle w:val="Odlomakpopisa"/>
              <w:numPr>
                <w:ilvl w:val="0"/>
                <w:numId w:val="14"/>
              </w:numPr>
              <w:spacing w:before="240" w:after="160" w:line="259" w:lineRule="auto"/>
              <w:rPr>
                <w:rFonts w:asciiTheme="minorHAnsi" w:hAnsiTheme="minorHAnsi" w:cstheme="minorHAnsi"/>
              </w:rPr>
            </w:pPr>
            <w:r w:rsidRPr="00612DC2">
              <w:rPr>
                <w:rFonts w:asciiTheme="minorHAnsi" w:hAnsiTheme="minorHAnsi" w:cstheme="minorHAnsi"/>
                <w:lang w:val="hr"/>
              </w:rPr>
              <w:t>Ivanković, M., Kolega, A. Marketing vina, Sveučilište u Mostaru, Mostar, 2016.</w:t>
            </w:r>
          </w:p>
          <w:p w14:paraId="0BF8BD27" w14:textId="77777777" w:rsidR="000A7233" w:rsidRPr="00612DC2" w:rsidRDefault="000A7233" w:rsidP="006C2720">
            <w:pPr>
              <w:pStyle w:val="Odlomakpopisa"/>
              <w:numPr>
                <w:ilvl w:val="0"/>
                <w:numId w:val="14"/>
              </w:numPr>
              <w:spacing w:before="240"/>
              <w:rPr>
                <w:rFonts w:asciiTheme="minorHAnsi" w:hAnsiTheme="minorHAnsi" w:cstheme="minorHAnsi"/>
              </w:rPr>
            </w:pPr>
            <w:r w:rsidRPr="00612DC2">
              <w:rPr>
                <w:rFonts w:asciiTheme="minorHAnsi" w:hAnsiTheme="minorHAnsi" w:cstheme="minorHAnsi"/>
                <w:lang w:val="hr"/>
              </w:rPr>
              <w:t>Kotler, P., Keller, K. L., Martinović, M. Upravljanje marketingom, 14. izdanje, MATE d.o.o., Zagreb, 2014.</w:t>
            </w:r>
          </w:p>
        </w:tc>
      </w:tr>
      <w:tr w:rsidR="000A7233" w:rsidRPr="00612DC2" w14:paraId="0E2DB6F1"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5F5ADD" w14:textId="77777777" w:rsidR="000A7233" w:rsidRPr="00612DC2" w:rsidRDefault="000A7233" w:rsidP="000A7233">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0A7233" w:rsidRPr="00612DC2" w14:paraId="65317B4D" w14:textId="77777777" w:rsidTr="000A7233">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CFE930" w14:textId="77777777" w:rsidR="000A7233" w:rsidRPr="00612DC2" w:rsidRDefault="000A7233" w:rsidP="000A7233">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645F765F" w14:textId="77777777" w:rsidR="00FC4426" w:rsidRDefault="00FC4426" w:rsidP="00FC4426">
      <w:pPr>
        <w:pStyle w:val="Naslov3"/>
        <w:spacing w:before="0"/>
        <w:rPr>
          <w:rFonts w:asciiTheme="minorHAnsi" w:hAnsiTheme="minorHAnsi" w:cstheme="minorHAnsi"/>
        </w:rPr>
      </w:pPr>
    </w:p>
    <w:p w14:paraId="24A0A5A2" w14:textId="30AC7DB6" w:rsidR="000A7233" w:rsidRPr="00612DC2" w:rsidRDefault="000A7233" w:rsidP="00615D63">
      <w:pPr>
        <w:pStyle w:val="Naslov3"/>
        <w:spacing w:after="120"/>
        <w:rPr>
          <w:rFonts w:asciiTheme="minorHAnsi" w:hAnsiTheme="minorHAnsi" w:cstheme="minorHAnsi"/>
        </w:rPr>
      </w:pPr>
      <w:r w:rsidRPr="00612DC2">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7"/>
        <w:gridCol w:w="643"/>
        <w:gridCol w:w="1622"/>
        <w:gridCol w:w="541"/>
        <w:gridCol w:w="1036"/>
        <w:gridCol w:w="47"/>
        <w:gridCol w:w="1083"/>
        <w:gridCol w:w="516"/>
        <w:gridCol w:w="25"/>
        <w:gridCol w:w="1622"/>
      </w:tblGrid>
      <w:tr w:rsidR="000A7233" w:rsidRPr="00612DC2" w14:paraId="182CA5C2" w14:textId="77777777" w:rsidTr="00B76848">
        <w:tc>
          <w:tcPr>
            <w:tcW w:w="1059" w:type="pct"/>
            <w:shd w:val="clear" w:color="auto" w:fill="95B3D7" w:themeFill="accent1" w:themeFillTint="99"/>
          </w:tcPr>
          <w:p w14:paraId="41FEFFC8"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Ishodi učenja</w:t>
            </w:r>
          </w:p>
        </w:tc>
        <w:tc>
          <w:tcPr>
            <w:tcW w:w="2122" w:type="pct"/>
            <w:gridSpan w:val="4"/>
            <w:shd w:val="clear" w:color="auto" w:fill="95B3D7" w:themeFill="accent1" w:themeFillTint="99"/>
          </w:tcPr>
          <w:p w14:paraId="6EA783E1"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gridSpan w:val="3"/>
            <w:shd w:val="clear" w:color="auto" w:fill="95B3D7" w:themeFill="accent1" w:themeFillTint="99"/>
          </w:tcPr>
          <w:p w14:paraId="2B7B41FB"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gridSpan w:val="2"/>
            <w:shd w:val="clear" w:color="auto" w:fill="95B3D7" w:themeFill="accent1" w:themeFillTint="99"/>
          </w:tcPr>
          <w:p w14:paraId="329EFBBF" w14:textId="77777777" w:rsidR="000A7233" w:rsidRPr="00612DC2" w:rsidRDefault="000A7233" w:rsidP="000A7233">
            <w:pPr>
              <w:jc w:val="center"/>
              <w:rPr>
                <w:rFonts w:asciiTheme="minorHAnsi" w:hAnsiTheme="minorHAnsi" w:cstheme="minorHAnsi"/>
                <w:b/>
                <w:bCs/>
              </w:rPr>
            </w:pPr>
            <w:r w:rsidRPr="00612DC2">
              <w:rPr>
                <w:rFonts w:asciiTheme="minorHAnsi" w:hAnsiTheme="minorHAnsi" w:cstheme="minorHAnsi"/>
                <w:b/>
                <w:bCs/>
              </w:rPr>
              <w:t>Načini provjere ishoda</w:t>
            </w:r>
          </w:p>
        </w:tc>
      </w:tr>
      <w:tr w:rsidR="000A7233" w:rsidRPr="00612DC2" w14:paraId="7574DF6C" w14:textId="77777777" w:rsidTr="00B76848">
        <w:tc>
          <w:tcPr>
            <w:tcW w:w="1059" w:type="pct"/>
          </w:tcPr>
          <w:p w14:paraId="03DFAF0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I1 Navesti i opisati poslovne koncepcije.</w:t>
            </w:r>
          </w:p>
          <w:p w14:paraId="3749CE06" w14:textId="77777777" w:rsidR="000A7233" w:rsidRPr="00612DC2" w:rsidRDefault="000A7233" w:rsidP="000A7233">
            <w:pPr>
              <w:rPr>
                <w:rFonts w:asciiTheme="minorHAnsi" w:hAnsiTheme="minorHAnsi" w:cstheme="minorHAnsi"/>
              </w:rPr>
            </w:pPr>
          </w:p>
        </w:tc>
        <w:tc>
          <w:tcPr>
            <w:tcW w:w="2122" w:type="pct"/>
            <w:gridSpan w:val="4"/>
            <w:vAlign w:val="center"/>
          </w:tcPr>
          <w:p w14:paraId="25717E0B"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Temeljni pojmovi marketinga</w:t>
            </w:r>
          </w:p>
          <w:p w14:paraId="0DFD38E0"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Poslovne koncepcije i tržišna orijentacija poslovnih subjekata</w:t>
            </w:r>
          </w:p>
          <w:p w14:paraId="467BAACA" w14:textId="77777777" w:rsidR="000A7233" w:rsidRPr="00612DC2" w:rsidRDefault="000A7233" w:rsidP="000A7233">
            <w:pPr>
              <w:ind w:left="360"/>
              <w:rPr>
                <w:rFonts w:asciiTheme="minorHAnsi" w:hAnsiTheme="minorHAnsi" w:cstheme="minorHAnsi"/>
              </w:rPr>
            </w:pPr>
          </w:p>
        </w:tc>
        <w:tc>
          <w:tcPr>
            <w:tcW w:w="909" w:type="pct"/>
            <w:gridSpan w:val="3"/>
          </w:tcPr>
          <w:p w14:paraId="1153D0D1"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577E95B3"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tc>
        <w:tc>
          <w:tcPr>
            <w:tcW w:w="909" w:type="pct"/>
            <w:gridSpan w:val="2"/>
          </w:tcPr>
          <w:p w14:paraId="2E41E193"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Pismeni ispit</w:t>
            </w:r>
          </w:p>
          <w:p w14:paraId="30778D4F"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tc>
      </w:tr>
      <w:tr w:rsidR="000A7233" w:rsidRPr="00612DC2" w14:paraId="3F7E0868" w14:textId="77777777" w:rsidTr="00B76848">
        <w:tc>
          <w:tcPr>
            <w:tcW w:w="1059" w:type="pct"/>
          </w:tcPr>
          <w:p w14:paraId="1FAC164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I2 Objasniti ključne sastavnice marketing koncepcije.</w:t>
            </w:r>
          </w:p>
        </w:tc>
        <w:tc>
          <w:tcPr>
            <w:tcW w:w="2122" w:type="pct"/>
            <w:gridSpan w:val="4"/>
          </w:tcPr>
          <w:p w14:paraId="27DEF510"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Marketing koncepcija i marketing okruženje</w:t>
            </w:r>
          </w:p>
          <w:p w14:paraId="2F6C2FCB"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Ključne sastavnice marketing koncepcije</w:t>
            </w:r>
          </w:p>
          <w:p w14:paraId="64725570"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Odrednice marketing okruženja</w:t>
            </w:r>
          </w:p>
          <w:p w14:paraId="11448999"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Ponašanje potrošača</w:t>
            </w:r>
          </w:p>
        </w:tc>
        <w:tc>
          <w:tcPr>
            <w:tcW w:w="909" w:type="pct"/>
            <w:gridSpan w:val="3"/>
          </w:tcPr>
          <w:p w14:paraId="0D5F793E"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22BAFE0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tc>
        <w:tc>
          <w:tcPr>
            <w:tcW w:w="909" w:type="pct"/>
            <w:gridSpan w:val="2"/>
          </w:tcPr>
          <w:p w14:paraId="7AAFA5A8"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Pismeni ispit</w:t>
            </w:r>
          </w:p>
          <w:p w14:paraId="3F7325CD"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tc>
      </w:tr>
      <w:tr w:rsidR="000A7233" w:rsidRPr="00612DC2" w14:paraId="6C51AD3B" w14:textId="77777777" w:rsidTr="00B76848">
        <w:tc>
          <w:tcPr>
            <w:tcW w:w="1059" w:type="pct"/>
          </w:tcPr>
          <w:p w14:paraId="61155CF0"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I3 Objasniti elemente marketing plana i interpretirati primjenu marketing miksa.</w:t>
            </w:r>
          </w:p>
          <w:p w14:paraId="0B9B5741" w14:textId="77777777" w:rsidR="000A7233" w:rsidRPr="00612DC2" w:rsidRDefault="000A7233" w:rsidP="000A7233">
            <w:pPr>
              <w:rPr>
                <w:rFonts w:asciiTheme="minorHAnsi" w:hAnsiTheme="minorHAnsi" w:cstheme="minorHAnsi"/>
              </w:rPr>
            </w:pPr>
          </w:p>
        </w:tc>
        <w:tc>
          <w:tcPr>
            <w:tcW w:w="2122" w:type="pct"/>
            <w:gridSpan w:val="4"/>
          </w:tcPr>
          <w:p w14:paraId="616F19F3"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Proces planiranja marketing aktivnosti i metodologija izrade marketing plana</w:t>
            </w:r>
          </w:p>
          <w:p w14:paraId="7E436819"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Marketing miks (4P)</w:t>
            </w:r>
          </w:p>
        </w:tc>
        <w:tc>
          <w:tcPr>
            <w:tcW w:w="909" w:type="pct"/>
            <w:gridSpan w:val="3"/>
          </w:tcPr>
          <w:p w14:paraId="7AFD8BB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6BE565B5"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Studije slučaja</w:t>
            </w:r>
          </w:p>
        </w:tc>
        <w:tc>
          <w:tcPr>
            <w:tcW w:w="909" w:type="pct"/>
            <w:gridSpan w:val="2"/>
          </w:tcPr>
          <w:p w14:paraId="5A7BD18E"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Pismeni ispit</w:t>
            </w:r>
          </w:p>
          <w:p w14:paraId="5B2317B7"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Izrada i prezentacija projektnih zadataka</w:t>
            </w:r>
          </w:p>
        </w:tc>
      </w:tr>
      <w:tr w:rsidR="000A7233" w:rsidRPr="00612DC2" w14:paraId="6A54B6C8" w14:textId="77777777" w:rsidTr="00B76848">
        <w:tc>
          <w:tcPr>
            <w:tcW w:w="1059" w:type="pct"/>
          </w:tcPr>
          <w:p w14:paraId="146FA3E7"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 xml:space="preserve">I4 Analizirati i interpretirati podatke o tržištu vezane uz vinski sektor dostupne iz sekundarnih izvora podataka. </w:t>
            </w:r>
          </w:p>
        </w:tc>
        <w:tc>
          <w:tcPr>
            <w:tcW w:w="2122" w:type="pct"/>
            <w:gridSpan w:val="4"/>
          </w:tcPr>
          <w:p w14:paraId="19EF84F3"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Analiza tržišta i istraživanje podataka</w:t>
            </w:r>
          </w:p>
          <w:p w14:paraId="14CC2251"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Proces i metodologija istraživanja tržišta, Segmentacija i izbor ciljnog tržišta</w:t>
            </w:r>
          </w:p>
        </w:tc>
        <w:tc>
          <w:tcPr>
            <w:tcW w:w="909" w:type="pct"/>
            <w:gridSpan w:val="3"/>
          </w:tcPr>
          <w:p w14:paraId="764D2E33"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09F26440"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Studije slučaja</w:t>
            </w:r>
          </w:p>
        </w:tc>
        <w:tc>
          <w:tcPr>
            <w:tcW w:w="909" w:type="pct"/>
            <w:gridSpan w:val="2"/>
          </w:tcPr>
          <w:p w14:paraId="32FC9955"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Pismeni ispit</w:t>
            </w:r>
          </w:p>
          <w:p w14:paraId="1F93208E"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Istraživanje</w:t>
            </w:r>
          </w:p>
        </w:tc>
      </w:tr>
      <w:tr w:rsidR="000A7233" w:rsidRPr="00612DC2" w14:paraId="3EE9EAD5" w14:textId="77777777" w:rsidTr="00B76848">
        <w:tc>
          <w:tcPr>
            <w:tcW w:w="1059" w:type="pct"/>
          </w:tcPr>
          <w:p w14:paraId="4EF516A2"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I5 Poznavati i razumjeti osnovne zahtjeve koje poslovni subjekti i OPG-ovi trebaju ispuniti kod izravne prodaje vina.</w:t>
            </w:r>
          </w:p>
        </w:tc>
        <w:tc>
          <w:tcPr>
            <w:tcW w:w="2122" w:type="pct"/>
            <w:gridSpan w:val="4"/>
          </w:tcPr>
          <w:p w14:paraId="2B7227FC"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Specifičnosti marketinga vina</w:t>
            </w:r>
          </w:p>
        </w:tc>
        <w:tc>
          <w:tcPr>
            <w:tcW w:w="909" w:type="pct"/>
            <w:gridSpan w:val="3"/>
          </w:tcPr>
          <w:p w14:paraId="5574ADEF"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78419D49"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p w14:paraId="083BF63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Studije slučaja</w:t>
            </w:r>
          </w:p>
        </w:tc>
        <w:tc>
          <w:tcPr>
            <w:tcW w:w="909" w:type="pct"/>
            <w:gridSpan w:val="2"/>
          </w:tcPr>
          <w:p w14:paraId="7F60E5F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Pismeni ispit</w:t>
            </w:r>
          </w:p>
          <w:p w14:paraId="4362C34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Vježbe</w:t>
            </w:r>
          </w:p>
        </w:tc>
      </w:tr>
      <w:tr w:rsidR="000A7233" w:rsidRPr="00612DC2" w14:paraId="672F11F8" w14:textId="77777777" w:rsidTr="00B76848">
        <w:tc>
          <w:tcPr>
            <w:tcW w:w="1059" w:type="pct"/>
          </w:tcPr>
          <w:p w14:paraId="2EE2D322"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I6 Provesti i interpretirati jednostavnije istraživačke zadatke iz područja marketinga vina.</w:t>
            </w:r>
          </w:p>
        </w:tc>
        <w:tc>
          <w:tcPr>
            <w:tcW w:w="2122" w:type="pct"/>
            <w:gridSpan w:val="4"/>
          </w:tcPr>
          <w:p w14:paraId="4ECA8C74"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Istraživanje tržišta u digitalnom okruženju</w:t>
            </w:r>
          </w:p>
        </w:tc>
        <w:tc>
          <w:tcPr>
            <w:tcW w:w="909" w:type="pct"/>
            <w:gridSpan w:val="3"/>
          </w:tcPr>
          <w:p w14:paraId="4B7B1475"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Predavanja</w:t>
            </w:r>
          </w:p>
          <w:p w14:paraId="4BCCAFEF"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Studije slučaja</w:t>
            </w:r>
          </w:p>
        </w:tc>
        <w:tc>
          <w:tcPr>
            <w:tcW w:w="909" w:type="pct"/>
            <w:gridSpan w:val="2"/>
          </w:tcPr>
          <w:p w14:paraId="06863F17" w14:textId="77777777" w:rsidR="000A7233" w:rsidRPr="00612DC2" w:rsidRDefault="000A7233" w:rsidP="000A7233">
            <w:pPr>
              <w:rPr>
                <w:rFonts w:asciiTheme="minorHAnsi" w:hAnsiTheme="minorHAnsi" w:cstheme="minorHAnsi"/>
              </w:rPr>
            </w:pPr>
            <w:r w:rsidRPr="00612DC2">
              <w:rPr>
                <w:rFonts w:asciiTheme="minorHAnsi" w:hAnsiTheme="minorHAnsi" w:cstheme="minorHAnsi"/>
              </w:rPr>
              <w:t>Istraživanje</w:t>
            </w:r>
          </w:p>
        </w:tc>
      </w:tr>
      <w:tr w:rsidR="00D62639" w:rsidRPr="00612DC2" w14:paraId="30DEB791"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AA902D7"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OPĆE INFORMACIJE</w:t>
            </w:r>
          </w:p>
        </w:tc>
      </w:tr>
      <w:tr w:rsidR="00D62639" w:rsidRPr="00612DC2" w14:paraId="493D1040"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34F7C3"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Studijski program</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97862860"/>
              <w:placeholder>
                <w:docPart w:val="D05B5B9DF1D24DFFA48CCAB0D95CB8A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A11D59E" w14:textId="77777777" w:rsidR="00D62639" w:rsidRPr="00612DC2" w:rsidRDefault="00D62639" w:rsidP="00612DC2">
                <w:pPr>
                  <w:spacing w:line="276" w:lineRule="auto"/>
                  <w:rPr>
                    <w:rFonts w:asciiTheme="minorHAnsi" w:hAnsiTheme="minorHAnsi" w:cstheme="minorHAnsi"/>
                  </w:rPr>
                </w:pPr>
                <w:r w:rsidRPr="00612DC2">
                  <w:rPr>
                    <w:rFonts w:asciiTheme="minorHAnsi" w:hAnsiTheme="minorHAnsi" w:cstheme="minorHAnsi"/>
                  </w:rPr>
                  <w:t>Stručni diplomski studij Vinarstvo</w:t>
                </w:r>
              </w:p>
            </w:sdtContent>
          </w:sdt>
        </w:tc>
      </w:tr>
      <w:tr w:rsidR="00D62639" w:rsidRPr="00612DC2" w14:paraId="0143B913"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A538C6"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Naziv kolegija</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7FCF62"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EUROPSKO VINARSTVO I VINA</w:t>
            </w:r>
          </w:p>
        </w:tc>
      </w:tr>
      <w:tr w:rsidR="00D62639" w:rsidRPr="00612DC2" w14:paraId="5071242F"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1FB28B"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Nositelj kolegija</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115185"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dr. sc. biotech. Kristijan Damijanić, prof. struč. stud.</w:t>
            </w:r>
          </w:p>
        </w:tc>
      </w:tr>
      <w:tr w:rsidR="00D62639" w:rsidRPr="00612DC2" w14:paraId="1600C467"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85FE89"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Asistent</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8290FA"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w:t>
            </w:r>
          </w:p>
        </w:tc>
      </w:tr>
      <w:tr w:rsidR="00D62639" w:rsidRPr="00612DC2" w14:paraId="345577D6"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7B6761"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99966645"/>
              <w:placeholder>
                <w:docPart w:val="B5377D3A3C9C475C907D764EF495704F"/>
              </w:placeholder>
              <w:comboBox>
                <w:listItem w:displayText="Obvezni" w:value="Obvezni"/>
                <w:listItem w:displayText="Izborni" w:value="Izborni"/>
              </w:comboBox>
            </w:sdtPr>
            <w:sdtEndPr/>
            <w:sdtContent>
              <w:p w14:paraId="3739C46A" w14:textId="77777777" w:rsidR="00D62639" w:rsidRPr="00612DC2" w:rsidRDefault="00D62639" w:rsidP="00612DC2">
                <w:pPr>
                  <w:spacing w:line="276" w:lineRule="auto"/>
                  <w:jc w:val="center"/>
                  <w:rPr>
                    <w:rFonts w:asciiTheme="minorHAnsi" w:hAnsiTheme="minorHAnsi" w:cstheme="minorHAnsi"/>
                  </w:rPr>
                </w:pPr>
                <w:r w:rsidRPr="00612DC2">
                  <w:rPr>
                    <w:rFonts w:asciiTheme="minorHAnsi" w:hAnsiTheme="minorHAnsi" w:cstheme="minorHAnsi"/>
                  </w:rPr>
                  <w:t>Obvezni</w:t>
                </w:r>
              </w:p>
            </w:sdtContent>
          </w:sdt>
        </w:tc>
        <w:tc>
          <w:tcPr>
            <w:tcW w:w="1196"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30D79F"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ECTS</w:t>
            </w:r>
          </w:p>
        </w:tc>
        <w:tc>
          <w:tcPr>
            <w:tcW w:w="1195"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11343271"/>
              <w:placeholder>
                <w:docPart w:val="FB978F1F1E514016835DC4DE787978C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2CCC2AE" w14:textId="77777777" w:rsidR="00D62639" w:rsidRPr="00612DC2" w:rsidRDefault="00D62639" w:rsidP="00612DC2">
                <w:pPr>
                  <w:spacing w:line="276" w:lineRule="auto"/>
                  <w:jc w:val="center"/>
                  <w:rPr>
                    <w:rFonts w:asciiTheme="minorHAnsi" w:hAnsiTheme="minorHAnsi" w:cstheme="minorHAnsi"/>
                  </w:rPr>
                </w:pPr>
                <w:r w:rsidRPr="00612DC2">
                  <w:rPr>
                    <w:rFonts w:asciiTheme="minorHAnsi" w:hAnsiTheme="minorHAnsi" w:cstheme="minorHAnsi"/>
                  </w:rPr>
                  <w:t>5</w:t>
                </w:r>
              </w:p>
            </w:sdtContent>
          </w:sdt>
        </w:tc>
      </w:tr>
      <w:tr w:rsidR="00D62639" w:rsidRPr="00612DC2" w14:paraId="400B4A74"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E31280"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46376583"/>
              <w:placeholder>
                <w:docPart w:val="A721C4D527F54E60AAAFDC2087FA3A91"/>
              </w:placeholder>
              <w:comboBox>
                <w:listItem w:displayText="1." w:value="1."/>
                <w:listItem w:displayText="2." w:value="2."/>
                <w:listItem w:displayText="3." w:value="3."/>
              </w:comboBox>
            </w:sdtPr>
            <w:sdtEndPr/>
            <w:sdtContent>
              <w:p w14:paraId="1B499676" w14:textId="77777777" w:rsidR="00D62639" w:rsidRPr="00612DC2" w:rsidRDefault="00D62639" w:rsidP="00612DC2">
                <w:pPr>
                  <w:spacing w:line="276" w:lineRule="auto"/>
                  <w:jc w:val="center"/>
                  <w:rPr>
                    <w:rFonts w:asciiTheme="minorHAnsi" w:hAnsiTheme="minorHAnsi" w:cstheme="minorHAnsi"/>
                  </w:rPr>
                </w:pPr>
                <w:r w:rsidRPr="00612DC2">
                  <w:rPr>
                    <w:rFonts w:asciiTheme="minorHAnsi" w:hAnsiTheme="minorHAnsi" w:cstheme="minorHAnsi"/>
                  </w:rPr>
                  <w:t>2.</w:t>
                </w:r>
              </w:p>
            </w:sdtContent>
          </w:sdt>
        </w:tc>
        <w:tc>
          <w:tcPr>
            <w:tcW w:w="1196"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1DFE29"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Semestar</w:t>
            </w:r>
          </w:p>
        </w:tc>
        <w:tc>
          <w:tcPr>
            <w:tcW w:w="1195"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35180275"/>
              <w:placeholder>
                <w:docPart w:val="9F885A26246E401D91280AAD9FCFB102"/>
              </w:placeholder>
              <w:comboBox>
                <w:listItem w:displayText="Zimski" w:value="Zimski"/>
                <w:listItem w:displayText="Ljetni" w:value="Ljetni"/>
              </w:comboBox>
            </w:sdtPr>
            <w:sdtEndPr/>
            <w:sdtContent>
              <w:p w14:paraId="26AC6E2C" w14:textId="77777777" w:rsidR="00D62639" w:rsidRPr="00612DC2" w:rsidRDefault="00D62639" w:rsidP="00612DC2">
                <w:pPr>
                  <w:spacing w:line="276" w:lineRule="auto"/>
                  <w:jc w:val="center"/>
                  <w:rPr>
                    <w:rFonts w:asciiTheme="minorHAnsi" w:hAnsiTheme="minorHAnsi" w:cstheme="minorHAnsi"/>
                  </w:rPr>
                </w:pPr>
                <w:r w:rsidRPr="00612DC2">
                  <w:rPr>
                    <w:rFonts w:asciiTheme="minorHAnsi" w:hAnsiTheme="minorHAnsi" w:cstheme="minorHAnsi"/>
                  </w:rPr>
                  <w:t>Ljetni</w:t>
                </w:r>
              </w:p>
            </w:sdtContent>
          </w:sdt>
        </w:tc>
      </w:tr>
      <w:tr w:rsidR="00D62639" w:rsidRPr="00612DC2" w14:paraId="4E245F4E"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340E06"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40AB367"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Predavanja</w:t>
            </w:r>
          </w:p>
        </w:tc>
        <w:tc>
          <w:tcPr>
            <w:tcW w:w="897"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9914B3C"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Vježbe</w:t>
            </w:r>
          </w:p>
        </w:tc>
        <w:tc>
          <w:tcPr>
            <w:tcW w:w="897"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6002E51"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FFD9405"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Praktikum</w:t>
            </w:r>
          </w:p>
        </w:tc>
      </w:tr>
      <w:tr w:rsidR="00D62639" w:rsidRPr="00612DC2" w14:paraId="7589310C"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6904DB" w14:textId="77777777" w:rsidR="00D62639" w:rsidRPr="00612DC2" w:rsidRDefault="00D62639" w:rsidP="00612DC2">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EC3760"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30</w:t>
            </w:r>
          </w:p>
        </w:tc>
        <w:tc>
          <w:tcPr>
            <w:tcW w:w="897"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153458" w14:textId="77777777" w:rsidR="00D62639" w:rsidRPr="00612DC2" w:rsidRDefault="00D62639" w:rsidP="00612DC2">
            <w:pPr>
              <w:spacing w:line="259" w:lineRule="auto"/>
              <w:jc w:val="center"/>
              <w:rPr>
                <w:rFonts w:asciiTheme="minorHAnsi" w:hAnsiTheme="minorHAnsi" w:cstheme="minorHAnsi"/>
              </w:rPr>
            </w:pPr>
            <w:r w:rsidRPr="00612DC2">
              <w:rPr>
                <w:rFonts w:asciiTheme="minorHAnsi" w:hAnsiTheme="minorHAnsi" w:cstheme="minorHAnsi"/>
              </w:rPr>
              <w:t>15</w:t>
            </w:r>
          </w:p>
        </w:tc>
        <w:tc>
          <w:tcPr>
            <w:tcW w:w="897"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85DEF8"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C7C97A"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0</w:t>
            </w:r>
          </w:p>
        </w:tc>
      </w:tr>
      <w:tr w:rsidR="00D62639" w:rsidRPr="00612DC2" w14:paraId="41560A94"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B2B9092"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OPIS KOLEGIJA</w:t>
            </w:r>
          </w:p>
        </w:tc>
      </w:tr>
      <w:tr w:rsidR="00D62639" w:rsidRPr="00612DC2" w14:paraId="72308CF8"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E0ABEE"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Ciljevi kolegija</w:t>
            </w:r>
          </w:p>
        </w:tc>
      </w:tr>
      <w:tr w:rsidR="00D62639" w:rsidRPr="00612DC2" w14:paraId="601059E9"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9CF92F"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Upoznavanje s najznačajnijim vinorodnim regijama Europe. Upoznavanje s glavnim vinskim sortama i vinima tih regija.  Upoznavanje s načinom zaštite i označavanja vina. Upoznavanje sa glavnim karakteristikama vina.</w:t>
            </w:r>
          </w:p>
        </w:tc>
      </w:tr>
      <w:tr w:rsidR="00D62639" w:rsidRPr="00612DC2" w14:paraId="7CA2E799"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5637AD"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Uvjeti za upis kolegija</w:t>
            </w:r>
          </w:p>
        </w:tc>
      </w:tr>
      <w:tr w:rsidR="00D62639" w:rsidRPr="00612DC2" w14:paraId="441DBCAF"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9BCD40" w14:textId="77777777" w:rsidR="00D62639" w:rsidRPr="00612DC2" w:rsidRDefault="00D62639" w:rsidP="00612DC2">
            <w:pPr>
              <w:rPr>
                <w:rFonts w:asciiTheme="minorHAnsi" w:eastAsia="MS Gothic" w:hAnsiTheme="minorHAnsi" w:cstheme="minorHAnsi"/>
                <w:color w:val="FF0000"/>
              </w:rPr>
            </w:pPr>
            <w:r w:rsidRPr="00612DC2">
              <w:rPr>
                <w:rFonts w:asciiTheme="minorHAnsi" w:eastAsia="MS Gothic" w:hAnsiTheme="minorHAnsi" w:cstheme="minorHAnsi"/>
              </w:rPr>
              <w:t>Nema uvjeta</w:t>
            </w:r>
          </w:p>
        </w:tc>
      </w:tr>
      <w:tr w:rsidR="00D62639" w:rsidRPr="00612DC2" w14:paraId="769EAA30"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DC5466"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Ishodi učenja na razini programa kojima kolegij pridonosi</w:t>
            </w:r>
          </w:p>
        </w:tc>
      </w:tr>
      <w:tr w:rsidR="00D62639" w:rsidRPr="00612DC2" w14:paraId="0EB9FA04"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F3EB2C" w14:textId="77777777" w:rsidR="00D62639" w:rsidRPr="00612DC2" w:rsidRDefault="00D62639" w:rsidP="00FC4426">
            <w:pPr>
              <w:rPr>
                <w:rFonts w:asciiTheme="minorHAnsi" w:hAnsiTheme="minorHAnsi" w:cstheme="minorHAnsi"/>
              </w:rPr>
            </w:pPr>
            <w:r w:rsidRPr="00612DC2">
              <w:rPr>
                <w:rFonts w:asciiTheme="minorHAnsi" w:hAnsiTheme="minorHAnsi" w:cstheme="minorHAnsi"/>
              </w:rPr>
              <w:t xml:space="preserve">1.2. Vrednovati </w:t>
            </w:r>
            <w:r w:rsidRPr="00612DC2">
              <w:rPr>
                <w:rFonts w:asciiTheme="minorHAnsi" w:eastAsia="Cambria" w:hAnsiTheme="minorHAnsi" w:cstheme="minorHAnsi"/>
                <w:color w:val="000000"/>
              </w:rPr>
              <w:t>utjecaj terroira, tehnološke zrelosti i tehnologije berbe za postizanje ciljane kvalitete grožđa i vina.</w:t>
            </w:r>
          </w:p>
          <w:p w14:paraId="0B91DB04" w14:textId="77777777" w:rsidR="00D62639" w:rsidRPr="00612DC2" w:rsidRDefault="00D62639" w:rsidP="00FC4426">
            <w:pPr>
              <w:rPr>
                <w:rFonts w:asciiTheme="minorHAnsi" w:hAnsiTheme="minorHAnsi" w:cstheme="minorHAnsi"/>
              </w:rPr>
            </w:pPr>
            <w:r w:rsidRPr="00612DC2">
              <w:rPr>
                <w:rFonts w:asciiTheme="minorHAnsi" w:hAnsiTheme="minorHAnsi" w:cstheme="minorHAnsi"/>
              </w:rPr>
              <w:t>4.1. Usporediti i valorizirati rezultate specifičnih analitičkih parametara  za vrednovanje senzorskih osobina vina i proizvoda od grožđa i vina.</w:t>
            </w:r>
          </w:p>
          <w:p w14:paraId="758BEEBC" w14:textId="77777777" w:rsidR="00D62639" w:rsidRPr="00612DC2" w:rsidRDefault="00D62639" w:rsidP="00FC4426">
            <w:pPr>
              <w:rPr>
                <w:rFonts w:asciiTheme="minorHAnsi" w:hAnsiTheme="minorHAnsi" w:cstheme="minorHAnsi"/>
              </w:rPr>
            </w:pPr>
            <w:r w:rsidRPr="00612DC2">
              <w:rPr>
                <w:rFonts w:asciiTheme="minorHAnsi" w:hAnsiTheme="minorHAnsi" w:cstheme="minorHAnsi"/>
              </w:rPr>
              <w:t>4.2. Prepoznati skupine kemijskih spojeva i vrednovati njihov utjecaj na karakteristike i kvalitetu vina.</w:t>
            </w:r>
          </w:p>
          <w:p w14:paraId="14528AAD" w14:textId="77777777" w:rsidR="00D62639" w:rsidRPr="00612DC2" w:rsidRDefault="00D62639" w:rsidP="00FC4426">
            <w:pPr>
              <w:rPr>
                <w:rFonts w:asciiTheme="minorHAnsi" w:hAnsiTheme="minorHAnsi" w:cstheme="minorHAnsi"/>
              </w:rPr>
            </w:pPr>
            <w:r w:rsidRPr="00612DC2">
              <w:rPr>
                <w:rFonts w:asciiTheme="minorHAnsi" w:eastAsia="Cambria" w:hAnsiTheme="minorHAnsi" w:cstheme="minorHAnsi"/>
                <w:color w:val="000000"/>
              </w:rPr>
              <w:t xml:space="preserve">4.3. </w:t>
            </w:r>
            <w:r w:rsidRPr="00612DC2">
              <w:rPr>
                <w:rFonts w:asciiTheme="minorHAnsi" w:hAnsiTheme="minorHAnsi" w:cstheme="minorHAnsi"/>
              </w:rPr>
              <w:t xml:space="preserve">Rangirati i valorizirati vina prema fizikalno-kemijskim, analitičkim i senzornim svojstvima vina. </w:t>
            </w:r>
          </w:p>
          <w:p w14:paraId="3D9EC35F" w14:textId="77777777" w:rsidR="00D62639" w:rsidRPr="00612DC2" w:rsidRDefault="00D62639" w:rsidP="00FC4426">
            <w:pPr>
              <w:rPr>
                <w:rFonts w:asciiTheme="minorHAnsi" w:hAnsiTheme="minorHAnsi" w:cstheme="minorHAnsi"/>
              </w:rPr>
            </w:pPr>
            <w:r w:rsidRPr="00612DC2">
              <w:rPr>
                <w:rFonts w:asciiTheme="minorHAnsi" w:eastAsia="Cambria" w:hAnsiTheme="minorHAnsi" w:cstheme="minorHAnsi"/>
                <w:color w:val="000000"/>
              </w:rPr>
              <w:t xml:space="preserve">4.4. Voditi </w:t>
            </w:r>
            <w:r w:rsidRPr="00612DC2">
              <w:rPr>
                <w:rFonts w:asciiTheme="minorHAnsi" w:hAnsiTheme="minorHAnsi" w:cstheme="minorHAnsi"/>
              </w:rPr>
              <w:t>degustaciju vina korištenjem senzornih tehnika i stručne terminologije.</w:t>
            </w:r>
          </w:p>
        </w:tc>
      </w:tr>
      <w:tr w:rsidR="00D62639" w:rsidRPr="00612DC2" w14:paraId="4EAD420F"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B93184"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Ishodi učenja na razini kolegija</w:t>
            </w:r>
          </w:p>
        </w:tc>
      </w:tr>
      <w:tr w:rsidR="00D62639" w:rsidRPr="00612DC2" w14:paraId="13C893CC"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CC20A0" w14:textId="77777777" w:rsidR="00D62639" w:rsidRPr="00612DC2" w:rsidRDefault="00D62639" w:rsidP="006C2720">
            <w:pPr>
              <w:pStyle w:val="Odlomakpopisa"/>
              <w:numPr>
                <w:ilvl w:val="0"/>
                <w:numId w:val="59"/>
              </w:numPr>
              <w:rPr>
                <w:rFonts w:asciiTheme="minorHAnsi" w:hAnsiTheme="minorHAnsi" w:cstheme="minorHAnsi"/>
              </w:rPr>
            </w:pPr>
            <w:r w:rsidRPr="00612DC2">
              <w:rPr>
                <w:rFonts w:asciiTheme="minorHAnsi" w:hAnsiTheme="minorHAnsi" w:cstheme="minorHAnsi"/>
              </w:rPr>
              <w:t xml:space="preserve">Razlikovati najznačajnije vinorodne regije i najznačajnija vina pojedinih Europskih zemalja i regija. </w:t>
            </w:r>
          </w:p>
          <w:p w14:paraId="1D0C7889" w14:textId="77777777" w:rsidR="00D62639" w:rsidRPr="00612DC2" w:rsidRDefault="00D62639" w:rsidP="006C2720">
            <w:pPr>
              <w:pStyle w:val="Odlomakpopisa"/>
              <w:numPr>
                <w:ilvl w:val="0"/>
                <w:numId w:val="59"/>
              </w:numPr>
              <w:rPr>
                <w:rFonts w:asciiTheme="minorHAnsi" w:hAnsiTheme="minorHAnsi" w:cstheme="minorHAnsi"/>
              </w:rPr>
            </w:pPr>
            <w:r w:rsidRPr="00612DC2">
              <w:rPr>
                <w:rFonts w:asciiTheme="minorHAnsi" w:hAnsiTheme="minorHAnsi" w:cstheme="minorHAnsi"/>
              </w:rPr>
              <w:t xml:space="preserve">Valorizirati specifične karakteristike najpoznatijih vina pojedinih regija. </w:t>
            </w:r>
          </w:p>
          <w:p w14:paraId="0278F484" w14:textId="77777777" w:rsidR="00D62639" w:rsidRPr="00612DC2" w:rsidRDefault="00D62639" w:rsidP="006C2720">
            <w:pPr>
              <w:pStyle w:val="Odlomakpopisa"/>
              <w:numPr>
                <w:ilvl w:val="0"/>
                <w:numId w:val="59"/>
              </w:numPr>
              <w:rPr>
                <w:rFonts w:asciiTheme="minorHAnsi" w:hAnsiTheme="minorHAnsi" w:cstheme="minorHAnsi"/>
              </w:rPr>
            </w:pPr>
            <w:r w:rsidRPr="00612DC2">
              <w:rPr>
                <w:rFonts w:asciiTheme="minorHAnsi" w:hAnsiTheme="minorHAnsi" w:cstheme="minorHAnsi"/>
              </w:rPr>
              <w:t xml:space="preserve">Usporediti zaštitu podrijetla i označavanje vina najznačajnijih vinogradarsko vinarskih zemalja EU. </w:t>
            </w:r>
          </w:p>
          <w:p w14:paraId="75493023" w14:textId="77777777" w:rsidR="00D62639" w:rsidRPr="00612DC2" w:rsidRDefault="00D62639" w:rsidP="006C2720">
            <w:pPr>
              <w:pStyle w:val="Odlomakpopisa"/>
              <w:numPr>
                <w:ilvl w:val="0"/>
                <w:numId w:val="59"/>
              </w:numPr>
              <w:rPr>
                <w:rFonts w:asciiTheme="minorHAnsi" w:hAnsiTheme="minorHAnsi" w:cstheme="minorHAnsi"/>
              </w:rPr>
            </w:pPr>
            <w:r w:rsidRPr="00612DC2">
              <w:rPr>
                <w:rFonts w:asciiTheme="minorHAnsi" w:hAnsiTheme="minorHAnsi" w:cstheme="minorHAnsi"/>
              </w:rPr>
              <w:t>Analizirati strukturu proizvodnje, uvoz – izvoz i potrošnju vina u zemljama EU.</w:t>
            </w:r>
          </w:p>
        </w:tc>
      </w:tr>
      <w:tr w:rsidR="00D62639" w:rsidRPr="00612DC2" w14:paraId="33BF1E43"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DAC4DD"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Sadržaj kolegija</w:t>
            </w:r>
          </w:p>
        </w:tc>
      </w:tr>
      <w:tr w:rsidR="00D62639" w:rsidRPr="00612DC2" w14:paraId="757F4C39"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F8D139" w14:textId="77777777" w:rsidR="00D62639" w:rsidRPr="00612DC2" w:rsidRDefault="00D62639" w:rsidP="00612DC2">
            <w:pPr>
              <w:jc w:val="both"/>
              <w:rPr>
                <w:rFonts w:asciiTheme="minorHAnsi" w:hAnsiTheme="minorHAnsi" w:cstheme="minorHAnsi"/>
              </w:rPr>
            </w:pPr>
            <w:r w:rsidRPr="00612DC2">
              <w:rPr>
                <w:rFonts w:asciiTheme="minorHAnsi" w:hAnsiTheme="minorHAnsi" w:cstheme="minorHAnsi"/>
              </w:rPr>
              <w:t>Pregled proizvodnje grožđa i vina najznačajnijih evropskih zemalja (Francuska, Italija, Španjolska i dr.). Struktura proizvodnje, uvoz – izvoz, potrošnja vina. Najznačajnije vinorodne regije za proizvodnju vina. Kontrola kvalitete, zaštita podrijetla i označavanje vina. Najznačajnija vina pojedinih zemalja i regija. Specifične karakteristike najpoznatijih vina pojedinih regija.</w:t>
            </w:r>
          </w:p>
        </w:tc>
      </w:tr>
      <w:tr w:rsidR="00D62639" w:rsidRPr="00612DC2" w14:paraId="36632A58"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9C22B7"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Vrste izvođenja nastave</w:t>
            </w:r>
          </w:p>
        </w:tc>
        <w:tc>
          <w:tcPr>
            <w:tcW w:w="1793" w:type="pct"/>
            <w:gridSpan w:val="4"/>
            <w:tcBorders>
              <w:top w:val="single" w:sz="8" w:space="0" w:color="auto"/>
              <w:left w:val="single" w:sz="8" w:space="0" w:color="auto"/>
              <w:bottom w:val="single" w:sz="8" w:space="0" w:color="auto"/>
              <w:right w:val="single" w:sz="8" w:space="0" w:color="auto"/>
            </w:tcBorders>
            <w:tcMar>
              <w:top w:w="113" w:type="dxa"/>
              <w:bottom w:w="113" w:type="dxa"/>
            </w:tcMar>
          </w:tcPr>
          <w:p w14:paraId="13EC91A3" w14:textId="77777777" w:rsidR="00D62639" w:rsidRPr="00612DC2" w:rsidRDefault="003D0932" w:rsidP="00612DC2">
            <w:pPr>
              <w:rPr>
                <w:rFonts w:asciiTheme="minorHAnsi" w:hAnsiTheme="minorHAnsi" w:cstheme="minorHAnsi"/>
              </w:rPr>
            </w:pPr>
            <w:sdt>
              <w:sdtPr>
                <w:rPr>
                  <w:rFonts w:cstheme="minorHAnsi"/>
                </w:rPr>
                <w:id w:val="-345558004"/>
                <w14:checkbox>
                  <w14:checked w14:val="1"/>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Predavanja</w:t>
            </w:r>
          </w:p>
          <w:p w14:paraId="759BD4CE" w14:textId="77777777" w:rsidR="00D62639" w:rsidRPr="00612DC2" w:rsidRDefault="003D0932" w:rsidP="00612DC2">
            <w:pPr>
              <w:rPr>
                <w:rFonts w:asciiTheme="minorHAnsi" w:hAnsiTheme="minorHAnsi" w:cstheme="minorHAnsi"/>
              </w:rPr>
            </w:pPr>
            <w:sdt>
              <w:sdtPr>
                <w:rPr>
                  <w:rFonts w:cstheme="minorHAnsi"/>
                </w:rPr>
                <w:id w:val="198984805"/>
                <w14:checkbox>
                  <w14:checked w14:val="0"/>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Seminari i radionice</w:t>
            </w:r>
          </w:p>
          <w:p w14:paraId="763FE4AF" w14:textId="77777777" w:rsidR="00D62639" w:rsidRPr="00612DC2" w:rsidRDefault="003D0932" w:rsidP="00612DC2">
            <w:pPr>
              <w:rPr>
                <w:rFonts w:asciiTheme="minorHAnsi" w:hAnsiTheme="minorHAnsi" w:cstheme="minorHAnsi"/>
              </w:rPr>
            </w:pPr>
            <w:sdt>
              <w:sdtPr>
                <w:rPr>
                  <w:rFonts w:cstheme="minorHAnsi"/>
                </w:rPr>
                <w:id w:val="533239753"/>
                <w14:checkbox>
                  <w14:checked w14:val="1"/>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Vježbe</w:t>
            </w:r>
          </w:p>
          <w:p w14:paraId="0C35058A" w14:textId="77777777" w:rsidR="00D62639" w:rsidRPr="00612DC2" w:rsidRDefault="003D0932" w:rsidP="00612DC2">
            <w:pPr>
              <w:rPr>
                <w:rFonts w:asciiTheme="minorHAnsi" w:hAnsiTheme="minorHAnsi" w:cstheme="minorHAnsi"/>
              </w:rPr>
            </w:pPr>
            <w:sdt>
              <w:sdtPr>
                <w:rPr>
                  <w:rFonts w:cstheme="minorHAnsi"/>
                </w:rPr>
                <w:id w:val="1419750237"/>
                <w14:checkbox>
                  <w14:checked w14:val="0"/>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Obrazovanje na daljinu</w:t>
            </w:r>
          </w:p>
          <w:p w14:paraId="69222B43" w14:textId="77777777" w:rsidR="00D62639" w:rsidRPr="00612DC2" w:rsidRDefault="003D0932" w:rsidP="00612DC2">
            <w:pPr>
              <w:rPr>
                <w:rFonts w:asciiTheme="minorHAnsi" w:hAnsiTheme="minorHAnsi" w:cstheme="minorHAnsi"/>
              </w:rPr>
            </w:pPr>
            <w:sdt>
              <w:sdtPr>
                <w:rPr>
                  <w:rFonts w:cstheme="minorHAnsi"/>
                </w:rPr>
                <w:id w:val="1926840179"/>
                <w14:checkbox>
                  <w14:checked w14:val="1"/>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Terenska nastava</w:t>
            </w:r>
          </w:p>
        </w:tc>
        <w:tc>
          <w:tcPr>
            <w:tcW w:w="1793" w:type="pct"/>
            <w:gridSpan w:val="4"/>
            <w:tcBorders>
              <w:top w:val="single" w:sz="8" w:space="0" w:color="auto"/>
              <w:left w:val="single" w:sz="8" w:space="0" w:color="auto"/>
              <w:bottom w:val="single" w:sz="8" w:space="0" w:color="auto"/>
              <w:right w:val="single" w:sz="8" w:space="0" w:color="auto"/>
            </w:tcBorders>
            <w:tcMar>
              <w:top w:w="113" w:type="dxa"/>
              <w:bottom w:w="113" w:type="dxa"/>
            </w:tcMar>
          </w:tcPr>
          <w:p w14:paraId="5EE2A904" w14:textId="77777777" w:rsidR="00D62639" w:rsidRPr="00612DC2" w:rsidRDefault="003D0932" w:rsidP="00612DC2">
            <w:pPr>
              <w:rPr>
                <w:rFonts w:asciiTheme="minorHAnsi" w:hAnsiTheme="minorHAnsi" w:cstheme="minorHAnsi"/>
              </w:rPr>
            </w:pPr>
            <w:sdt>
              <w:sdtPr>
                <w:rPr>
                  <w:rFonts w:cstheme="minorHAnsi"/>
                </w:rPr>
                <w:id w:val="1727718736"/>
                <w14:checkbox>
                  <w14:checked w14:val="1"/>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Samostalni zadaci</w:t>
            </w:r>
          </w:p>
          <w:p w14:paraId="387AEC13" w14:textId="77777777" w:rsidR="00D62639" w:rsidRPr="00612DC2" w:rsidRDefault="003D0932" w:rsidP="00612DC2">
            <w:pPr>
              <w:rPr>
                <w:rFonts w:asciiTheme="minorHAnsi" w:hAnsiTheme="minorHAnsi" w:cstheme="minorHAnsi"/>
              </w:rPr>
            </w:pPr>
            <w:sdt>
              <w:sdtPr>
                <w:rPr>
                  <w:rFonts w:cstheme="minorHAnsi"/>
                </w:rPr>
                <w:id w:val="-1467583165"/>
                <w14:checkbox>
                  <w14:checked w14:val="1"/>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Laboratorij</w:t>
            </w:r>
          </w:p>
          <w:p w14:paraId="5EBF64C6" w14:textId="77777777" w:rsidR="00D62639" w:rsidRPr="00612DC2" w:rsidRDefault="003D0932" w:rsidP="00612DC2">
            <w:pPr>
              <w:rPr>
                <w:rFonts w:asciiTheme="minorHAnsi" w:hAnsiTheme="minorHAnsi" w:cstheme="minorHAnsi"/>
              </w:rPr>
            </w:pPr>
            <w:sdt>
              <w:sdtPr>
                <w:rPr>
                  <w:rFonts w:cstheme="minorHAnsi"/>
                </w:rPr>
                <w:id w:val="-240650332"/>
                <w14:checkbox>
                  <w14:checked w14:val="0"/>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Praktičan rad</w:t>
            </w:r>
          </w:p>
          <w:p w14:paraId="6F89F1E5" w14:textId="77777777" w:rsidR="00D62639" w:rsidRPr="00612DC2" w:rsidRDefault="003D0932" w:rsidP="00612DC2">
            <w:pPr>
              <w:rPr>
                <w:rFonts w:asciiTheme="minorHAnsi" w:hAnsiTheme="minorHAnsi" w:cstheme="minorHAnsi"/>
              </w:rPr>
            </w:pPr>
            <w:sdt>
              <w:sdtPr>
                <w:rPr>
                  <w:rFonts w:cstheme="minorHAnsi"/>
                </w:rPr>
                <w:id w:val="-989323484"/>
                <w14:checkbox>
                  <w14:checked w14:val="0"/>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Mentorski rad</w:t>
            </w:r>
          </w:p>
          <w:p w14:paraId="1A11C299" w14:textId="77777777" w:rsidR="00D62639" w:rsidRPr="00612DC2" w:rsidRDefault="003D0932" w:rsidP="00612DC2">
            <w:pPr>
              <w:rPr>
                <w:rFonts w:asciiTheme="minorHAnsi" w:hAnsiTheme="minorHAnsi" w:cstheme="minorHAnsi"/>
              </w:rPr>
            </w:pPr>
            <w:sdt>
              <w:sdtPr>
                <w:rPr>
                  <w:rFonts w:cstheme="minorHAnsi"/>
                </w:rPr>
                <w:id w:val="-239954045"/>
                <w14:checkbox>
                  <w14:checked w14:val="0"/>
                  <w14:checkedState w14:val="2612" w14:font="MS Gothic"/>
                  <w14:uncheckedState w14:val="2610" w14:font="MS Gothic"/>
                </w14:checkbox>
              </w:sdtPr>
              <w:sdtEndPr/>
              <w:sdtContent>
                <w:r w:rsidR="00D62639" w:rsidRPr="00612DC2">
                  <w:rPr>
                    <w:rFonts w:ascii="Segoe UI Symbol" w:eastAsia="MS Gothic" w:hAnsi="Segoe UI Symbol" w:cs="Segoe UI Symbol"/>
                  </w:rPr>
                  <w:t>☐</w:t>
                </w:r>
              </w:sdtContent>
            </w:sdt>
            <w:r w:rsidR="00D62639" w:rsidRPr="00612DC2">
              <w:rPr>
                <w:rFonts w:asciiTheme="minorHAnsi" w:hAnsiTheme="minorHAnsi" w:cstheme="minorHAnsi"/>
              </w:rPr>
              <w:t xml:space="preserve"> Ostalo: </w:t>
            </w:r>
          </w:p>
        </w:tc>
      </w:tr>
      <w:tr w:rsidR="00D62639" w:rsidRPr="00612DC2" w14:paraId="0FEC405A"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5C45BE" w14:textId="77777777" w:rsidR="00D62639" w:rsidRPr="00612DC2" w:rsidRDefault="00D62639" w:rsidP="00612DC2">
            <w:pPr>
              <w:rPr>
                <w:rFonts w:asciiTheme="minorHAnsi" w:eastAsia="MS Gothic" w:hAnsiTheme="minorHAnsi" w:cstheme="minorHAnsi"/>
                <w:b/>
                <w:bCs/>
              </w:rPr>
            </w:pPr>
            <w:r w:rsidRPr="00612DC2">
              <w:rPr>
                <w:rFonts w:asciiTheme="minorHAnsi" w:hAnsiTheme="minorHAnsi" w:cstheme="minorHAnsi"/>
                <w:b/>
                <w:bCs/>
              </w:rPr>
              <w:t>Obveze studenata</w:t>
            </w:r>
          </w:p>
        </w:tc>
      </w:tr>
      <w:tr w:rsidR="00D62639" w:rsidRPr="00612DC2" w14:paraId="00AC0E39"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6D6441" w14:textId="77777777" w:rsidR="00D62639" w:rsidRPr="00612DC2" w:rsidRDefault="00D62639" w:rsidP="00612DC2">
            <w:pPr>
              <w:rPr>
                <w:rFonts w:asciiTheme="minorHAnsi" w:hAnsiTheme="minorHAnsi" w:cstheme="minorHAnsi"/>
                <w:color w:val="000000"/>
              </w:rPr>
            </w:pPr>
            <w:r w:rsidRPr="00612DC2">
              <w:rPr>
                <w:rFonts w:asciiTheme="minorHAnsi" w:hAnsiTheme="minorHAnsi" w:cstheme="minorHAnsi"/>
                <w:color w:val="000000"/>
              </w:rPr>
              <w:t>U skladu s važećim Pravilnikom o ocjenjivanju i Pravilnikom o studiranju.</w:t>
            </w:r>
          </w:p>
        </w:tc>
      </w:tr>
      <w:tr w:rsidR="00D62639" w:rsidRPr="00612DC2" w14:paraId="18D3DC18"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AA56E1" w14:textId="77777777" w:rsidR="00D62639" w:rsidRPr="00612DC2" w:rsidRDefault="00D62639" w:rsidP="00612DC2">
            <w:pPr>
              <w:rPr>
                <w:rFonts w:asciiTheme="minorHAnsi" w:eastAsia="MS Gothic" w:hAnsiTheme="minorHAnsi" w:cstheme="minorHAnsi"/>
                <w:b/>
                <w:bCs/>
              </w:rPr>
            </w:pPr>
            <w:r w:rsidRPr="00612DC2">
              <w:rPr>
                <w:rFonts w:asciiTheme="minorHAnsi" w:hAnsiTheme="minorHAnsi" w:cstheme="minorHAnsi"/>
                <w:b/>
                <w:bCs/>
              </w:rPr>
              <w:t>Ocjenjivanje i vrednovanje rada studenata tijekom nastave i na ispitnom roku</w:t>
            </w:r>
          </w:p>
        </w:tc>
      </w:tr>
      <w:tr w:rsidR="00D62639" w:rsidRPr="00612DC2" w14:paraId="0A4E00F1"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3"/>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AF484F" w14:textId="77777777" w:rsidR="00D62639" w:rsidRPr="00612DC2" w:rsidRDefault="00D62639" w:rsidP="00612DC2">
            <w:pPr>
              <w:jc w:val="both"/>
              <w:rPr>
                <w:rFonts w:asciiTheme="minorHAnsi" w:hAnsiTheme="minorHAnsi" w:cstheme="minorHAnsi"/>
                <w:color w:val="000000"/>
              </w:rPr>
            </w:pPr>
            <w:r w:rsidRPr="00612DC2">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6975AC07" w14:textId="77777777" w:rsidR="00D62639" w:rsidRPr="00612DC2" w:rsidRDefault="00D62639" w:rsidP="00612DC2">
            <w:pPr>
              <w:rPr>
                <w:rFonts w:asciiTheme="minorHAnsi" w:hAnsiTheme="minorHAnsi" w:cstheme="minorHAnsi"/>
                <w:b/>
                <w:bCs/>
              </w:rPr>
            </w:pPr>
          </w:p>
          <w:p w14:paraId="6255849F"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Kontinuirana provjera:</w:t>
            </w:r>
          </w:p>
          <w:p w14:paraId="05CDC02D" w14:textId="77777777" w:rsidR="00D62639" w:rsidRPr="00612DC2" w:rsidRDefault="00D62639" w:rsidP="00612DC2">
            <w:pPr>
              <w:rPr>
                <w:rFonts w:asciiTheme="minorHAnsi" w:hAnsiTheme="minorHAnsi" w:cstheme="minorHAnsi"/>
                <w:b/>
                <w:bCs/>
              </w:rPr>
            </w:pPr>
          </w:p>
          <w:tbl>
            <w:tblPr>
              <w:tblStyle w:val="Reetkatablice"/>
              <w:tblW w:w="423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8"/>
              <w:gridCol w:w="1094"/>
              <w:gridCol w:w="952"/>
              <w:gridCol w:w="1061"/>
              <w:gridCol w:w="984"/>
              <w:gridCol w:w="975"/>
              <w:gridCol w:w="1030"/>
            </w:tblGrid>
            <w:tr w:rsidR="00D62639" w:rsidRPr="00612DC2" w14:paraId="3D4F93CA" w14:textId="77777777" w:rsidTr="00612DC2">
              <w:trPr>
                <w:trHeight w:val="300"/>
                <w:jc w:val="center"/>
              </w:trPr>
              <w:tc>
                <w:tcPr>
                  <w:tcW w:w="922" w:type="pct"/>
                  <w:shd w:val="clear" w:color="auto" w:fill="DBE5F1" w:themeFill="accent1" w:themeFillTint="33"/>
                  <w:vAlign w:val="center"/>
                </w:tcPr>
                <w:p w14:paraId="41522DDA"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Ishod</w:t>
                  </w:r>
                </w:p>
              </w:tc>
              <w:tc>
                <w:tcPr>
                  <w:tcW w:w="732" w:type="pct"/>
                  <w:shd w:val="clear" w:color="auto" w:fill="DBE5F1" w:themeFill="accent1" w:themeFillTint="33"/>
                  <w:vAlign w:val="center"/>
                </w:tcPr>
                <w:p w14:paraId="08B5E42F"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Kolokvij</w:t>
                  </w:r>
                </w:p>
              </w:tc>
              <w:tc>
                <w:tcPr>
                  <w:tcW w:w="637" w:type="pct"/>
                  <w:shd w:val="clear" w:color="auto" w:fill="DBE5F1" w:themeFill="accent1" w:themeFillTint="33"/>
                  <w:vAlign w:val="center"/>
                </w:tcPr>
                <w:p w14:paraId="44FF8656"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Lab. vježbe</w:t>
                  </w:r>
                </w:p>
              </w:tc>
              <w:tc>
                <w:tcPr>
                  <w:tcW w:w="710" w:type="pct"/>
                  <w:shd w:val="clear" w:color="auto" w:fill="DBE5F1" w:themeFill="accent1" w:themeFillTint="33"/>
                </w:tcPr>
                <w:p w14:paraId="19D171FA"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Senzorna analiza</w:t>
                  </w:r>
                </w:p>
              </w:tc>
              <w:tc>
                <w:tcPr>
                  <w:tcW w:w="658" w:type="pct"/>
                  <w:shd w:val="clear" w:color="auto" w:fill="DBE5F1" w:themeFill="accent1" w:themeFillTint="33"/>
                  <w:vAlign w:val="center"/>
                </w:tcPr>
                <w:p w14:paraId="130E4A68"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Prag</w:t>
                  </w:r>
                </w:p>
              </w:tc>
              <w:tc>
                <w:tcPr>
                  <w:tcW w:w="652" w:type="pct"/>
                  <w:shd w:val="clear" w:color="auto" w:fill="DBE5F1" w:themeFill="accent1" w:themeFillTint="33"/>
                  <w:vAlign w:val="center"/>
                </w:tcPr>
                <w:p w14:paraId="26492F4E"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Max</w:t>
                  </w:r>
                </w:p>
              </w:tc>
              <w:tc>
                <w:tcPr>
                  <w:tcW w:w="689" w:type="pct"/>
                  <w:shd w:val="clear" w:color="auto" w:fill="DBE5F1" w:themeFill="accent1" w:themeFillTint="33"/>
                  <w:vAlign w:val="center"/>
                </w:tcPr>
                <w:p w14:paraId="60A88DAA"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Udio u ECTS</w:t>
                  </w:r>
                </w:p>
              </w:tc>
            </w:tr>
            <w:tr w:rsidR="00D62639" w:rsidRPr="00612DC2" w14:paraId="2A06C571" w14:textId="77777777" w:rsidTr="00612DC2">
              <w:trPr>
                <w:trHeight w:val="300"/>
                <w:jc w:val="center"/>
              </w:trPr>
              <w:tc>
                <w:tcPr>
                  <w:tcW w:w="922" w:type="pct"/>
                  <w:shd w:val="clear" w:color="auto" w:fill="DBE5F1" w:themeFill="accent1" w:themeFillTint="33"/>
                  <w:vAlign w:val="center"/>
                </w:tcPr>
                <w:p w14:paraId="30E58ED7"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I1</w:t>
                  </w:r>
                </w:p>
              </w:tc>
              <w:tc>
                <w:tcPr>
                  <w:tcW w:w="732" w:type="pct"/>
                </w:tcPr>
                <w:p w14:paraId="71A59B81"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20 %</w:t>
                  </w:r>
                </w:p>
              </w:tc>
              <w:tc>
                <w:tcPr>
                  <w:tcW w:w="637" w:type="pct"/>
                </w:tcPr>
                <w:p w14:paraId="794B960D"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w:t>
                  </w:r>
                </w:p>
              </w:tc>
              <w:tc>
                <w:tcPr>
                  <w:tcW w:w="710" w:type="pct"/>
                </w:tcPr>
                <w:p w14:paraId="63C86A08" w14:textId="77777777" w:rsidR="00D62639" w:rsidRPr="00612DC2" w:rsidRDefault="00D62639" w:rsidP="00612DC2">
                  <w:pPr>
                    <w:jc w:val="center"/>
                    <w:rPr>
                      <w:rFonts w:asciiTheme="minorHAnsi" w:hAnsiTheme="minorHAnsi" w:cstheme="minorHAnsi"/>
                      <w:color w:val="000000"/>
                    </w:rPr>
                  </w:pPr>
                  <w:r w:rsidRPr="00612DC2">
                    <w:rPr>
                      <w:rFonts w:asciiTheme="minorHAnsi" w:hAnsiTheme="minorHAnsi" w:cstheme="minorHAnsi"/>
                    </w:rPr>
                    <w:t>/</w:t>
                  </w:r>
                </w:p>
              </w:tc>
              <w:tc>
                <w:tcPr>
                  <w:tcW w:w="658" w:type="pct"/>
                  <w:shd w:val="clear" w:color="auto" w:fill="DBE5F1" w:themeFill="accent1" w:themeFillTint="33"/>
                  <w:vAlign w:val="center"/>
                </w:tcPr>
                <w:p w14:paraId="1A9891B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10 %</w:t>
                  </w:r>
                </w:p>
              </w:tc>
              <w:tc>
                <w:tcPr>
                  <w:tcW w:w="652" w:type="pct"/>
                  <w:shd w:val="clear" w:color="auto" w:fill="DBE5F1" w:themeFill="accent1" w:themeFillTint="33"/>
                  <w:vAlign w:val="center"/>
                </w:tcPr>
                <w:p w14:paraId="6A1C01E2"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689" w:type="pct"/>
                  <w:shd w:val="clear" w:color="auto" w:fill="DBE5F1" w:themeFill="accent1" w:themeFillTint="33"/>
                </w:tcPr>
                <w:p w14:paraId="4F812F77"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r>
            <w:tr w:rsidR="00D62639" w:rsidRPr="00612DC2" w14:paraId="7EA62662" w14:textId="77777777" w:rsidTr="00612DC2">
              <w:trPr>
                <w:trHeight w:val="300"/>
                <w:jc w:val="center"/>
              </w:trPr>
              <w:tc>
                <w:tcPr>
                  <w:tcW w:w="922" w:type="pct"/>
                  <w:shd w:val="clear" w:color="auto" w:fill="DBE5F1" w:themeFill="accent1" w:themeFillTint="33"/>
                  <w:vAlign w:val="center"/>
                </w:tcPr>
                <w:p w14:paraId="60D15864"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I2</w:t>
                  </w:r>
                </w:p>
              </w:tc>
              <w:tc>
                <w:tcPr>
                  <w:tcW w:w="732" w:type="pct"/>
                </w:tcPr>
                <w:p w14:paraId="5A38D416"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20 %</w:t>
                  </w:r>
                </w:p>
              </w:tc>
              <w:tc>
                <w:tcPr>
                  <w:tcW w:w="637" w:type="pct"/>
                </w:tcPr>
                <w:p w14:paraId="512D2F13"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w:t>
                  </w:r>
                </w:p>
              </w:tc>
              <w:tc>
                <w:tcPr>
                  <w:tcW w:w="710" w:type="pct"/>
                </w:tcPr>
                <w:p w14:paraId="4D73D8FF" w14:textId="77777777" w:rsidR="00D62639" w:rsidRPr="00612DC2" w:rsidRDefault="00D62639" w:rsidP="00612DC2">
                  <w:pPr>
                    <w:jc w:val="center"/>
                    <w:rPr>
                      <w:rFonts w:asciiTheme="minorHAnsi" w:hAnsiTheme="minorHAnsi" w:cstheme="minorHAnsi"/>
                      <w:color w:val="000000"/>
                    </w:rPr>
                  </w:pPr>
                  <w:r w:rsidRPr="00612DC2">
                    <w:rPr>
                      <w:rFonts w:asciiTheme="minorHAnsi" w:hAnsiTheme="minorHAnsi" w:cstheme="minorHAnsi"/>
                    </w:rPr>
                    <w:t>/</w:t>
                  </w:r>
                </w:p>
              </w:tc>
              <w:tc>
                <w:tcPr>
                  <w:tcW w:w="658" w:type="pct"/>
                  <w:shd w:val="clear" w:color="auto" w:fill="DBE5F1" w:themeFill="accent1" w:themeFillTint="33"/>
                  <w:vAlign w:val="center"/>
                </w:tcPr>
                <w:p w14:paraId="70589A75"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10 %</w:t>
                  </w:r>
                </w:p>
              </w:tc>
              <w:tc>
                <w:tcPr>
                  <w:tcW w:w="652" w:type="pct"/>
                  <w:shd w:val="clear" w:color="auto" w:fill="DBE5F1" w:themeFill="accent1" w:themeFillTint="33"/>
                  <w:vAlign w:val="center"/>
                </w:tcPr>
                <w:p w14:paraId="122A62F5"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689" w:type="pct"/>
                  <w:shd w:val="clear" w:color="auto" w:fill="DBE5F1" w:themeFill="accent1" w:themeFillTint="33"/>
                </w:tcPr>
                <w:p w14:paraId="7F230C92"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r>
            <w:tr w:rsidR="00D62639" w:rsidRPr="00612DC2" w14:paraId="2915CAF9" w14:textId="77777777" w:rsidTr="00612DC2">
              <w:trPr>
                <w:trHeight w:val="300"/>
                <w:jc w:val="center"/>
              </w:trPr>
              <w:tc>
                <w:tcPr>
                  <w:tcW w:w="922" w:type="pct"/>
                  <w:shd w:val="clear" w:color="auto" w:fill="DBE5F1" w:themeFill="accent1" w:themeFillTint="33"/>
                  <w:vAlign w:val="center"/>
                </w:tcPr>
                <w:p w14:paraId="471B8CCA"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I3</w:t>
                  </w:r>
                </w:p>
              </w:tc>
              <w:tc>
                <w:tcPr>
                  <w:tcW w:w="732" w:type="pct"/>
                </w:tcPr>
                <w:p w14:paraId="06F4FFB9"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10 %</w:t>
                  </w:r>
                </w:p>
              </w:tc>
              <w:tc>
                <w:tcPr>
                  <w:tcW w:w="637" w:type="pct"/>
                </w:tcPr>
                <w:p w14:paraId="000303A0"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10 %</w:t>
                  </w:r>
                </w:p>
              </w:tc>
              <w:tc>
                <w:tcPr>
                  <w:tcW w:w="710" w:type="pct"/>
                </w:tcPr>
                <w:p w14:paraId="0EAEB312" w14:textId="77777777" w:rsidR="00D62639" w:rsidRPr="00612DC2" w:rsidRDefault="00D62639" w:rsidP="00612DC2">
                  <w:pPr>
                    <w:jc w:val="center"/>
                    <w:rPr>
                      <w:rFonts w:asciiTheme="minorHAnsi" w:hAnsiTheme="minorHAnsi" w:cstheme="minorHAnsi"/>
                      <w:color w:val="000000"/>
                    </w:rPr>
                  </w:pPr>
                  <w:r w:rsidRPr="00612DC2">
                    <w:rPr>
                      <w:rFonts w:asciiTheme="minorHAnsi" w:hAnsiTheme="minorHAnsi" w:cstheme="minorHAnsi"/>
                      <w:color w:val="000000"/>
                    </w:rPr>
                    <w:t>10 %</w:t>
                  </w:r>
                </w:p>
              </w:tc>
              <w:tc>
                <w:tcPr>
                  <w:tcW w:w="658" w:type="pct"/>
                  <w:shd w:val="clear" w:color="auto" w:fill="DBE5F1" w:themeFill="accent1" w:themeFillTint="33"/>
                  <w:vAlign w:val="center"/>
                </w:tcPr>
                <w:p w14:paraId="5F1877E1"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15 %</w:t>
                  </w:r>
                </w:p>
              </w:tc>
              <w:tc>
                <w:tcPr>
                  <w:tcW w:w="652" w:type="pct"/>
                  <w:shd w:val="clear" w:color="auto" w:fill="DBE5F1" w:themeFill="accent1" w:themeFillTint="33"/>
                  <w:vAlign w:val="center"/>
                </w:tcPr>
                <w:p w14:paraId="48BBDF32"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30 %</w:t>
                  </w:r>
                </w:p>
              </w:tc>
              <w:tc>
                <w:tcPr>
                  <w:tcW w:w="689" w:type="pct"/>
                  <w:shd w:val="clear" w:color="auto" w:fill="DBE5F1" w:themeFill="accent1" w:themeFillTint="33"/>
                </w:tcPr>
                <w:p w14:paraId="6A6E6B43"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w:t>
                  </w:r>
                </w:p>
              </w:tc>
            </w:tr>
            <w:tr w:rsidR="00D62639" w:rsidRPr="00612DC2" w14:paraId="3295ABD6" w14:textId="77777777" w:rsidTr="00612DC2">
              <w:trPr>
                <w:trHeight w:val="300"/>
                <w:jc w:val="center"/>
              </w:trPr>
              <w:tc>
                <w:tcPr>
                  <w:tcW w:w="922" w:type="pct"/>
                  <w:shd w:val="clear" w:color="auto" w:fill="DBE5F1" w:themeFill="accent1" w:themeFillTint="33"/>
                  <w:vAlign w:val="center"/>
                </w:tcPr>
                <w:p w14:paraId="44187FE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I4</w:t>
                  </w:r>
                </w:p>
              </w:tc>
              <w:tc>
                <w:tcPr>
                  <w:tcW w:w="732" w:type="pct"/>
                </w:tcPr>
                <w:p w14:paraId="7AF0C69E"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10 %</w:t>
                  </w:r>
                </w:p>
              </w:tc>
              <w:tc>
                <w:tcPr>
                  <w:tcW w:w="637" w:type="pct"/>
                </w:tcPr>
                <w:p w14:paraId="02009097"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10 %</w:t>
                  </w:r>
                </w:p>
              </w:tc>
              <w:tc>
                <w:tcPr>
                  <w:tcW w:w="710" w:type="pct"/>
                </w:tcPr>
                <w:p w14:paraId="6AB7A7A0" w14:textId="77777777" w:rsidR="00D62639" w:rsidRPr="00612DC2" w:rsidRDefault="00D62639" w:rsidP="00612DC2">
                  <w:pPr>
                    <w:jc w:val="center"/>
                    <w:rPr>
                      <w:rFonts w:asciiTheme="minorHAnsi" w:hAnsiTheme="minorHAnsi" w:cstheme="minorHAnsi"/>
                      <w:color w:val="000000"/>
                    </w:rPr>
                  </w:pPr>
                  <w:r w:rsidRPr="00612DC2">
                    <w:rPr>
                      <w:rFonts w:asciiTheme="minorHAnsi" w:hAnsiTheme="minorHAnsi" w:cstheme="minorHAnsi"/>
                      <w:color w:val="000000"/>
                    </w:rPr>
                    <w:t>10 %</w:t>
                  </w:r>
                </w:p>
              </w:tc>
              <w:tc>
                <w:tcPr>
                  <w:tcW w:w="658" w:type="pct"/>
                  <w:shd w:val="clear" w:color="auto" w:fill="DBE5F1" w:themeFill="accent1" w:themeFillTint="33"/>
                  <w:vAlign w:val="center"/>
                </w:tcPr>
                <w:p w14:paraId="22A69CDD"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15 %</w:t>
                  </w:r>
                </w:p>
              </w:tc>
              <w:tc>
                <w:tcPr>
                  <w:tcW w:w="652" w:type="pct"/>
                  <w:shd w:val="clear" w:color="auto" w:fill="DBE5F1" w:themeFill="accent1" w:themeFillTint="33"/>
                  <w:vAlign w:val="center"/>
                </w:tcPr>
                <w:p w14:paraId="6CDC9ECD"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30 %</w:t>
                  </w:r>
                </w:p>
              </w:tc>
              <w:tc>
                <w:tcPr>
                  <w:tcW w:w="689" w:type="pct"/>
                  <w:shd w:val="clear" w:color="auto" w:fill="DBE5F1" w:themeFill="accent1" w:themeFillTint="33"/>
                </w:tcPr>
                <w:p w14:paraId="66C51A7A"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w:t>
                  </w:r>
                </w:p>
              </w:tc>
            </w:tr>
            <w:tr w:rsidR="00D62639" w:rsidRPr="00612DC2" w14:paraId="7F0C3252" w14:textId="77777777" w:rsidTr="00612DC2">
              <w:trPr>
                <w:trHeight w:val="300"/>
                <w:jc w:val="center"/>
              </w:trPr>
              <w:tc>
                <w:tcPr>
                  <w:tcW w:w="922" w:type="pct"/>
                  <w:shd w:val="clear" w:color="auto" w:fill="DBE5F1" w:themeFill="accent1" w:themeFillTint="33"/>
                  <w:vAlign w:val="center"/>
                </w:tcPr>
                <w:p w14:paraId="32EE11B3" w14:textId="77777777" w:rsidR="00D62639" w:rsidRPr="00612DC2" w:rsidRDefault="00D62639" w:rsidP="00612DC2">
                  <w:pPr>
                    <w:rPr>
                      <w:rFonts w:asciiTheme="minorHAnsi" w:hAnsiTheme="minorHAnsi" w:cstheme="minorHAnsi"/>
                      <w:b/>
                    </w:rPr>
                  </w:pPr>
                  <w:r w:rsidRPr="00612DC2">
                    <w:rPr>
                      <w:rFonts w:asciiTheme="minorHAnsi" w:hAnsiTheme="minorHAnsi" w:cstheme="minorHAnsi"/>
                      <w:b/>
                    </w:rPr>
                    <w:t>Ukupno</w:t>
                  </w:r>
                </w:p>
              </w:tc>
              <w:tc>
                <w:tcPr>
                  <w:tcW w:w="732" w:type="pct"/>
                  <w:shd w:val="clear" w:color="auto" w:fill="DBE5F1" w:themeFill="accent1" w:themeFillTint="33"/>
                  <w:vAlign w:val="center"/>
                </w:tcPr>
                <w:p w14:paraId="7229DB83"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60 %</w:t>
                  </w:r>
                </w:p>
              </w:tc>
              <w:tc>
                <w:tcPr>
                  <w:tcW w:w="637" w:type="pct"/>
                  <w:shd w:val="clear" w:color="auto" w:fill="DBE5F1" w:themeFill="accent1" w:themeFillTint="33"/>
                </w:tcPr>
                <w:p w14:paraId="4AD7287A"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710" w:type="pct"/>
                  <w:shd w:val="clear" w:color="auto" w:fill="DBE5F1" w:themeFill="accent1" w:themeFillTint="33"/>
                </w:tcPr>
                <w:p w14:paraId="3B389BC6"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658" w:type="pct"/>
                  <w:shd w:val="clear" w:color="auto" w:fill="DBE5F1" w:themeFill="accent1" w:themeFillTint="33"/>
                  <w:vAlign w:val="center"/>
                </w:tcPr>
                <w:p w14:paraId="05BCD167"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50 %</w:t>
                  </w:r>
                </w:p>
              </w:tc>
              <w:tc>
                <w:tcPr>
                  <w:tcW w:w="652" w:type="pct"/>
                  <w:shd w:val="clear" w:color="auto" w:fill="DBE5F1" w:themeFill="accent1" w:themeFillTint="33"/>
                  <w:vAlign w:val="center"/>
                </w:tcPr>
                <w:p w14:paraId="37BA010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100 %</w:t>
                  </w:r>
                </w:p>
              </w:tc>
              <w:tc>
                <w:tcPr>
                  <w:tcW w:w="689" w:type="pct"/>
                  <w:shd w:val="clear" w:color="auto" w:fill="DBE5F1" w:themeFill="accent1" w:themeFillTint="33"/>
                  <w:vAlign w:val="center"/>
                </w:tcPr>
                <w:p w14:paraId="75C76F78" w14:textId="77777777" w:rsidR="00D62639" w:rsidRPr="00612DC2" w:rsidRDefault="00D62639" w:rsidP="00612DC2">
                  <w:pPr>
                    <w:spacing w:line="259" w:lineRule="auto"/>
                    <w:jc w:val="center"/>
                    <w:rPr>
                      <w:rFonts w:asciiTheme="minorHAnsi" w:hAnsiTheme="minorHAnsi" w:cstheme="minorHAnsi"/>
                      <w:b/>
                    </w:rPr>
                  </w:pPr>
                  <w:r w:rsidRPr="00612DC2">
                    <w:rPr>
                      <w:rFonts w:asciiTheme="minorHAnsi" w:hAnsiTheme="minorHAnsi" w:cstheme="minorHAnsi"/>
                      <w:b/>
                    </w:rPr>
                    <w:t>/</w:t>
                  </w:r>
                </w:p>
              </w:tc>
            </w:tr>
            <w:tr w:rsidR="00D62639" w:rsidRPr="00612DC2" w14:paraId="6FBC14D3" w14:textId="77777777" w:rsidTr="00612DC2">
              <w:trPr>
                <w:trHeight w:val="300"/>
                <w:jc w:val="center"/>
              </w:trPr>
              <w:tc>
                <w:tcPr>
                  <w:tcW w:w="922" w:type="pct"/>
                  <w:shd w:val="clear" w:color="auto" w:fill="DBE5F1" w:themeFill="accent1" w:themeFillTint="33"/>
                  <w:vAlign w:val="center"/>
                </w:tcPr>
                <w:p w14:paraId="11F36B01" w14:textId="77777777" w:rsidR="00D62639" w:rsidRPr="00612DC2" w:rsidRDefault="00D62639" w:rsidP="00612DC2">
                  <w:pPr>
                    <w:rPr>
                      <w:rFonts w:asciiTheme="minorHAnsi" w:hAnsiTheme="minorHAnsi" w:cstheme="minorHAnsi"/>
                      <w:b/>
                    </w:rPr>
                  </w:pPr>
                  <w:r w:rsidRPr="00612DC2">
                    <w:rPr>
                      <w:rFonts w:asciiTheme="minorHAnsi" w:hAnsiTheme="minorHAnsi" w:cstheme="minorHAnsi"/>
                      <w:b/>
                    </w:rPr>
                    <w:t>Udio u ECTS</w:t>
                  </w:r>
                </w:p>
              </w:tc>
              <w:tc>
                <w:tcPr>
                  <w:tcW w:w="732" w:type="pct"/>
                  <w:shd w:val="clear" w:color="auto" w:fill="DBE5F1" w:themeFill="accent1" w:themeFillTint="33"/>
                  <w:vAlign w:val="center"/>
                </w:tcPr>
                <w:p w14:paraId="425CB88A"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w:t>
                  </w:r>
                </w:p>
              </w:tc>
              <w:tc>
                <w:tcPr>
                  <w:tcW w:w="637" w:type="pct"/>
                  <w:shd w:val="clear" w:color="auto" w:fill="DBE5F1" w:themeFill="accent1" w:themeFillTint="33"/>
                </w:tcPr>
                <w:p w14:paraId="7A20624B"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c>
                <w:tcPr>
                  <w:tcW w:w="710" w:type="pct"/>
                  <w:shd w:val="clear" w:color="auto" w:fill="DBE5F1" w:themeFill="accent1" w:themeFillTint="33"/>
                </w:tcPr>
                <w:p w14:paraId="4767C11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c>
                <w:tcPr>
                  <w:tcW w:w="658" w:type="pct"/>
                  <w:shd w:val="clear" w:color="auto" w:fill="DBE5F1" w:themeFill="accent1" w:themeFillTint="33"/>
                  <w:vAlign w:val="center"/>
                </w:tcPr>
                <w:p w14:paraId="72688F0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w:t>
                  </w:r>
                </w:p>
              </w:tc>
              <w:tc>
                <w:tcPr>
                  <w:tcW w:w="652" w:type="pct"/>
                  <w:shd w:val="clear" w:color="auto" w:fill="DBE5F1" w:themeFill="accent1" w:themeFillTint="33"/>
                  <w:vAlign w:val="center"/>
                </w:tcPr>
                <w:p w14:paraId="3045399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w:t>
                  </w:r>
                </w:p>
              </w:tc>
              <w:tc>
                <w:tcPr>
                  <w:tcW w:w="689" w:type="pct"/>
                  <w:shd w:val="clear" w:color="auto" w:fill="DBE5F1" w:themeFill="accent1" w:themeFillTint="33"/>
                  <w:vAlign w:val="center"/>
                </w:tcPr>
                <w:p w14:paraId="6AC0564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5,0</w:t>
                  </w:r>
                </w:p>
              </w:tc>
            </w:tr>
          </w:tbl>
          <w:p w14:paraId="1D77D3B9" w14:textId="77777777" w:rsidR="00D62639" w:rsidRPr="00612DC2" w:rsidRDefault="00D62639" w:rsidP="00612DC2">
            <w:pPr>
              <w:jc w:val="both"/>
              <w:rPr>
                <w:rFonts w:asciiTheme="minorHAnsi" w:hAnsiTheme="minorHAnsi" w:cstheme="minorHAnsi"/>
                <w:bCs/>
                <w:color w:val="000000"/>
              </w:rPr>
            </w:pPr>
          </w:p>
          <w:p w14:paraId="1902176F" w14:textId="77777777" w:rsidR="00D62639" w:rsidRPr="00612DC2" w:rsidRDefault="00D62639" w:rsidP="00612DC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0049ABC9" w14:textId="77777777" w:rsidR="00D62639" w:rsidRPr="00612DC2" w:rsidRDefault="00D62639" w:rsidP="00612DC2">
            <w:pPr>
              <w:jc w:val="both"/>
              <w:rPr>
                <w:rFonts w:asciiTheme="minorHAnsi" w:hAnsiTheme="minorHAnsi" w:cstheme="minorHAnsi"/>
                <w:bCs/>
                <w:color w:val="000000"/>
              </w:rPr>
            </w:pPr>
          </w:p>
          <w:p w14:paraId="254FE2D0" w14:textId="77777777" w:rsidR="00D62639" w:rsidRPr="00612DC2" w:rsidRDefault="00D62639" w:rsidP="00612DC2">
            <w:pPr>
              <w:jc w:val="both"/>
              <w:rPr>
                <w:rFonts w:asciiTheme="minorHAnsi" w:hAnsiTheme="minorHAnsi" w:cstheme="minorHAnsi"/>
                <w:b/>
                <w:color w:val="000000"/>
              </w:rPr>
            </w:pPr>
            <w:r w:rsidRPr="00612DC2">
              <w:rPr>
                <w:rFonts w:asciiTheme="minorHAnsi" w:hAnsiTheme="minorHAnsi" w:cstheme="minorHAnsi"/>
                <w:b/>
                <w:color w:val="000000"/>
              </w:rPr>
              <w:t>Cjeloviti ispit na ispitnom roku:</w:t>
            </w:r>
          </w:p>
          <w:p w14:paraId="04BD0029" w14:textId="77777777" w:rsidR="00D62639" w:rsidRPr="00612DC2" w:rsidRDefault="00D62639" w:rsidP="00612DC2">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D62639" w:rsidRPr="00612DC2" w14:paraId="3FC143D9" w14:textId="77777777" w:rsidTr="00612DC2">
              <w:trPr>
                <w:trHeight w:val="300"/>
                <w:jc w:val="center"/>
              </w:trPr>
              <w:tc>
                <w:tcPr>
                  <w:tcW w:w="1060" w:type="pct"/>
                  <w:shd w:val="clear" w:color="auto" w:fill="DBE5F1" w:themeFill="accent1" w:themeFillTint="33"/>
                  <w:vAlign w:val="center"/>
                </w:tcPr>
                <w:p w14:paraId="61BBE867"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Ishod</w:t>
                  </w:r>
                </w:p>
              </w:tc>
              <w:tc>
                <w:tcPr>
                  <w:tcW w:w="852" w:type="pct"/>
                  <w:shd w:val="clear" w:color="auto" w:fill="DBE5F1" w:themeFill="accent1" w:themeFillTint="33"/>
                  <w:vAlign w:val="center"/>
                </w:tcPr>
                <w:p w14:paraId="00CFAA83"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Pismeni ispit</w:t>
                  </w:r>
                </w:p>
              </w:tc>
              <w:tc>
                <w:tcPr>
                  <w:tcW w:w="748" w:type="pct"/>
                  <w:shd w:val="clear" w:color="auto" w:fill="DBE5F1" w:themeFill="accent1" w:themeFillTint="33"/>
                  <w:vAlign w:val="center"/>
                </w:tcPr>
                <w:p w14:paraId="39CD1711"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Usmeni ispit</w:t>
                  </w:r>
                </w:p>
              </w:tc>
              <w:tc>
                <w:tcPr>
                  <w:tcW w:w="769" w:type="pct"/>
                  <w:shd w:val="clear" w:color="auto" w:fill="DBE5F1" w:themeFill="accent1" w:themeFillTint="33"/>
                  <w:vAlign w:val="center"/>
                </w:tcPr>
                <w:p w14:paraId="0BFAB8DA"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Prag</w:t>
                  </w:r>
                </w:p>
              </w:tc>
              <w:tc>
                <w:tcPr>
                  <w:tcW w:w="765" w:type="pct"/>
                  <w:shd w:val="clear" w:color="auto" w:fill="DBE5F1" w:themeFill="accent1" w:themeFillTint="33"/>
                  <w:vAlign w:val="center"/>
                </w:tcPr>
                <w:p w14:paraId="2C9241B0"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Max</w:t>
                  </w:r>
                </w:p>
              </w:tc>
              <w:tc>
                <w:tcPr>
                  <w:tcW w:w="805" w:type="pct"/>
                  <w:shd w:val="clear" w:color="auto" w:fill="DBE5F1" w:themeFill="accent1" w:themeFillTint="33"/>
                  <w:vAlign w:val="center"/>
                </w:tcPr>
                <w:p w14:paraId="01EEC326"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Udio u ECTS</w:t>
                  </w:r>
                </w:p>
              </w:tc>
            </w:tr>
            <w:tr w:rsidR="00D62639" w:rsidRPr="00612DC2" w14:paraId="4A695E49" w14:textId="77777777" w:rsidTr="00612DC2">
              <w:trPr>
                <w:trHeight w:val="300"/>
                <w:jc w:val="center"/>
              </w:trPr>
              <w:tc>
                <w:tcPr>
                  <w:tcW w:w="1060" w:type="pct"/>
                  <w:shd w:val="clear" w:color="auto" w:fill="DBE5F1" w:themeFill="accent1" w:themeFillTint="33"/>
                  <w:vAlign w:val="center"/>
                </w:tcPr>
                <w:p w14:paraId="7454BAC4"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I1</w:t>
                  </w:r>
                </w:p>
              </w:tc>
              <w:tc>
                <w:tcPr>
                  <w:tcW w:w="852" w:type="pct"/>
                </w:tcPr>
                <w:p w14:paraId="718DE75D"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6BF1C5DB"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35405221"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7F9B814B"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0BBC1B20"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r>
            <w:tr w:rsidR="00D62639" w:rsidRPr="00612DC2" w14:paraId="6E2DECD1" w14:textId="77777777" w:rsidTr="00612DC2">
              <w:trPr>
                <w:trHeight w:val="300"/>
                <w:jc w:val="center"/>
              </w:trPr>
              <w:tc>
                <w:tcPr>
                  <w:tcW w:w="1060" w:type="pct"/>
                  <w:shd w:val="clear" w:color="auto" w:fill="DBE5F1" w:themeFill="accent1" w:themeFillTint="33"/>
                  <w:vAlign w:val="center"/>
                </w:tcPr>
                <w:p w14:paraId="4752F12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I2</w:t>
                  </w:r>
                </w:p>
              </w:tc>
              <w:tc>
                <w:tcPr>
                  <w:tcW w:w="852" w:type="pct"/>
                </w:tcPr>
                <w:p w14:paraId="53FB69AC"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6F11BDE7"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5 %</w:t>
                  </w:r>
                </w:p>
              </w:tc>
              <w:tc>
                <w:tcPr>
                  <w:tcW w:w="769" w:type="pct"/>
                  <w:shd w:val="clear" w:color="auto" w:fill="DBE5F1" w:themeFill="accent1" w:themeFillTint="33"/>
                  <w:vAlign w:val="center"/>
                </w:tcPr>
                <w:p w14:paraId="16AF3FA1"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10 %</w:t>
                  </w:r>
                </w:p>
              </w:tc>
              <w:tc>
                <w:tcPr>
                  <w:tcW w:w="765" w:type="pct"/>
                  <w:shd w:val="clear" w:color="auto" w:fill="DBE5F1" w:themeFill="accent1" w:themeFillTint="33"/>
                  <w:vAlign w:val="center"/>
                </w:tcPr>
                <w:p w14:paraId="5C28CEF1"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20 %</w:t>
                  </w:r>
                </w:p>
              </w:tc>
              <w:tc>
                <w:tcPr>
                  <w:tcW w:w="805" w:type="pct"/>
                  <w:shd w:val="clear" w:color="auto" w:fill="DBE5F1" w:themeFill="accent1" w:themeFillTint="33"/>
                </w:tcPr>
                <w:p w14:paraId="2497CA05"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w:t>
                  </w:r>
                </w:p>
              </w:tc>
            </w:tr>
            <w:tr w:rsidR="00D62639" w:rsidRPr="00612DC2" w14:paraId="48E2A2A7" w14:textId="77777777" w:rsidTr="00612DC2">
              <w:trPr>
                <w:trHeight w:val="300"/>
                <w:jc w:val="center"/>
              </w:trPr>
              <w:tc>
                <w:tcPr>
                  <w:tcW w:w="1060" w:type="pct"/>
                  <w:shd w:val="clear" w:color="auto" w:fill="DBE5F1" w:themeFill="accent1" w:themeFillTint="33"/>
                  <w:vAlign w:val="center"/>
                </w:tcPr>
                <w:p w14:paraId="72E3074F"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I3</w:t>
                  </w:r>
                </w:p>
              </w:tc>
              <w:tc>
                <w:tcPr>
                  <w:tcW w:w="852" w:type="pct"/>
                </w:tcPr>
                <w:p w14:paraId="0A9C456F"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28205DCF"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69" w:type="pct"/>
                  <w:shd w:val="clear" w:color="auto" w:fill="DBE5F1" w:themeFill="accent1" w:themeFillTint="33"/>
                  <w:vAlign w:val="center"/>
                </w:tcPr>
                <w:p w14:paraId="7CBBA7A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15 %</w:t>
                  </w:r>
                </w:p>
              </w:tc>
              <w:tc>
                <w:tcPr>
                  <w:tcW w:w="765" w:type="pct"/>
                  <w:shd w:val="clear" w:color="auto" w:fill="DBE5F1" w:themeFill="accent1" w:themeFillTint="33"/>
                  <w:vAlign w:val="center"/>
                </w:tcPr>
                <w:p w14:paraId="461BF9F4"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30 %</w:t>
                  </w:r>
                </w:p>
              </w:tc>
              <w:tc>
                <w:tcPr>
                  <w:tcW w:w="805" w:type="pct"/>
                  <w:shd w:val="clear" w:color="auto" w:fill="DBE5F1" w:themeFill="accent1" w:themeFillTint="33"/>
                </w:tcPr>
                <w:p w14:paraId="3A50CD5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w:t>
                  </w:r>
                </w:p>
              </w:tc>
            </w:tr>
            <w:tr w:rsidR="00D62639" w:rsidRPr="00612DC2" w14:paraId="4E7E26FA" w14:textId="77777777" w:rsidTr="00612DC2">
              <w:trPr>
                <w:trHeight w:val="300"/>
                <w:jc w:val="center"/>
              </w:trPr>
              <w:tc>
                <w:tcPr>
                  <w:tcW w:w="1060" w:type="pct"/>
                  <w:shd w:val="clear" w:color="auto" w:fill="DBE5F1" w:themeFill="accent1" w:themeFillTint="33"/>
                  <w:vAlign w:val="center"/>
                </w:tcPr>
                <w:p w14:paraId="3986B9E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I4</w:t>
                  </w:r>
                </w:p>
              </w:tc>
              <w:tc>
                <w:tcPr>
                  <w:tcW w:w="852" w:type="pct"/>
                </w:tcPr>
                <w:p w14:paraId="0096DFF0"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48" w:type="pct"/>
                </w:tcPr>
                <w:p w14:paraId="3719A7D2"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color w:val="000000"/>
                    </w:rPr>
                    <w:t>15 %</w:t>
                  </w:r>
                </w:p>
              </w:tc>
              <w:tc>
                <w:tcPr>
                  <w:tcW w:w="769" w:type="pct"/>
                  <w:shd w:val="clear" w:color="auto" w:fill="DBE5F1" w:themeFill="accent1" w:themeFillTint="33"/>
                  <w:vAlign w:val="center"/>
                </w:tcPr>
                <w:p w14:paraId="6E47EE84"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15 %</w:t>
                  </w:r>
                </w:p>
              </w:tc>
              <w:tc>
                <w:tcPr>
                  <w:tcW w:w="765" w:type="pct"/>
                  <w:shd w:val="clear" w:color="auto" w:fill="DBE5F1" w:themeFill="accent1" w:themeFillTint="33"/>
                  <w:vAlign w:val="center"/>
                </w:tcPr>
                <w:p w14:paraId="58963157"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30 %</w:t>
                  </w:r>
                </w:p>
              </w:tc>
              <w:tc>
                <w:tcPr>
                  <w:tcW w:w="805" w:type="pct"/>
                  <w:shd w:val="clear" w:color="auto" w:fill="DBE5F1" w:themeFill="accent1" w:themeFillTint="33"/>
                </w:tcPr>
                <w:p w14:paraId="14EFCC52"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1,5</w:t>
                  </w:r>
                </w:p>
              </w:tc>
            </w:tr>
            <w:tr w:rsidR="00D62639" w:rsidRPr="00612DC2" w14:paraId="6248D8E9" w14:textId="77777777" w:rsidTr="00612DC2">
              <w:trPr>
                <w:trHeight w:val="300"/>
                <w:jc w:val="center"/>
              </w:trPr>
              <w:tc>
                <w:tcPr>
                  <w:tcW w:w="1060" w:type="pct"/>
                  <w:shd w:val="clear" w:color="auto" w:fill="DBE5F1" w:themeFill="accent1" w:themeFillTint="33"/>
                  <w:vAlign w:val="center"/>
                </w:tcPr>
                <w:p w14:paraId="58AA1FB5" w14:textId="77777777" w:rsidR="00D62639" w:rsidRPr="00612DC2" w:rsidRDefault="00D62639" w:rsidP="00612DC2">
                  <w:pPr>
                    <w:rPr>
                      <w:rFonts w:asciiTheme="minorHAnsi" w:hAnsiTheme="minorHAnsi" w:cstheme="minorHAnsi"/>
                      <w:b/>
                    </w:rPr>
                  </w:pPr>
                  <w:r w:rsidRPr="00612DC2">
                    <w:rPr>
                      <w:rFonts w:asciiTheme="minorHAnsi" w:hAnsiTheme="minorHAnsi" w:cstheme="minorHAnsi"/>
                      <w:b/>
                    </w:rPr>
                    <w:t>Ukupno</w:t>
                  </w:r>
                </w:p>
              </w:tc>
              <w:tc>
                <w:tcPr>
                  <w:tcW w:w="852" w:type="pct"/>
                  <w:shd w:val="clear" w:color="auto" w:fill="DBE5F1" w:themeFill="accent1" w:themeFillTint="33"/>
                  <w:vAlign w:val="center"/>
                </w:tcPr>
                <w:p w14:paraId="118F4942"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60 %</w:t>
                  </w:r>
                </w:p>
              </w:tc>
              <w:tc>
                <w:tcPr>
                  <w:tcW w:w="748" w:type="pct"/>
                  <w:shd w:val="clear" w:color="auto" w:fill="DBE5F1" w:themeFill="accent1" w:themeFillTint="33"/>
                </w:tcPr>
                <w:p w14:paraId="40FA2F0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40 %</w:t>
                  </w:r>
                </w:p>
              </w:tc>
              <w:tc>
                <w:tcPr>
                  <w:tcW w:w="769" w:type="pct"/>
                  <w:shd w:val="clear" w:color="auto" w:fill="DBE5F1" w:themeFill="accent1" w:themeFillTint="33"/>
                  <w:vAlign w:val="center"/>
                </w:tcPr>
                <w:p w14:paraId="58EB3FBD"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50 %</w:t>
                  </w:r>
                </w:p>
              </w:tc>
              <w:tc>
                <w:tcPr>
                  <w:tcW w:w="765" w:type="pct"/>
                  <w:shd w:val="clear" w:color="auto" w:fill="DBE5F1" w:themeFill="accent1" w:themeFillTint="33"/>
                  <w:vAlign w:val="center"/>
                </w:tcPr>
                <w:p w14:paraId="53F91CD6"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100 %</w:t>
                  </w:r>
                </w:p>
              </w:tc>
              <w:tc>
                <w:tcPr>
                  <w:tcW w:w="805" w:type="pct"/>
                  <w:shd w:val="clear" w:color="auto" w:fill="DBE5F1" w:themeFill="accent1" w:themeFillTint="33"/>
                  <w:vAlign w:val="center"/>
                </w:tcPr>
                <w:p w14:paraId="16D41C28" w14:textId="77777777" w:rsidR="00D62639" w:rsidRPr="00612DC2" w:rsidRDefault="00D62639" w:rsidP="00612DC2">
                  <w:pPr>
                    <w:spacing w:line="259" w:lineRule="auto"/>
                    <w:jc w:val="center"/>
                    <w:rPr>
                      <w:rFonts w:asciiTheme="minorHAnsi" w:hAnsiTheme="minorHAnsi" w:cstheme="minorHAnsi"/>
                      <w:b/>
                    </w:rPr>
                  </w:pPr>
                  <w:r w:rsidRPr="00612DC2">
                    <w:rPr>
                      <w:rFonts w:asciiTheme="minorHAnsi" w:hAnsiTheme="minorHAnsi" w:cstheme="minorHAnsi"/>
                      <w:b/>
                    </w:rPr>
                    <w:t>/</w:t>
                  </w:r>
                </w:p>
              </w:tc>
            </w:tr>
            <w:tr w:rsidR="00D62639" w:rsidRPr="00612DC2" w14:paraId="494312CC" w14:textId="77777777" w:rsidTr="00612DC2">
              <w:trPr>
                <w:trHeight w:val="300"/>
                <w:jc w:val="center"/>
              </w:trPr>
              <w:tc>
                <w:tcPr>
                  <w:tcW w:w="1060" w:type="pct"/>
                  <w:shd w:val="clear" w:color="auto" w:fill="DBE5F1" w:themeFill="accent1" w:themeFillTint="33"/>
                  <w:vAlign w:val="center"/>
                </w:tcPr>
                <w:p w14:paraId="1FB64D32" w14:textId="77777777" w:rsidR="00D62639" w:rsidRPr="00612DC2" w:rsidRDefault="00D62639" w:rsidP="00612DC2">
                  <w:pPr>
                    <w:rPr>
                      <w:rFonts w:asciiTheme="minorHAnsi" w:hAnsiTheme="minorHAnsi" w:cstheme="minorHAnsi"/>
                      <w:b/>
                    </w:rPr>
                  </w:pPr>
                  <w:r w:rsidRPr="00612DC2">
                    <w:rPr>
                      <w:rFonts w:asciiTheme="minorHAnsi" w:hAnsiTheme="minorHAnsi" w:cstheme="minorHAnsi"/>
                      <w:b/>
                    </w:rPr>
                    <w:t>Udio u ECTS</w:t>
                  </w:r>
                </w:p>
              </w:tc>
              <w:tc>
                <w:tcPr>
                  <w:tcW w:w="852" w:type="pct"/>
                  <w:shd w:val="clear" w:color="auto" w:fill="DBE5F1" w:themeFill="accent1" w:themeFillTint="33"/>
                  <w:vAlign w:val="center"/>
                </w:tcPr>
                <w:p w14:paraId="2FBC35E1"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3,0</w:t>
                  </w:r>
                </w:p>
              </w:tc>
              <w:tc>
                <w:tcPr>
                  <w:tcW w:w="748" w:type="pct"/>
                  <w:shd w:val="clear" w:color="auto" w:fill="DBE5F1" w:themeFill="accent1" w:themeFillTint="33"/>
                </w:tcPr>
                <w:p w14:paraId="626BD3D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2,0</w:t>
                  </w:r>
                </w:p>
              </w:tc>
              <w:tc>
                <w:tcPr>
                  <w:tcW w:w="769" w:type="pct"/>
                  <w:shd w:val="clear" w:color="auto" w:fill="DBE5F1" w:themeFill="accent1" w:themeFillTint="33"/>
                  <w:vAlign w:val="center"/>
                </w:tcPr>
                <w:p w14:paraId="5DAB273D"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w:t>
                  </w:r>
                </w:p>
              </w:tc>
              <w:tc>
                <w:tcPr>
                  <w:tcW w:w="765" w:type="pct"/>
                  <w:shd w:val="clear" w:color="auto" w:fill="DBE5F1" w:themeFill="accent1" w:themeFillTint="33"/>
                  <w:vAlign w:val="center"/>
                </w:tcPr>
                <w:p w14:paraId="0A0D2F39"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w:t>
                  </w:r>
                </w:p>
              </w:tc>
              <w:tc>
                <w:tcPr>
                  <w:tcW w:w="805" w:type="pct"/>
                  <w:shd w:val="clear" w:color="auto" w:fill="DBE5F1" w:themeFill="accent1" w:themeFillTint="33"/>
                  <w:vAlign w:val="center"/>
                </w:tcPr>
                <w:p w14:paraId="36D94BF0" w14:textId="77777777" w:rsidR="00D62639" w:rsidRPr="00612DC2" w:rsidRDefault="00D62639" w:rsidP="00612DC2">
                  <w:pPr>
                    <w:jc w:val="center"/>
                    <w:rPr>
                      <w:rFonts w:asciiTheme="minorHAnsi" w:hAnsiTheme="minorHAnsi" w:cstheme="minorHAnsi"/>
                      <w:b/>
                    </w:rPr>
                  </w:pPr>
                  <w:r w:rsidRPr="00612DC2">
                    <w:rPr>
                      <w:rFonts w:asciiTheme="minorHAnsi" w:hAnsiTheme="minorHAnsi" w:cstheme="minorHAnsi"/>
                      <w:b/>
                    </w:rPr>
                    <w:t>5,0</w:t>
                  </w:r>
                </w:p>
              </w:tc>
            </w:tr>
          </w:tbl>
          <w:p w14:paraId="2D35096E" w14:textId="77777777" w:rsidR="00D62639" w:rsidRPr="00612DC2" w:rsidRDefault="00D62639" w:rsidP="00612DC2">
            <w:pPr>
              <w:rPr>
                <w:rFonts w:asciiTheme="minorHAnsi" w:hAnsiTheme="minorHAnsi" w:cstheme="minorHAnsi"/>
              </w:rPr>
            </w:pPr>
          </w:p>
          <w:p w14:paraId="66B79B53" w14:textId="77777777" w:rsidR="00D62639" w:rsidRPr="00612DC2" w:rsidRDefault="00D62639" w:rsidP="00612DC2">
            <w:pPr>
              <w:jc w:val="both"/>
              <w:rPr>
                <w:rFonts w:asciiTheme="minorHAnsi" w:hAnsiTheme="minorHAnsi" w:cstheme="minorHAnsi"/>
                <w:bCs/>
                <w:color w:val="000000"/>
              </w:rPr>
            </w:pPr>
            <w:r w:rsidRPr="00612DC2">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CCE9B3E" w14:textId="77777777" w:rsidR="00D62639" w:rsidRPr="00612DC2" w:rsidRDefault="00D62639" w:rsidP="00612DC2">
            <w:pPr>
              <w:rPr>
                <w:rFonts w:asciiTheme="minorHAnsi" w:hAnsiTheme="minorHAnsi" w:cstheme="minorHAnsi"/>
              </w:rPr>
            </w:pPr>
          </w:p>
          <w:p w14:paraId="0D265612" w14:textId="77777777" w:rsidR="00D62639" w:rsidRPr="00612DC2" w:rsidRDefault="00D62639" w:rsidP="00612DC2">
            <w:pPr>
              <w:rPr>
                <w:rFonts w:asciiTheme="minorHAnsi" w:hAnsiTheme="minorHAnsi" w:cstheme="minorHAnsi"/>
                <w:b/>
                <w:bCs/>
              </w:rPr>
            </w:pPr>
            <w:r w:rsidRPr="00612DC2">
              <w:rPr>
                <w:rFonts w:asciiTheme="minorHAnsi" w:hAnsiTheme="minorHAnsi" w:cstheme="minorHAnsi"/>
                <w:b/>
                <w:bCs/>
              </w:rPr>
              <w:t xml:space="preserve">Ocjenjivanje: </w:t>
            </w:r>
          </w:p>
          <w:p w14:paraId="12C09B07"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Student je položio ispit ako je za svaki ishod učenja na kolegiju ostvario najmanje 50% predviđenih bodova (po ishodu).</w:t>
            </w:r>
          </w:p>
          <w:p w14:paraId="02080EA6"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A26A523" w14:textId="77777777" w:rsidR="00D62639" w:rsidRPr="00612DC2" w:rsidRDefault="00D62639" w:rsidP="00612DC2">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62639" w:rsidRPr="00612DC2" w14:paraId="6AE8694E" w14:textId="77777777" w:rsidTr="00612DC2">
              <w:trPr>
                <w:trHeight w:val="300"/>
                <w:jc w:val="center"/>
              </w:trPr>
              <w:tc>
                <w:tcPr>
                  <w:tcW w:w="1805" w:type="dxa"/>
                  <w:shd w:val="clear" w:color="auto" w:fill="DBE5F1" w:themeFill="accent1" w:themeFillTint="33"/>
                  <w:vAlign w:val="center"/>
                  <w:hideMark/>
                </w:tcPr>
                <w:p w14:paraId="0799F75A"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8B2F4AE"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Brojčana ocjena</w:t>
                  </w:r>
                </w:p>
              </w:tc>
              <w:tc>
                <w:tcPr>
                  <w:tcW w:w="1477" w:type="dxa"/>
                  <w:shd w:val="clear" w:color="auto" w:fill="DBE5F1" w:themeFill="accent1" w:themeFillTint="33"/>
                  <w:vAlign w:val="center"/>
                  <w:hideMark/>
                </w:tcPr>
                <w:p w14:paraId="44617C40"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ECTS ocjena</w:t>
                  </w:r>
                </w:p>
              </w:tc>
            </w:tr>
            <w:tr w:rsidR="00D62639" w:rsidRPr="00612DC2" w14:paraId="4F8849C9" w14:textId="77777777" w:rsidTr="00612DC2">
              <w:trPr>
                <w:trHeight w:val="300"/>
                <w:jc w:val="center"/>
              </w:trPr>
              <w:tc>
                <w:tcPr>
                  <w:tcW w:w="1805" w:type="dxa"/>
                  <w:shd w:val="clear" w:color="auto" w:fill="DBE5F1" w:themeFill="accent1" w:themeFillTint="33"/>
                  <w:vAlign w:val="center"/>
                  <w:hideMark/>
                </w:tcPr>
                <w:p w14:paraId="711CCF2B"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90,00 – 100,00</w:t>
                  </w:r>
                </w:p>
              </w:tc>
              <w:tc>
                <w:tcPr>
                  <w:tcW w:w="1651" w:type="dxa"/>
                  <w:vAlign w:val="center"/>
                </w:tcPr>
                <w:p w14:paraId="79448BF2"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izvrstan (5)</w:t>
                  </w:r>
                </w:p>
              </w:tc>
              <w:tc>
                <w:tcPr>
                  <w:tcW w:w="1477" w:type="dxa"/>
                  <w:vAlign w:val="center"/>
                </w:tcPr>
                <w:p w14:paraId="55B9AF56"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A</w:t>
                  </w:r>
                </w:p>
              </w:tc>
            </w:tr>
            <w:tr w:rsidR="00D62639" w:rsidRPr="00612DC2" w14:paraId="3F2F77D9" w14:textId="77777777" w:rsidTr="00612DC2">
              <w:trPr>
                <w:trHeight w:val="300"/>
                <w:jc w:val="center"/>
              </w:trPr>
              <w:tc>
                <w:tcPr>
                  <w:tcW w:w="1805" w:type="dxa"/>
                  <w:shd w:val="clear" w:color="auto" w:fill="DBE5F1" w:themeFill="accent1" w:themeFillTint="33"/>
                  <w:vAlign w:val="center"/>
                  <w:hideMark/>
                </w:tcPr>
                <w:p w14:paraId="3A83922A"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75,00 – 89,99</w:t>
                  </w:r>
                </w:p>
              </w:tc>
              <w:tc>
                <w:tcPr>
                  <w:tcW w:w="1651" w:type="dxa"/>
                  <w:vAlign w:val="center"/>
                </w:tcPr>
                <w:p w14:paraId="648B2F8B"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vrlo dobar (4)</w:t>
                  </w:r>
                </w:p>
              </w:tc>
              <w:tc>
                <w:tcPr>
                  <w:tcW w:w="1477" w:type="dxa"/>
                  <w:vAlign w:val="center"/>
                </w:tcPr>
                <w:p w14:paraId="4AABE2FA"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B</w:t>
                  </w:r>
                </w:p>
              </w:tc>
            </w:tr>
            <w:tr w:rsidR="00D62639" w:rsidRPr="00612DC2" w14:paraId="5A28729D" w14:textId="77777777" w:rsidTr="00612DC2">
              <w:trPr>
                <w:trHeight w:val="300"/>
                <w:jc w:val="center"/>
              </w:trPr>
              <w:tc>
                <w:tcPr>
                  <w:tcW w:w="1805" w:type="dxa"/>
                  <w:shd w:val="clear" w:color="auto" w:fill="DBE5F1" w:themeFill="accent1" w:themeFillTint="33"/>
                  <w:vAlign w:val="center"/>
                  <w:hideMark/>
                </w:tcPr>
                <w:p w14:paraId="1B15904F"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60,00 – 74,99</w:t>
                  </w:r>
                </w:p>
              </w:tc>
              <w:tc>
                <w:tcPr>
                  <w:tcW w:w="1651" w:type="dxa"/>
                  <w:vAlign w:val="center"/>
                </w:tcPr>
                <w:p w14:paraId="254DDD53"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dobar (3)</w:t>
                  </w:r>
                </w:p>
              </w:tc>
              <w:tc>
                <w:tcPr>
                  <w:tcW w:w="1477" w:type="dxa"/>
                  <w:vAlign w:val="center"/>
                </w:tcPr>
                <w:p w14:paraId="37307C97"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C</w:t>
                  </w:r>
                </w:p>
              </w:tc>
            </w:tr>
            <w:tr w:rsidR="00D62639" w:rsidRPr="00612DC2" w14:paraId="787A6D20" w14:textId="77777777" w:rsidTr="00612DC2">
              <w:trPr>
                <w:trHeight w:val="300"/>
                <w:jc w:val="center"/>
              </w:trPr>
              <w:tc>
                <w:tcPr>
                  <w:tcW w:w="1805" w:type="dxa"/>
                  <w:shd w:val="clear" w:color="auto" w:fill="DBE5F1" w:themeFill="accent1" w:themeFillTint="33"/>
                  <w:vAlign w:val="center"/>
                  <w:hideMark/>
                </w:tcPr>
                <w:p w14:paraId="5CC1CEFE"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50,00 – 59,99</w:t>
                  </w:r>
                </w:p>
              </w:tc>
              <w:tc>
                <w:tcPr>
                  <w:tcW w:w="1651" w:type="dxa"/>
                  <w:vAlign w:val="center"/>
                </w:tcPr>
                <w:p w14:paraId="122EDDF0"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dovoljan (2)</w:t>
                  </w:r>
                </w:p>
              </w:tc>
              <w:tc>
                <w:tcPr>
                  <w:tcW w:w="1477" w:type="dxa"/>
                  <w:vAlign w:val="center"/>
                </w:tcPr>
                <w:p w14:paraId="2B04F6BD"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D</w:t>
                  </w:r>
                </w:p>
              </w:tc>
            </w:tr>
            <w:tr w:rsidR="00D62639" w:rsidRPr="00612DC2" w14:paraId="105BEC56" w14:textId="77777777" w:rsidTr="00612DC2">
              <w:trPr>
                <w:trHeight w:val="300"/>
                <w:jc w:val="center"/>
              </w:trPr>
              <w:tc>
                <w:tcPr>
                  <w:tcW w:w="1805" w:type="dxa"/>
                  <w:shd w:val="clear" w:color="auto" w:fill="DBE5F1" w:themeFill="accent1" w:themeFillTint="33"/>
                  <w:vAlign w:val="center"/>
                  <w:hideMark/>
                </w:tcPr>
                <w:p w14:paraId="0BB954DF"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0,00 – 49,99</w:t>
                  </w:r>
                </w:p>
              </w:tc>
              <w:tc>
                <w:tcPr>
                  <w:tcW w:w="1651" w:type="dxa"/>
                  <w:vAlign w:val="center"/>
                </w:tcPr>
                <w:p w14:paraId="5FF9A662"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nedovoljan (1)</w:t>
                  </w:r>
                </w:p>
              </w:tc>
              <w:tc>
                <w:tcPr>
                  <w:tcW w:w="1477" w:type="dxa"/>
                  <w:vAlign w:val="center"/>
                </w:tcPr>
                <w:p w14:paraId="0770E05C"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F</w:t>
                  </w:r>
                </w:p>
              </w:tc>
            </w:tr>
          </w:tbl>
          <w:p w14:paraId="31865A96" w14:textId="77777777" w:rsidR="00D62639" w:rsidRPr="00612DC2" w:rsidRDefault="00D62639" w:rsidP="00612DC2">
            <w:pPr>
              <w:rPr>
                <w:rFonts w:asciiTheme="minorHAnsi" w:hAnsiTheme="minorHAnsi" w:cstheme="minorHAnsi"/>
                <w:b/>
                <w:bCs/>
              </w:rPr>
            </w:pPr>
          </w:p>
        </w:tc>
      </w:tr>
      <w:tr w:rsidR="00D62639" w:rsidRPr="00612DC2" w14:paraId="66617E7B"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86C5DC" w14:textId="77777777" w:rsidR="00D62639" w:rsidRPr="00612DC2" w:rsidRDefault="00D62639" w:rsidP="00612DC2">
            <w:pPr>
              <w:rPr>
                <w:rFonts w:asciiTheme="minorHAnsi" w:eastAsia="MS Gothic" w:hAnsiTheme="minorHAnsi" w:cstheme="minorHAnsi"/>
                <w:b/>
                <w:bCs/>
              </w:rPr>
            </w:pPr>
            <w:r w:rsidRPr="00612DC2">
              <w:rPr>
                <w:rFonts w:asciiTheme="minorHAnsi" w:hAnsiTheme="minorHAnsi" w:cstheme="minorHAnsi"/>
                <w:b/>
                <w:bCs/>
              </w:rPr>
              <w:t>Obvezna literatura</w:t>
            </w:r>
          </w:p>
        </w:tc>
      </w:tr>
      <w:tr w:rsidR="00D62639" w:rsidRPr="00612DC2" w14:paraId="2887D653"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3E34BC" w14:textId="77777777" w:rsidR="00D62639" w:rsidRPr="00612DC2" w:rsidRDefault="00D62639" w:rsidP="006C2720">
            <w:pPr>
              <w:pStyle w:val="Odlomakpopisa"/>
              <w:numPr>
                <w:ilvl w:val="0"/>
                <w:numId w:val="60"/>
              </w:numPr>
              <w:spacing w:line="257" w:lineRule="auto"/>
              <w:rPr>
                <w:rFonts w:asciiTheme="minorHAnsi" w:hAnsiTheme="minorHAnsi" w:cstheme="minorHAnsi"/>
                <w:lang w:val="hr"/>
              </w:rPr>
            </w:pPr>
            <w:r w:rsidRPr="00612DC2">
              <w:rPr>
                <w:rFonts w:asciiTheme="minorHAnsi" w:hAnsiTheme="minorHAnsi" w:cstheme="minorHAnsi"/>
                <w:lang w:val="hr"/>
              </w:rPr>
              <w:t>Robinson, J., The Oxford Companion to Wine.  Oxford University Press; 2nd Illus edition, 1999.</w:t>
            </w:r>
          </w:p>
          <w:p w14:paraId="7E79FA64" w14:textId="77777777" w:rsidR="00D62639" w:rsidRPr="00612DC2" w:rsidRDefault="00D62639" w:rsidP="006C2720">
            <w:pPr>
              <w:pStyle w:val="Odlomakpopisa"/>
              <w:numPr>
                <w:ilvl w:val="0"/>
                <w:numId w:val="60"/>
              </w:numPr>
              <w:spacing w:line="257" w:lineRule="auto"/>
              <w:rPr>
                <w:rFonts w:asciiTheme="minorHAnsi" w:hAnsiTheme="minorHAnsi" w:cstheme="minorHAnsi"/>
                <w:lang w:val="hr"/>
              </w:rPr>
            </w:pPr>
            <w:r w:rsidRPr="00612DC2">
              <w:rPr>
                <w:rFonts w:asciiTheme="minorHAnsi" w:hAnsiTheme="minorHAnsi" w:cstheme="minorHAnsi"/>
                <w:lang w:val="hr"/>
              </w:rPr>
              <w:t>Walton, S., Enciklopedija svjetskih vina, Leo Commerce, Rijeka, 2006.</w:t>
            </w:r>
          </w:p>
        </w:tc>
      </w:tr>
      <w:tr w:rsidR="00D62639" w:rsidRPr="00612DC2" w14:paraId="78060227"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3"/>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35FBB3" w14:textId="77777777" w:rsidR="00D62639" w:rsidRPr="00612DC2" w:rsidRDefault="00D62639" w:rsidP="00612DC2">
            <w:pPr>
              <w:rPr>
                <w:rFonts w:asciiTheme="minorHAnsi" w:eastAsia="MS Gothic" w:hAnsiTheme="minorHAnsi" w:cstheme="minorHAnsi"/>
                <w:b/>
                <w:bCs/>
              </w:rPr>
            </w:pPr>
            <w:r w:rsidRPr="00612DC2">
              <w:rPr>
                <w:rFonts w:asciiTheme="minorHAnsi" w:eastAsia="MS Gothic" w:hAnsiTheme="minorHAnsi" w:cstheme="minorHAnsi"/>
                <w:b/>
                <w:bCs/>
              </w:rPr>
              <w:t>Dopunska literatura</w:t>
            </w:r>
          </w:p>
        </w:tc>
      </w:tr>
      <w:tr w:rsidR="00D62639" w:rsidRPr="00612DC2" w14:paraId="600E27BB"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94"/>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8D8363"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 xml:space="preserve">Cosme, F., Nunes, F.M., Filipe-Ribeiro L., Chemistry and Biochemistry of Winemaking, Wine Stabilization and Aging, IntechOpen, London, United Kingdom, 2021. </w:t>
            </w:r>
          </w:p>
          <w:p w14:paraId="64F6321F"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Garmaz, Ž., Garmaz, M.S., Vinske priče, vlastita naknada, Osijek, 2013.</w:t>
            </w:r>
          </w:p>
          <w:p w14:paraId="53EDC233"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Jackson, R.S., Wine tasting, A Professional Handbook, Third edition, Elsevier, London, United Kingdom, 2017.</w:t>
            </w:r>
          </w:p>
          <w:p w14:paraId="634010CB"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MacNeil, K., The-Wine-Bible, 2nd Edition, Worknam publishing, New York, USA, 2015.</w:t>
            </w:r>
          </w:p>
          <w:p w14:paraId="2BD115A9"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Robinson, J., Johnson, H., World Atlas of Wine, 8th Edition, Octopus Publishing Group, United Kingdom, 2019.</w:t>
            </w:r>
          </w:p>
          <w:p w14:paraId="0F38CD0A"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Sicheri, G., Vini del Mondo. De Agostini, Italia, 2005.</w:t>
            </w:r>
          </w:p>
          <w:p w14:paraId="111EA78B" w14:textId="77777777" w:rsidR="00D62639" w:rsidRPr="00612DC2" w:rsidRDefault="00D62639" w:rsidP="006C2720">
            <w:pPr>
              <w:pStyle w:val="Odlomakpopisa"/>
              <w:numPr>
                <w:ilvl w:val="0"/>
                <w:numId w:val="61"/>
              </w:numPr>
              <w:spacing w:line="257" w:lineRule="auto"/>
              <w:rPr>
                <w:rFonts w:asciiTheme="minorHAnsi" w:hAnsiTheme="minorHAnsi" w:cstheme="minorHAnsi"/>
                <w:lang w:val="hr"/>
              </w:rPr>
            </w:pPr>
            <w:r w:rsidRPr="00612DC2">
              <w:rPr>
                <w:rFonts w:asciiTheme="minorHAnsi" w:hAnsiTheme="minorHAnsi" w:cstheme="minorHAnsi"/>
                <w:lang w:val="hr"/>
              </w:rPr>
              <w:t>Špiranec, S., Vodič kroz vina Hrvatske, Vinart d.o.o. , Zagreb, 2009.</w:t>
            </w:r>
          </w:p>
        </w:tc>
      </w:tr>
      <w:tr w:rsidR="00D62639" w:rsidRPr="00612DC2" w14:paraId="04215BC8"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171F88" w14:textId="77777777" w:rsidR="00D62639" w:rsidRPr="00612DC2" w:rsidRDefault="00D62639" w:rsidP="00612DC2">
            <w:pPr>
              <w:rPr>
                <w:rFonts w:asciiTheme="minorHAnsi" w:eastAsia="MS Gothic" w:hAnsiTheme="minorHAnsi" w:cstheme="minorHAnsi"/>
                <w:b/>
                <w:bCs/>
              </w:rPr>
            </w:pPr>
            <w:r w:rsidRPr="00612DC2">
              <w:rPr>
                <w:rFonts w:asciiTheme="minorHAnsi" w:eastAsia="MS Gothic" w:hAnsiTheme="minorHAnsi" w:cstheme="minorHAnsi"/>
                <w:b/>
                <w:bCs/>
              </w:rPr>
              <w:t>Načini praćenja kvalitete koji osiguravaju stjecanje izlaznih znanja, vještina i kompetencija</w:t>
            </w:r>
          </w:p>
        </w:tc>
      </w:tr>
      <w:tr w:rsidR="00D62639" w:rsidRPr="00612DC2" w14:paraId="13CFE9A3" w14:textId="77777777" w:rsidTr="00612D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CAC40D" w14:textId="77777777" w:rsidR="00D62639" w:rsidRPr="00612DC2" w:rsidRDefault="00D62639" w:rsidP="00612DC2">
            <w:pPr>
              <w:jc w:val="both"/>
              <w:rPr>
                <w:rFonts w:asciiTheme="minorHAnsi" w:eastAsia="MS Gothic" w:hAnsiTheme="minorHAnsi" w:cstheme="minorHAnsi"/>
              </w:rPr>
            </w:pPr>
            <w:r w:rsidRPr="00612DC2">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612DC2">
              <w:rPr>
                <w:rFonts w:asciiTheme="minorHAnsi" w:eastAsia="MS Gothic" w:hAnsiTheme="minorHAnsi" w:cstheme="minorHAnsi"/>
                <w:i/>
                <w:iCs/>
              </w:rPr>
              <w:t>online</w:t>
            </w:r>
            <w:r w:rsidRPr="00612DC2">
              <w:rPr>
                <w:rFonts w:asciiTheme="minorHAnsi" w:eastAsia="MS Gothic" w:hAnsiTheme="minorHAnsi" w:cstheme="minorHAnsi"/>
              </w:rPr>
              <w:t xml:space="preserve"> upitnicima ili putem pripremljenih tablica i obrazaca.</w:t>
            </w:r>
          </w:p>
        </w:tc>
      </w:tr>
    </w:tbl>
    <w:p w14:paraId="0111559B" w14:textId="77777777" w:rsidR="00D62639" w:rsidRDefault="00D62639" w:rsidP="00D62639">
      <w:pPr>
        <w:rPr>
          <w:rFonts w:cstheme="minorHAnsi"/>
          <w:b/>
        </w:rPr>
      </w:pPr>
    </w:p>
    <w:p w14:paraId="5FD4BB64" w14:textId="049ADE91" w:rsidR="00D62639" w:rsidRPr="00612DC2" w:rsidRDefault="00FC4426" w:rsidP="00D62639">
      <w:pPr>
        <w:pStyle w:val="Naslov3"/>
        <w:spacing w:after="120"/>
        <w:rPr>
          <w:rFonts w:asciiTheme="minorHAnsi" w:hAnsiTheme="minorHAnsi" w:cstheme="minorHAnsi"/>
        </w:rPr>
      </w:pPr>
      <w:r>
        <w:rPr>
          <w:rFonts w:asciiTheme="minorHAnsi" w:hAnsiTheme="minorHAnsi" w:cstheme="minorHAnsi"/>
        </w:rPr>
        <w:t>T</w:t>
      </w:r>
      <w:r w:rsidR="00D62639" w:rsidRPr="00612DC2">
        <w:rPr>
          <w:rFonts w:asciiTheme="minorHAnsi" w:hAnsiTheme="minorHAnsi" w:cstheme="minorHAnsi"/>
        </w:rPr>
        <w:t xml:space="preserve">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D62639" w:rsidRPr="00612DC2" w14:paraId="37B94083" w14:textId="77777777" w:rsidTr="00D62639">
        <w:tc>
          <w:tcPr>
            <w:tcW w:w="1061" w:type="pct"/>
            <w:shd w:val="clear" w:color="auto" w:fill="95B3D7" w:themeFill="accent1" w:themeFillTint="99"/>
          </w:tcPr>
          <w:p w14:paraId="7F25E05D"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Ishodi učenja</w:t>
            </w:r>
          </w:p>
        </w:tc>
        <w:tc>
          <w:tcPr>
            <w:tcW w:w="2122" w:type="pct"/>
            <w:shd w:val="clear" w:color="auto" w:fill="95B3D7" w:themeFill="accent1" w:themeFillTint="99"/>
          </w:tcPr>
          <w:p w14:paraId="6B1D4558"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Nastavne teme</w:t>
            </w:r>
          </w:p>
        </w:tc>
        <w:tc>
          <w:tcPr>
            <w:tcW w:w="909" w:type="pct"/>
            <w:shd w:val="clear" w:color="auto" w:fill="95B3D7" w:themeFill="accent1" w:themeFillTint="99"/>
          </w:tcPr>
          <w:p w14:paraId="5CFA4105"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Metode (načini) poučavanja</w:t>
            </w:r>
          </w:p>
        </w:tc>
        <w:tc>
          <w:tcPr>
            <w:tcW w:w="909" w:type="pct"/>
            <w:shd w:val="clear" w:color="auto" w:fill="95B3D7" w:themeFill="accent1" w:themeFillTint="99"/>
          </w:tcPr>
          <w:p w14:paraId="079D46FE" w14:textId="77777777" w:rsidR="00D62639" w:rsidRPr="00612DC2" w:rsidRDefault="00D62639" w:rsidP="00612DC2">
            <w:pPr>
              <w:jc w:val="center"/>
              <w:rPr>
                <w:rFonts w:asciiTheme="minorHAnsi" w:hAnsiTheme="minorHAnsi" w:cstheme="minorHAnsi"/>
                <w:b/>
                <w:bCs/>
              </w:rPr>
            </w:pPr>
            <w:r w:rsidRPr="00612DC2">
              <w:rPr>
                <w:rFonts w:asciiTheme="minorHAnsi" w:hAnsiTheme="minorHAnsi" w:cstheme="minorHAnsi"/>
                <w:b/>
                <w:bCs/>
              </w:rPr>
              <w:t>Načini provjere ishoda</w:t>
            </w:r>
          </w:p>
        </w:tc>
      </w:tr>
      <w:tr w:rsidR="00D62639" w:rsidRPr="00612DC2" w14:paraId="3B898053" w14:textId="77777777" w:rsidTr="00D62639">
        <w:tc>
          <w:tcPr>
            <w:tcW w:w="1061" w:type="pct"/>
            <w:vAlign w:val="center"/>
          </w:tcPr>
          <w:p w14:paraId="58ECAAF2"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I1 Razlikovati najznačajnije vinorodne regije i najznačajnija vina pojedinih Europskih zemalja i regija.</w:t>
            </w:r>
          </w:p>
        </w:tc>
        <w:tc>
          <w:tcPr>
            <w:tcW w:w="2122" w:type="pct"/>
            <w:vAlign w:val="center"/>
          </w:tcPr>
          <w:p w14:paraId="0A66D917" w14:textId="77777777" w:rsidR="00D62639" w:rsidRPr="00612DC2" w:rsidRDefault="00D62639" w:rsidP="00612DC2">
            <w:pPr>
              <w:rPr>
                <w:rFonts w:asciiTheme="minorHAnsi" w:hAnsiTheme="minorHAnsi" w:cstheme="minorHAnsi"/>
              </w:rPr>
            </w:pPr>
            <w:r w:rsidRPr="00612DC2">
              <w:rPr>
                <w:rFonts w:asciiTheme="minorHAnsi" w:eastAsia="Times New Roman" w:hAnsiTheme="minorHAnsi" w:cstheme="minorHAnsi"/>
                <w:lang w:eastAsia="zh-CN"/>
              </w:rPr>
              <w:t>Pregled proizvodnje grožđa i vina najznačajnijih evropskih zemalja (Francuska, Italija, Španjolska i dr.). Struktura proizvodnje, uvoz – izvoz, potrošnja vina.</w:t>
            </w:r>
          </w:p>
        </w:tc>
        <w:tc>
          <w:tcPr>
            <w:tcW w:w="909" w:type="pct"/>
            <w:vAlign w:val="center"/>
          </w:tcPr>
          <w:p w14:paraId="26A2EC4C"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Predavanja</w:t>
            </w:r>
          </w:p>
        </w:tc>
        <w:tc>
          <w:tcPr>
            <w:tcW w:w="909" w:type="pct"/>
            <w:vAlign w:val="center"/>
          </w:tcPr>
          <w:p w14:paraId="534FE824"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Pisana provjera znanja.</w:t>
            </w:r>
          </w:p>
        </w:tc>
      </w:tr>
      <w:tr w:rsidR="00D62639" w:rsidRPr="00612DC2" w14:paraId="6625C7E1" w14:textId="77777777" w:rsidTr="00D62639">
        <w:tc>
          <w:tcPr>
            <w:tcW w:w="1061" w:type="pct"/>
            <w:vAlign w:val="center"/>
          </w:tcPr>
          <w:p w14:paraId="250CC26D"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 xml:space="preserve">I2 </w:t>
            </w:r>
            <w:r w:rsidRPr="00612DC2">
              <w:rPr>
                <w:rFonts w:asciiTheme="minorHAnsi" w:eastAsia="Times New Roman" w:hAnsiTheme="minorHAnsi" w:cstheme="minorHAnsi"/>
              </w:rPr>
              <w:t>Valorizirati specifične karakteristike najpoznatijih vina pojedinih regija.</w:t>
            </w:r>
          </w:p>
        </w:tc>
        <w:tc>
          <w:tcPr>
            <w:tcW w:w="2122" w:type="pct"/>
            <w:vAlign w:val="center"/>
          </w:tcPr>
          <w:p w14:paraId="758B9401" w14:textId="77777777" w:rsidR="00D62639" w:rsidRPr="00612DC2" w:rsidRDefault="00D62639" w:rsidP="00612DC2">
            <w:pPr>
              <w:suppressAutoHyphens/>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Kontrola kvalitete, zaštita podrijetla i označavanje vina.</w:t>
            </w:r>
          </w:p>
          <w:p w14:paraId="06B9E45A" w14:textId="77777777" w:rsidR="00D62639" w:rsidRPr="00612DC2" w:rsidRDefault="00D62639" w:rsidP="00612DC2">
            <w:pPr>
              <w:rPr>
                <w:rFonts w:asciiTheme="minorHAnsi" w:hAnsiTheme="minorHAnsi" w:cstheme="minorHAnsi"/>
              </w:rPr>
            </w:pPr>
          </w:p>
        </w:tc>
        <w:tc>
          <w:tcPr>
            <w:tcW w:w="909" w:type="pct"/>
            <w:vAlign w:val="center"/>
          </w:tcPr>
          <w:p w14:paraId="2479F915" w14:textId="77777777" w:rsidR="00D62639" w:rsidRPr="00612DC2" w:rsidRDefault="00D62639" w:rsidP="00612DC2">
            <w:pPr>
              <w:jc w:val="center"/>
              <w:rPr>
                <w:rFonts w:asciiTheme="minorHAnsi" w:hAnsiTheme="minorHAnsi" w:cstheme="minorHAnsi"/>
              </w:rPr>
            </w:pPr>
          </w:p>
          <w:p w14:paraId="765570CB"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Laboratorijske vježbe.</w:t>
            </w:r>
          </w:p>
          <w:p w14:paraId="46D5179A" w14:textId="77777777" w:rsidR="00D62639" w:rsidRPr="00612DC2" w:rsidRDefault="00D62639" w:rsidP="00612DC2">
            <w:pPr>
              <w:jc w:val="center"/>
              <w:rPr>
                <w:rFonts w:asciiTheme="minorHAnsi" w:hAnsiTheme="minorHAnsi" w:cstheme="minorHAnsi"/>
              </w:rPr>
            </w:pPr>
          </w:p>
        </w:tc>
        <w:tc>
          <w:tcPr>
            <w:tcW w:w="909" w:type="pct"/>
            <w:vAlign w:val="center"/>
          </w:tcPr>
          <w:p w14:paraId="77F75286"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Praktična izvedba vježbi.</w:t>
            </w:r>
          </w:p>
        </w:tc>
      </w:tr>
      <w:tr w:rsidR="00D62639" w:rsidRPr="00612DC2" w14:paraId="116D3ECE" w14:textId="77777777" w:rsidTr="00D62639">
        <w:tc>
          <w:tcPr>
            <w:tcW w:w="1061" w:type="pct"/>
            <w:vAlign w:val="center"/>
          </w:tcPr>
          <w:p w14:paraId="5271DD7A"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 xml:space="preserve">I3 </w:t>
            </w:r>
            <w:r w:rsidRPr="00612DC2">
              <w:rPr>
                <w:rFonts w:asciiTheme="minorHAnsi" w:eastAsia="Times New Roman" w:hAnsiTheme="minorHAnsi" w:cstheme="minorHAnsi"/>
              </w:rPr>
              <w:t>Usporediti zaštitu podrijetla i označavanje vina najznačajnijih vinogradarsko vinarskih zemalja EU.</w:t>
            </w:r>
          </w:p>
          <w:p w14:paraId="754A69E2" w14:textId="77777777" w:rsidR="00D62639" w:rsidRPr="00612DC2" w:rsidRDefault="00D62639" w:rsidP="00612DC2">
            <w:pPr>
              <w:rPr>
                <w:rFonts w:asciiTheme="minorHAnsi" w:hAnsiTheme="minorHAnsi" w:cstheme="minorHAnsi"/>
              </w:rPr>
            </w:pPr>
          </w:p>
        </w:tc>
        <w:tc>
          <w:tcPr>
            <w:tcW w:w="2122" w:type="pct"/>
            <w:vAlign w:val="center"/>
          </w:tcPr>
          <w:p w14:paraId="42CCF7C4" w14:textId="77777777" w:rsidR="00D62639" w:rsidRPr="00612DC2" w:rsidRDefault="00D62639" w:rsidP="00612DC2">
            <w:pPr>
              <w:suppressAutoHyphens/>
              <w:rPr>
                <w:rFonts w:asciiTheme="minorHAnsi" w:eastAsia="Times New Roman" w:hAnsiTheme="minorHAnsi" w:cstheme="minorHAnsi"/>
                <w:lang w:eastAsia="zh-CN"/>
              </w:rPr>
            </w:pPr>
          </w:p>
          <w:p w14:paraId="4C49ED00" w14:textId="77777777" w:rsidR="00D62639" w:rsidRPr="00612DC2" w:rsidRDefault="00D62639" w:rsidP="00612DC2">
            <w:pPr>
              <w:suppressAutoHyphens/>
              <w:rPr>
                <w:rFonts w:asciiTheme="minorHAnsi" w:eastAsia="Times New Roman" w:hAnsiTheme="minorHAnsi" w:cstheme="minorHAnsi"/>
                <w:lang w:eastAsia="zh-CN"/>
              </w:rPr>
            </w:pPr>
            <w:r w:rsidRPr="00612DC2">
              <w:rPr>
                <w:rFonts w:asciiTheme="minorHAnsi" w:eastAsia="Times New Roman" w:hAnsiTheme="minorHAnsi" w:cstheme="minorHAnsi"/>
                <w:lang w:eastAsia="zh-CN"/>
              </w:rPr>
              <w:t>Najznačajnije vinorodne regije za proizvodnju vina. Najznačajnija vina pojedinih zemalja i regija.</w:t>
            </w:r>
          </w:p>
          <w:p w14:paraId="4B15E7D3" w14:textId="77777777" w:rsidR="00D62639" w:rsidRPr="00612DC2" w:rsidRDefault="00D62639" w:rsidP="00612DC2">
            <w:pPr>
              <w:rPr>
                <w:rFonts w:asciiTheme="minorHAnsi" w:hAnsiTheme="minorHAnsi" w:cstheme="minorHAnsi"/>
              </w:rPr>
            </w:pPr>
          </w:p>
        </w:tc>
        <w:tc>
          <w:tcPr>
            <w:tcW w:w="909" w:type="pct"/>
            <w:vAlign w:val="center"/>
          </w:tcPr>
          <w:p w14:paraId="226B66CA"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Predavanja.</w:t>
            </w:r>
          </w:p>
          <w:p w14:paraId="0D5324C2" w14:textId="77777777" w:rsidR="00D62639" w:rsidRPr="00612DC2" w:rsidRDefault="00D62639" w:rsidP="00612DC2">
            <w:pPr>
              <w:jc w:val="center"/>
              <w:rPr>
                <w:rFonts w:asciiTheme="minorHAnsi" w:hAnsiTheme="minorHAnsi" w:cstheme="minorHAnsi"/>
              </w:rPr>
            </w:pPr>
          </w:p>
        </w:tc>
        <w:tc>
          <w:tcPr>
            <w:tcW w:w="909" w:type="pct"/>
            <w:vAlign w:val="center"/>
          </w:tcPr>
          <w:p w14:paraId="49B5E3FE"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Pisana provjera znanja.</w:t>
            </w:r>
          </w:p>
          <w:p w14:paraId="61F865FB" w14:textId="77777777" w:rsidR="00D62639" w:rsidRPr="00612DC2" w:rsidRDefault="00D62639" w:rsidP="00612DC2">
            <w:pPr>
              <w:jc w:val="center"/>
              <w:rPr>
                <w:rFonts w:asciiTheme="minorHAnsi" w:hAnsiTheme="minorHAnsi" w:cstheme="minorHAnsi"/>
              </w:rPr>
            </w:pPr>
          </w:p>
        </w:tc>
      </w:tr>
      <w:tr w:rsidR="00D62639" w:rsidRPr="00612DC2" w14:paraId="12DBA886" w14:textId="77777777" w:rsidTr="00D62639">
        <w:trPr>
          <w:trHeight w:val="898"/>
        </w:trPr>
        <w:tc>
          <w:tcPr>
            <w:tcW w:w="1061" w:type="pct"/>
            <w:vAlign w:val="center"/>
          </w:tcPr>
          <w:p w14:paraId="270F188A" w14:textId="77777777" w:rsidR="00D62639" w:rsidRPr="00612DC2" w:rsidRDefault="00D62639" w:rsidP="00612DC2">
            <w:pPr>
              <w:rPr>
                <w:rFonts w:asciiTheme="minorHAnsi" w:hAnsiTheme="minorHAnsi" w:cstheme="minorHAnsi"/>
              </w:rPr>
            </w:pPr>
            <w:r w:rsidRPr="00612DC2">
              <w:rPr>
                <w:rFonts w:asciiTheme="minorHAnsi" w:hAnsiTheme="minorHAnsi" w:cstheme="minorHAnsi"/>
              </w:rPr>
              <w:t xml:space="preserve">I4 </w:t>
            </w:r>
            <w:r w:rsidRPr="00612DC2">
              <w:rPr>
                <w:rFonts w:asciiTheme="minorHAnsi" w:eastAsia="Times New Roman" w:hAnsiTheme="minorHAnsi" w:cstheme="minorHAnsi"/>
              </w:rPr>
              <w:t>Analizirati strukturu proizvodnje, uvoz – izvoz i potrošnju vina u zemljama EU.</w:t>
            </w:r>
          </w:p>
        </w:tc>
        <w:tc>
          <w:tcPr>
            <w:tcW w:w="2122" w:type="pct"/>
            <w:vAlign w:val="center"/>
          </w:tcPr>
          <w:p w14:paraId="092D265A" w14:textId="77777777" w:rsidR="00D62639" w:rsidRPr="00612DC2" w:rsidRDefault="00D62639" w:rsidP="00612DC2">
            <w:pPr>
              <w:rPr>
                <w:rFonts w:asciiTheme="minorHAnsi" w:hAnsiTheme="minorHAnsi" w:cstheme="minorHAnsi"/>
              </w:rPr>
            </w:pPr>
            <w:r w:rsidRPr="00612DC2">
              <w:rPr>
                <w:rFonts w:asciiTheme="minorHAnsi" w:eastAsia="Times New Roman" w:hAnsiTheme="minorHAnsi" w:cstheme="minorHAnsi"/>
                <w:lang w:eastAsia="zh-CN"/>
              </w:rPr>
              <w:t>Specifični tehnološki postupci vinifikacije u proizvodnji najpoznatijih vina pojedinih regija.</w:t>
            </w:r>
            <w:r w:rsidRPr="00612DC2">
              <w:rPr>
                <w:rFonts w:asciiTheme="minorHAnsi" w:hAnsiTheme="minorHAnsi" w:cstheme="minorHAnsi"/>
              </w:rPr>
              <w:t xml:space="preserve"> Specifične karakteristike najpoznatijih vina pojedinih regija.</w:t>
            </w:r>
          </w:p>
        </w:tc>
        <w:tc>
          <w:tcPr>
            <w:tcW w:w="909" w:type="pct"/>
            <w:vAlign w:val="center"/>
          </w:tcPr>
          <w:p w14:paraId="2424F15C"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Senzorna analiza</w:t>
            </w:r>
          </w:p>
          <w:p w14:paraId="384C25C6" w14:textId="77777777" w:rsidR="00D62639" w:rsidRPr="00612DC2" w:rsidRDefault="00D62639" w:rsidP="00612DC2">
            <w:pPr>
              <w:jc w:val="center"/>
              <w:rPr>
                <w:rFonts w:asciiTheme="minorHAnsi" w:hAnsiTheme="minorHAnsi" w:cstheme="minorHAnsi"/>
              </w:rPr>
            </w:pPr>
          </w:p>
        </w:tc>
        <w:tc>
          <w:tcPr>
            <w:tcW w:w="909" w:type="pct"/>
            <w:vAlign w:val="center"/>
          </w:tcPr>
          <w:p w14:paraId="5C51DE1E"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Prezentacija.</w:t>
            </w:r>
          </w:p>
          <w:p w14:paraId="4BC2FFC9" w14:textId="77777777" w:rsidR="00D62639" w:rsidRPr="00612DC2" w:rsidRDefault="00D62639" w:rsidP="00612DC2">
            <w:pPr>
              <w:jc w:val="center"/>
              <w:rPr>
                <w:rFonts w:asciiTheme="minorHAnsi" w:hAnsiTheme="minorHAnsi" w:cstheme="minorHAnsi"/>
              </w:rPr>
            </w:pPr>
            <w:r w:rsidRPr="00612DC2">
              <w:rPr>
                <w:rFonts w:asciiTheme="minorHAnsi" w:hAnsiTheme="minorHAnsi" w:cstheme="minorHAnsi"/>
              </w:rPr>
              <w:t>Senzorni opis vina.</w:t>
            </w:r>
          </w:p>
        </w:tc>
      </w:tr>
    </w:tbl>
    <w:p w14:paraId="0FDCE2BE" w14:textId="77777777" w:rsidR="00D62639" w:rsidRPr="00612DC2" w:rsidRDefault="00D62639" w:rsidP="00D62639">
      <w:pPr>
        <w:rPr>
          <w:rFonts w:cstheme="minorHAnsi"/>
        </w:rPr>
      </w:pPr>
    </w:p>
    <w:p w14:paraId="1B86D8A2" w14:textId="5794162B" w:rsidR="00073C56" w:rsidRPr="00612DC2" w:rsidRDefault="00073C56" w:rsidP="0539DD67">
      <w:pPr>
        <w:rPr>
          <w:rFonts w:eastAsia="Times New Roman" w:cstheme="minorHAnsi"/>
          <w:sz w:val="24"/>
          <w:szCs w:val="24"/>
        </w:rPr>
      </w:pPr>
    </w:p>
    <w:p w14:paraId="67235AC4" w14:textId="525E07AA" w:rsidR="008612E7" w:rsidRPr="00612DC2" w:rsidRDefault="008612E7" w:rsidP="0539DD67">
      <w:pPr>
        <w:rPr>
          <w:rFonts w:eastAsia="Times New Roman" w:cstheme="minorHAnsi"/>
          <w:sz w:val="24"/>
          <w:szCs w:val="24"/>
        </w:rPr>
      </w:pPr>
    </w:p>
    <w:p w14:paraId="7C58E543" w14:textId="77777777" w:rsidR="008612E7" w:rsidRPr="00612DC2" w:rsidRDefault="008612E7" w:rsidP="0539DD67">
      <w:pPr>
        <w:rPr>
          <w:rFonts w:eastAsia="Times New Roman" w:cstheme="minorHAnsi"/>
          <w:sz w:val="24"/>
          <w:szCs w:val="24"/>
        </w:rPr>
      </w:pPr>
    </w:p>
    <w:p w14:paraId="541AD148" w14:textId="1051C17E" w:rsidR="00546B32" w:rsidRPr="00612DC2" w:rsidRDefault="00546B32" w:rsidP="0539DD67">
      <w:pPr>
        <w:rPr>
          <w:rFonts w:eastAsia="Times New Roman" w:cstheme="minorHAnsi"/>
          <w:sz w:val="24"/>
          <w:szCs w:val="24"/>
        </w:rPr>
        <w:sectPr w:rsidR="00546B32" w:rsidRPr="00612DC2" w:rsidSect="00D510FB">
          <w:headerReference w:type="default" r:id="rId26"/>
          <w:pgSz w:w="11906" w:h="16838"/>
          <w:pgMar w:top="1417" w:right="1417" w:bottom="1417" w:left="1417" w:header="708" w:footer="708" w:gutter="0"/>
          <w:cols w:space="708"/>
          <w:docGrid w:linePitch="360"/>
        </w:sectPr>
      </w:pPr>
    </w:p>
    <w:p w14:paraId="0A2C2E6F" w14:textId="77777777" w:rsidR="00C64413" w:rsidRPr="00612DC2" w:rsidRDefault="00C64413" w:rsidP="0539DD67">
      <w:pPr>
        <w:pStyle w:val="Naslov2"/>
        <w:keepNext w:val="0"/>
        <w:keepLines w:val="0"/>
        <w:widowControl w:val="0"/>
        <w:spacing w:before="0"/>
        <w:ind w:left="450"/>
        <w:rPr>
          <w:rFonts w:asciiTheme="minorHAnsi" w:hAnsiTheme="minorHAnsi" w:cstheme="minorHAnsi"/>
        </w:rPr>
      </w:pPr>
      <w:bookmarkStart w:id="24" w:name="_Toc34415814"/>
      <w:bookmarkStart w:id="25" w:name="_Toc1213619618"/>
      <w:r w:rsidRPr="00612DC2">
        <w:rPr>
          <w:rFonts w:asciiTheme="minorHAnsi" w:hAnsiTheme="minorHAnsi" w:cstheme="minorHAnsi"/>
        </w:rPr>
        <w:t>Struktura studija, ritam studiranja i obveze studenata</w:t>
      </w:r>
      <w:bookmarkEnd w:id="24"/>
      <w:bookmarkEnd w:id="25"/>
    </w:p>
    <w:p w14:paraId="5BFE0A4D" w14:textId="77777777" w:rsidR="00C64413" w:rsidRPr="00612DC2" w:rsidRDefault="00C64413" w:rsidP="0539DD67">
      <w:pPr>
        <w:widowControl w:val="0"/>
        <w:spacing w:after="0"/>
        <w:rPr>
          <w:rFonts w:cstheme="minorHAnsi"/>
          <w:b/>
          <w:bCs/>
          <w:sz w:val="24"/>
          <w:szCs w:val="24"/>
          <w:lang w:val="pl-PL"/>
        </w:rPr>
      </w:pPr>
    </w:p>
    <w:p w14:paraId="516436D6" w14:textId="0F22F364" w:rsidR="00C64413" w:rsidRPr="00612DC2" w:rsidRDefault="00C64413" w:rsidP="0539DD67">
      <w:pPr>
        <w:widowControl w:val="0"/>
        <w:spacing w:after="0"/>
        <w:jc w:val="both"/>
        <w:rPr>
          <w:rFonts w:cstheme="minorHAnsi"/>
          <w:sz w:val="24"/>
          <w:szCs w:val="24"/>
          <w:lang w:val="pl-PL"/>
        </w:rPr>
      </w:pPr>
      <w:r w:rsidRPr="00612DC2">
        <w:rPr>
          <w:rFonts w:cstheme="minorHAnsi"/>
          <w:sz w:val="24"/>
          <w:szCs w:val="24"/>
        </w:rPr>
        <w:tab/>
        <w:t>S</w:t>
      </w:r>
      <w:r w:rsidR="33745F70" w:rsidRPr="00612DC2">
        <w:rPr>
          <w:rFonts w:cstheme="minorHAnsi"/>
          <w:sz w:val="24"/>
          <w:szCs w:val="24"/>
        </w:rPr>
        <w:t>tručni diplomski</w:t>
      </w:r>
      <w:r w:rsidR="006114E8" w:rsidRPr="00612DC2">
        <w:rPr>
          <w:rFonts w:cstheme="minorHAnsi"/>
          <w:sz w:val="24"/>
          <w:szCs w:val="24"/>
        </w:rPr>
        <w:t xml:space="preserve"> studij Vinarstvo </w:t>
      </w:r>
      <w:r w:rsidRPr="00612DC2">
        <w:rPr>
          <w:rFonts w:cstheme="minorHAnsi"/>
          <w:sz w:val="24"/>
          <w:szCs w:val="24"/>
        </w:rPr>
        <w:t>ustrojava se i izvodi kao redoviti i</w:t>
      </w:r>
      <w:r w:rsidRPr="00612DC2">
        <w:rPr>
          <w:rFonts w:cstheme="minorHAnsi"/>
          <w:sz w:val="24"/>
          <w:szCs w:val="24"/>
          <w:lang w:val="pl-PL"/>
        </w:rPr>
        <w:t xml:space="preserve"> izvanredni</w:t>
      </w:r>
      <w:r w:rsidR="006114E8" w:rsidRPr="00612DC2">
        <w:rPr>
          <w:rFonts w:cstheme="minorHAnsi"/>
          <w:sz w:val="24"/>
          <w:szCs w:val="24"/>
          <w:lang w:val="pl-PL"/>
        </w:rPr>
        <w:t>.</w:t>
      </w:r>
      <w:r w:rsidR="039A0AA0" w:rsidRPr="00612DC2">
        <w:rPr>
          <w:rFonts w:cstheme="minorHAnsi"/>
          <w:sz w:val="24"/>
          <w:szCs w:val="24"/>
          <w:lang w:val="pl-PL"/>
        </w:rPr>
        <w:t xml:space="preserve"> </w:t>
      </w:r>
      <w:r w:rsidR="039A0AA0" w:rsidRPr="00612DC2">
        <w:rPr>
          <w:rFonts w:eastAsia="Times New Roman" w:cstheme="minorHAnsi"/>
          <w:color w:val="000000" w:themeColor="text1"/>
          <w:sz w:val="24"/>
          <w:szCs w:val="24"/>
        </w:rPr>
        <w:t xml:space="preserve">Nastava se izvodi tijekom četiri semestra. </w:t>
      </w:r>
      <w:r w:rsidRPr="00612DC2">
        <w:rPr>
          <w:rFonts w:cstheme="minorHAnsi"/>
          <w:sz w:val="24"/>
          <w:szCs w:val="24"/>
          <w:lang w:val="pl-PL"/>
        </w:rPr>
        <w:t>U</w:t>
      </w:r>
      <w:r w:rsidR="2A06BB47" w:rsidRPr="00612DC2">
        <w:rPr>
          <w:rFonts w:cstheme="minorHAnsi"/>
          <w:sz w:val="24"/>
          <w:szCs w:val="24"/>
          <w:lang w:val="pl-PL"/>
        </w:rPr>
        <w:t xml:space="preserve"> trećem</w:t>
      </w:r>
      <w:r w:rsidR="001E4E93">
        <w:rPr>
          <w:rFonts w:cstheme="minorHAnsi"/>
          <w:sz w:val="24"/>
          <w:szCs w:val="24"/>
          <w:lang w:val="pl-PL"/>
        </w:rPr>
        <w:t xml:space="preserve"> semestru studenti imaju Specijalističku</w:t>
      </w:r>
      <w:r w:rsidR="2A06BB47" w:rsidRPr="00612DC2">
        <w:rPr>
          <w:rFonts w:cstheme="minorHAnsi"/>
          <w:sz w:val="24"/>
          <w:szCs w:val="24"/>
          <w:lang w:val="pl-PL"/>
        </w:rPr>
        <w:t xml:space="preserve"> praksu </w:t>
      </w:r>
      <w:r w:rsidR="001E4E93">
        <w:rPr>
          <w:rFonts w:cstheme="minorHAnsi"/>
          <w:sz w:val="24"/>
          <w:szCs w:val="24"/>
          <w:lang w:val="pl-PL"/>
        </w:rPr>
        <w:t>I, a u četvrtom semestru Specijalističku</w:t>
      </w:r>
      <w:r w:rsidR="2A06BB47" w:rsidRPr="00612DC2">
        <w:rPr>
          <w:rFonts w:cstheme="minorHAnsi"/>
          <w:sz w:val="24"/>
          <w:szCs w:val="24"/>
          <w:lang w:val="pl-PL"/>
        </w:rPr>
        <w:t xml:space="preserve"> praksu II te upisuju diplomski rad.</w:t>
      </w:r>
    </w:p>
    <w:p w14:paraId="442F5F71" w14:textId="486B5473" w:rsidR="00C64413" w:rsidRPr="00612DC2" w:rsidRDefault="0494C9F0" w:rsidP="0539DD67">
      <w:pPr>
        <w:widowControl w:val="0"/>
        <w:spacing w:after="0"/>
        <w:ind w:firstLine="708"/>
        <w:jc w:val="both"/>
        <w:rPr>
          <w:rFonts w:eastAsia="Times New Roman" w:cstheme="minorHAnsi"/>
          <w:color w:val="000000" w:themeColor="text1"/>
          <w:sz w:val="24"/>
          <w:szCs w:val="24"/>
          <w:lang w:val="pl-PL"/>
        </w:rPr>
      </w:pPr>
      <w:r w:rsidRPr="00612DC2">
        <w:rPr>
          <w:rFonts w:eastAsia="Times New Roman" w:cstheme="minorHAnsi"/>
          <w:color w:val="000000" w:themeColor="text1"/>
          <w:sz w:val="24"/>
          <w:szCs w:val="24"/>
        </w:rPr>
        <w:t>Struktura studija, predavanja, seminara, vježbi, ECTS bodova i broj ispita navedeni su u tablicama točke 3.2.</w:t>
      </w:r>
    </w:p>
    <w:p w14:paraId="0C7F0D17" w14:textId="1D814BD6" w:rsidR="00C64413" w:rsidRPr="00612DC2" w:rsidRDefault="5D004603" w:rsidP="0539DD67">
      <w:pPr>
        <w:widowControl w:val="0"/>
        <w:spacing w:after="0"/>
        <w:ind w:firstLine="708"/>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Obveze studenata su: pohađanje različitih oblika nastave predviđenih studijskim programom te izvršavanje obveza sadržanih u silabusu pojedinog kolegija. </w:t>
      </w:r>
    </w:p>
    <w:p w14:paraId="60751259" w14:textId="2254ABC6" w:rsidR="00C64413" w:rsidRPr="00612DC2" w:rsidRDefault="5D004603" w:rsidP="0539DD67">
      <w:pPr>
        <w:widowControl w:val="0"/>
        <w:spacing w:after="0"/>
        <w:ind w:firstLine="708"/>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 U završnom dijelu studija u četvrtom semestru studenti izrađuju diplomski rad. U cilju što boljeg osposobljavanja studenata za praktični rad i primjenu stečenih znanja, studijski program obuhvaća i izvođenje s</w:t>
      </w:r>
      <w:r w:rsidR="24EC0A58" w:rsidRPr="00612DC2">
        <w:rPr>
          <w:rFonts w:eastAsia="Times New Roman" w:cstheme="minorHAnsi"/>
          <w:color w:val="000000" w:themeColor="text1"/>
          <w:sz w:val="24"/>
          <w:szCs w:val="24"/>
        </w:rPr>
        <w:t xml:space="preserve">pecijalističke </w:t>
      </w:r>
      <w:r w:rsidRPr="00612DC2">
        <w:rPr>
          <w:rFonts w:eastAsia="Times New Roman" w:cstheme="minorHAnsi"/>
          <w:color w:val="000000" w:themeColor="text1"/>
          <w:sz w:val="24"/>
          <w:szCs w:val="24"/>
        </w:rPr>
        <w:t xml:space="preserve">prakse tijekom </w:t>
      </w:r>
      <w:r w:rsidR="4CA5E170" w:rsidRPr="00612DC2">
        <w:rPr>
          <w:rFonts w:eastAsia="Times New Roman" w:cstheme="minorHAnsi"/>
          <w:color w:val="000000" w:themeColor="text1"/>
          <w:sz w:val="24"/>
          <w:szCs w:val="24"/>
        </w:rPr>
        <w:t xml:space="preserve">trećeg i četvrtog </w:t>
      </w:r>
      <w:r w:rsidRPr="00612DC2">
        <w:rPr>
          <w:rFonts w:eastAsia="Times New Roman" w:cstheme="minorHAnsi"/>
          <w:color w:val="000000" w:themeColor="text1"/>
          <w:sz w:val="24"/>
          <w:szCs w:val="24"/>
        </w:rPr>
        <w:t xml:space="preserve">semestra.  </w:t>
      </w:r>
      <w:r w:rsidR="00C64413" w:rsidRPr="00612DC2">
        <w:rPr>
          <w:rFonts w:cstheme="minorHAnsi"/>
          <w:sz w:val="24"/>
          <w:szCs w:val="24"/>
          <w:lang w:val="pl-PL"/>
        </w:rPr>
        <w:tab/>
      </w:r>
    </w:p>
    <w:p w14:paraId="2F5C5A8D" w14:textId="241B8C42" w:rsidR="00C64413" w:rsidRPr="00612DC2" w:rsidRDefault="00C64413" w:rsidP="0539DD67">
      <w:pPr>
        <w:widowControl w:val="0"/>
        <w:spacing w:after="0"/>
        <w:jc w:val="both"/>
        <w:rPr>
          <w:rFonts w:cstheme="minorHAnsi"/>
          <w:sz w:val="24"/>
          <w:szCs w:val="24"/>
          <w:lang w:val="pl-PL"/>
        </w:rPr>
      </w:pPr>
      <w:r w:rsidRPr="00612DC2">
        <w:rPr>
          <w:rFonts w:cstheme="minorHAnsi"/>
          <w:sz w:val="24"/>
          <w:szCs w:val="24"/>
          <w:lang w:val="pl-PL"/>
        </w:rPr>
        <w:tab/>
        <w:t xml:space="preserve">Studij završava završnim ispitom koji se sastoji od ocjene </w:t>
      </w:r>
      <w:r w:rsidR="7BD3722A" w:rsidRPr="00612DC2">
        <w:rPr>
          <w:rFonts w:cstheme="minorHAnsi"/>
          <w:sz w:val="24"/>
          <w:szCs w:val="24"/>
          <w:lang w:val="pl-PL"/>
        </w:rPr>
        <w:t>pisaanog diplomskog</w:t>
      </w:r>
      <w:r w:rsidRPr="00612DC2">
        <w:rPr>
          <w:rFonts w:cstheme="minorHAnsi"/>
          <w:sz w:val="24"/>
          <w:szCs w:val="24"/>
          <w:lang w:val="pl-PL"/>
        </w:rPr>
        <w:t xml:space="preserve"> rada i </w:t>
      </w:r>
      <w:r w:rsidR="526F393B" w:rsidRPr="00612DC2">
        <w:rPr>
          <w:rFonts w:cstheme="minorHAnsi"/>
          <w:sz w:val="24"/>
          <w:szCs w:val="24"/>
          <w:lang w:val="pl-PL"/>
        </w:rPr>
        <w:t xml:space="preserve">njegove </w:t>
      </w:r>
      <w:r w:rsidRPr="00612DC2">
        <w:rPr>
          <w:rFonts w:cstheme="minorHAnsi"/>
          <w:sz w:val="24"/>
          <w:szCs w:val="24"/>
          <w:lang w:val="pl-PL"/>
        </w:rPr>
        <w:t xml:space="preserve">obrane pred povjerenstvom za završne ispite. </w:t>
      </w:r>
    </w:p>
    <w:p w14:paraId="050A98AF" w14:textId="77777777" w:rsidR="006114E8" w:rsidRPr="00612DC2" w:rsidRDefault="00C64413" w:rsidP="0539DD67">
      <w:pPr>
        <w:widowControl w:val="0"/>
        <w:spacing w:after="0"/>
        <w:jc w:val="both"/>
        <w:rPr>
          <w:rFonts w:cstheme="minorHAnsi"/>
          <w:sz w:val="24"/>
          <w:szCs w:val="24"/>
          <w:lang w:val="pl-PL"/>
        </w:rPr>
      </w:pPr>
      <w:r w:rsidRPr="00612DC2">
        <w:rPr>
          <w:rFonts w:cstheme="minorHAnsi"/>
          <w:sz w:val="24"/>
          <w:szCs w:val="24"/>
          <w:lang w:val="pl-PL"/>
        </w:rPr>
        <w:tab/>
        <w:t xml:space="preserve">Nastavni sadržaji svake godine studija iznose 60 ECTS bodova, tako da student do kraja studija mora ostvariti ukupno 120 ECTS bodova. </w:t>
      </w:r>
    </w:p>
    <w:p w14:paraId="06EE4A56" w14:textId="2464D1B3" w:rsidR="17286E95" w:rsidRPr="00612DC2" w:rsidRDefault="17286E95" w:rsidP="0539DD67">
      <w:pPr>
        <w:widowControl w:val="0"/>
        <w:spacing w:after="0"/>
        <w:ind w:firstLine="708"/>
        <w:jc w:val="both"/>
        <w:rPr>
          <w:rFonts w:cstheme="minorHAnsi"/>
          <w:sz w:val="24"/>
          <w:szCs w:val="24"/>
        </w:rPr>
      </w:pPr>
      <w:r w:rsidRPr="00612DC2">
        <w:rPr>
          <w:rFonts w:cstheme="minorHAnsi"/>
          <w:sz w:val="24"/>
          <w:szCs w:val="24"/>
        </w:rPr>
        <w:t>Pravo upisa i napredovanje kroz studij regulirano je važećim Pravilnikom o studiranju.</w:t>
      </w:r>
    </w:p>
    <w:p w14:paraId="711ABC2C" w14:textId="77777777" w:rsidR="00222263" w:rsidRPr="00612DC2" w:rsidRDefault="00222263" w:rsidP="0539DD67">
      <w:pPr>
        <w:widowControl w:val="0"/>
        <w:spacing w:after="0"/>
        <w:ind w:firstLine="708"/>
        <w:jc w:val="both"/>
        <w:rPr>
          <w:rFonts w:cstheme="minorHAnsi"/>
          <w:sz w:val="24"/>
          <w:szCs w:val="24"/>
          <w:lang w:val="pl-PL"/>
        </w:rPr>
      </w:pPr>
    </w:p>
    <w:p w14:paraId="29DB86F3" w14:textId="54FC10F6" w:rsidR="0539DD67" w:rsidRPr="00612DC2" w:rsidRDefault="0539DD67" w:rsidP="0539DD67">
      <w:pPr>
        <w:widowControl w:val="0"/>
        <w:spacing w:after="0"/>
        <w:ind w:firstLine="708"/>
        <w:jc w:val="both"/>
        <w:rPr>
          <w:rFonts w:cstheme="minorHAnsi"/>
          <w:sz w:val="24"/>
          <w:szCs w:val="24"/>
          <w:lang w:val="pl-PL"/>
        </w:rPr>
      </w:pPr>
    </w:p>
    <w:p w14:paraId="6FA750AC" w14:textId="6E202FA3" w:rsidR="00C64413" w:rsidRPr="00612DC2" w:rsidRDefault="64892DBA" w:rsidP="0539DD67">
      <w:pPr>
        <w:pStyle w:val="Naslov2"/>
        <w:keepNext w:val="0"/>
        <w:keepLines w:val="0"/>
        <w:widowControl w:val="0"/>
        <w:spacing w:before="0"/>
        <w:ind w:left="540"/>
        <w:rPr>
          <w:rFonts w:asciiTheme="minorHAnsi" w:hAnsiTheme="minorHAnsi" w:cstheme="minorHAnsi"/>
        </w:rPr>
      </w:pPr>
      <w:bookmarkStart w:id="26" w:name="_Toc301781751"/>
      <w:r w:rsidRPr="00612DC2">
        <w:rPr>
          <w:rFonts w:asciiTheme="minorHAnsi" w:hAnsiTheme="minorHAnsi" w:cstheme="minorHAnsi"/>
        </w:rPr>
        <w:t>Popis predmeta koji studenti mogu izabrati s drugih studija</w:t>
      </w:r>
      <w:bookmarkEnd w:id="26"/>
    </w:p>
    <w:p w14:paraId="26182CE7" w14:textId="3670052B" w:rsidR="00C64413" w:rsidRPr="00612DC2" w:rsidRDefault="00C64413" w:rsidP="0539DD67">
      <w:pPr>
        <w:pStyle w:val="Naslov2"/>
        <w:keepNext w:val="0"/>
        <w:keepLines w:val="0"/>
        <w:widowControl w:val="0"/>
        <w:numPr>
          <w:ilvl w:val="0"/>
          <w:numId w:val="0"/>
        </w:numPr>
        <w:spacing w:before="0"/>
        <w:ind w:left="876"/>
        <w:rPr>
          <w:rFonts w:asciiTheme="minorHAnsi" w:eastAsia="Times New Roman" w:hAnsiTheme="minorHAnsi" w:cstheme="minorHAnsi"/>
          <w:b w:val="0"/>
          <w:bCs w:val="0"/>
        </w:rPr>
      </w:pPr>
    </w:p>
    <w:p w14:paraId="774FFD73" w14:textId="76CBFF7F" w:rsidR="00C64413" w:rsidRPr="001E4E93" w:rsidRDefault="53DFE7B1" w:rsidP="001E4E93">
      <w:pPr>
        <w:widowControl w:val="0"/>
        <w:ind w:left="708"/>
        <w:rPr>
          <w:rFonts w:cstheme="minorHAnsi"/>
          <w:sz w:val="24"/>
          <w:szCs w:val="24"/>
        </w:rPr>
      </w:pPr>
      <w:r w:rsidRPr="001E4E93">
        <w:rPr>
          <w:rFonts w:eastAsia="Times New Roman" w:cstheme="minorHAnsi"/>
          <w:sz w:val="24"/>
          <w:szCs w:val="24"/>
        </w:rPr>
        <w:t>Studenti ne mogu birati kolegije sa drugih studija.</w:t>
      </w:r>
    </w:p>
    <w:p w14:paraId="4C24AF15" w14:textId="5C6AAEFF" w:rsidR="00C64413" w:rsidRPr="00612DC2" w:rsidRDefault="00C64413" w:rsidP="0539DD67">
      <w:pPr>
        <w:pStyle w:val="Naslov2"/>
        <w:keepNext w:val="0"/>
        <w:keepLines w:val="0"/>
        <w:widowControl w:val="0"/>
        <w:numPr>
          <w:ilvl w:val="0"/>
          <w:numId w:val="0"/>
        </w:numPr>
        <w:spacing w:before="0"/>
        <w:ind w:left="876"/>
        <w:rPr>
          <w:rFonts w:asciiTheme="minorHAnsi" w:eastAsia="Times New Roman" w:hAnsiTheme="minorHAnsi" w:cstheme="minorHAnsi"/>
          <w:b w:val="0"/>
          <w:bCs w:val="0"/>
        </w:rPr>
      </w:pPr>
    </w:p>
    <w:p w14:paraId="29B1E5C4" w14:textId="57EBB756" w:rsidR="00C64413" w:rsidRPr="00612DC2" w:rsidRDefault="006114E8" w:rsidP="0539DD67">
      <w:pPr>
        <w:pStyle w:val="Naslov2"/>
        <w:keepNext w:val="0"/>
        <w:keepLines w:val="0"/>
        <w:widowControl w:val="0"/>
        <w:spacing w:before="0"/>
        <w:ind w:left="450"/>
        <w:rPr>
          <w:rFonts w:asciiTheme="minorHAnsi" w:hAnsiTheme="minorHAnsi" w:cstheme="minorHAnsi"/>
        </w:rPr>
      </w:pPr>
      <w:bookmarkStart w:id="27" w:name="_Toc559047072"/>
      <w:r w:rsidRPr="00612DC2">
        <w:rPr>
          <w:rFonts w:asciiTheme="minorHAnsi" w:hAnsiTheme="minorHAnsi" w:cstheme="minorHAnsi"/>
        </w:rPr>
        <w:t>Popis predmeta koji se mogu izvoditi na stranom jeziku</w:t>
      </w:r>
      <w:bookmarkEnd w:id="27"/>
      <w:r w:rsidRPr="00612DC2">
        <w:rPr>
          <w:rFonts w:asciiTheme="minorHAnsi" w:hAnsiTheme="minorHAnsi" w:cstheme="minorHAnsi"/>
          <w:color w:val="FF0000"/>
        </w:rPr>
        <w:t xml:space="preserve"> </w:t>
      </w:r>
    </w:p>
    <w:p w14:paraId="71BE7174" w14:textId="69DA6053" w:rsidR="0539DD67" w:rsidRPr="00612DC2" w:rsidRDefault="0539DD67" w:rsidP="0539DD67">
      <w:pPr>
        <w:widowControl w:val="0"/>
        <w:spacing w:after="0"/>
        <w:ind w:firstLine="708"/>
        <w:jc w:val="both"/>
        <w:rPr>
          <w:rFonts w:cstheme="minorHAnsi"/>
          <w:sz w:val="24"/>
          <w:szCs w:val="24"/>
        </w:rPr>
      </w:pPr>
    </w:p>
    <w:p w14:paraId="28C84B79" w14:textId="77777777" w:rsidR="00C64413" w:rsidRPr="00612DC2" w:rsidRDefault="00C64413" w:rsidP="0539DD67">
      <w:pPr>
        <w:widowControl w:val="0"/>
        <w:spacing w:after="0"/>
        <w:ind w:firstLine="708"/>
        <w:jc w:val="both"/>
        <w:rPr>
          <w:rFonts w:cstheme="minorHAnsi"/>
          <w:b/>
          <w:bCs/>
          <w:sz w:val="24"/>
          <w:szCs w:val="24"/>
        </w:rPr>
      </w:pPr>
      <w:r w:rsidRPr="00612DC2">
        <w:rPr>
          <w:rFonts w:cstheme="minorHAnsi"/>
          <w:sz w:val="24"/>
          <w:szCs w:val="24"/>
        </w:rPr>
        <w:t xml:space="preserve">Popis predmeta i/ili modula koji se mogu izvoditi na stranom jeziku opisan je u „Course catalogue“ koji je dostupan na </w:t>
      </w:r>
      <w:r w:rsidRPr="00612DC2">
        <w:rPr>
          <w:rFonts w:cstheme="minorHAnsi"/>
          <w:i/>
          <w:iCs/>
          <w:sz w:val="24"/>
          <w:szCs w:val="24"/>
        </w:rPr>
        <w:t>web</w:t>
      </w:r>
      <w:r w:rsidRPr="00612DC2">
        <w:rPr>
          <w:rFonts w:cstheme="minorHAnsi"/>
          <w:sz w:val="24"/>
          <w:szCs w:val="24"/>
        </w:rPr>
        <w:t>-stranici Veleučilišta u Rijeci na engleskom jeziku  u dijelu koji se odnosi na međunarodnu suradnju (Erasmus+).</w:t>
      </w:r>
    </w:p>
    <w:p w14:paraId="27042E6F" w14:textId="77777777" w:rsidR="00222263" w:rsidRPr="00612DC2" w:rsidRDefault="00222263" w:rsidP="0539DD67">
      <w:pPr>
        <w:widowControl w:val="0"/>
        <w:spacing w:after="0"/>
        <w:ind w:firstLine="708"/>
        <w:jc w:val="both"/>
        <w:rPr>
          <w:rFonts w:cstheme="minorHAnsi"/>
          <w:b/>
          <w:bCs/>
          <w:sz w:val="24"/>
          <w:szCs w:val="24"/>
        </w:rPr>
      </w:pPr>
    </w:p>
    <w:p w14:paraId="3BE31C1A" w14:textId="220166F8" w:rsidR="0539DD67" w:rsidRPr="00612DC2" w:rsidRDefault="0539DD67" w:rsidP="0539DD67">
      <w:pPr>
        <w:widowControl w:val="0"/>
        <w:spacing w:after="0"/>
        <w:ind w:firstLine="708"/>
        <w:jc w:val="both"/>
        <w:rPr>
          <w:rFonts w:cstheme="minorHAnsi"/>
          <w:b/>
          <w:bCs/>
          <w:sz w:val="24"/>
          <w:szCs w:val="24"/>
        </w:rPr>
      </w:pPr>
    </w:p>
    <w:p w14:paraId="66762B1E" w14:textId="77777777" w:rsidR="00C64413" w:rsidRPr="00612DC2" w:rsidRDefault="00C64413" w:rsidP="0539DD67">
      <w:pPr>
        <w:pStyle w:val="Naslov2"/>
        <w:keepNext w:val="0"/>
        <w:keepLines w:val="0"/>
        <w:widowControl w:val="0"/>
        <w:spacing w:before="0"/>
        <w:ind w:left="450"/>
        <w:rPr>
          <w:rFonts w:asciiTheme="minorHAnsi" w:hAnsiTheme="minorHAnsi" w:cstheme="minorHAnsi"/>
        </w:rPr>
      </w:pPr>
      <w:bookmarkStart w:id="28" w:name="_Toc34415816"/>
      <w:bookmarkStart w:id="29" w:name="_Toc1860940219"/>
      <w:r w:rsidRPr="00612DC2">
        <w:rPr>
          <w:rFonts w:asciiTheme="minorHAnsi" w:hAnsiTheme="minorHAnsi" w:cstheme="minorHAnsi"/>
        </w:rPr>
        <w:t>Kriteriji i uvjeti prijenosa ECTS-bodova</w:t>
      </w:r>
      <w:bookmarkEnd w:id="28"/>
      <w:bookmarkEnd w:id="29"/>
    </w:p>
    <w:p w14:paraId="5E611316" w14:textId="77777777" w:rsidR="00C64413" w:rsidRPr="00612DC2" w:rsidRDefault="00C64413" w:rsidP="0539DD67">
      <w:pPr>
        <w:widowControl w:val="0"/>
        <w:spacing w:after="0"/>
        <w:jc w:val="both"/>
        <w:rPr>
          <w:rFonts w:cstheme="minorHAnsi"/>
          <w:b/>
          <w:bCs/>
          <w:sz w:val="24"/>
          <w:szCs w:val="24"/>
        </w:rPr>
      </w:pPr>
    </w:p>
    <w:p w14:paraId="3440F8A1" w14:textId="6E5CFF86" w:rsidR="00C64413" w:rsidRPr="00612DC2" w:rsidRDefault="00C64413" w:rsidP="0539DD67">
      <w:pPr>
        <w:widowControl w:val="0"/>
        <w:spacing w:after="0"/>
        <w:ind w:firstLine="708"/>
        <w:jc w:val="both"/>
        <w:rPr>
          <w:rFonts w:cstheme="minorHAnsi"/>
          <w:sz w:val="24"/>
          <w:szCs w:val="24"/>
        </w:rPr>
      </w:pPr>
      <w:r w:rsidRPr="00612DC2">
        <w:rPr>
          <w:rFonts w:cstheme="minorHAnsi"/>
          <w:sz w:val="24"/>
          <w:szCs w:val="24"/>
        </w:rPr>
        <w:t xml:space="preserve">Kriteriji i uvjeti prijenosa ECTS bodova sukladni su Europskom sustavu prijenosa bodova – Bolonjska deklaracija, Zakonu o znanstvenoj djelatnosti i visokom obrazovanju te aktima Veleučilišta u Rijeci (Pravilnik o studiranju, Pravilnik o priznavanju i vrednovanju prethodnog učenja, Pravilnik o radu povjerenstva za priznavanje inozemnih visokoškolskih kvalifikacija i razdoblja studija, Pravilnik o Erasmus+ programu individualne međunarodne mobilnosti studenata, nastavnog i nenastavnog osoblja itd.). </w:t>
      </w:r>
      <w:r w:rsidR="59F8FE94" w:rsidRPr="00612DC2">
        <w:rPr>
          <w:rFonts w:cstheme="minorHAnsi"/>
          <w:sz w:val="24"/>
          <w:szCs w:val="24"/>
        </w:rPr>
        <w:t>Za područje primjene prijenosa i priznavanja ECTS bodova zadužena su Povjerenstva za nastavu i studentska pitanja na pojedinim odjelima.</w:t>
      </w:r>
    </w:p>
    <w:p w14:paraId="495DBE01" w14:textId="7226B54F" w:rsidR="0539DD67" w:rsidRPr="00612DC2" w:rsidRDefault="0539DD67" w:rsidP="0539DD67">
      <w:pPr>
        <w:widowControl w:val="0"/>
        <w:spacing w:after="0"/>
        <w:jc w:val="both"/>
        <w:rPr>
          <w:rFonts w:cstheme="minorHAnsi"/>
          <w:b/>
          <w:bCs/>
          <w:sz w:val="24"/>
          <w:szCs w:val="24"/>
        </w:rPr>
      </w:pPr>
    </w:p>
    <w:p w14:paraId="1707871A" w14:textId="48B9ED3C" w:rsidR="0539DD67" w:rsidRPr="00612DC2" w:rsidRDefault="0539DD67" w:rsidP="0539DD67">
      <w:pPr>
        <w:widowControl w:val="0"/>
        <w:spacing w:after="0"/>
        <w:jc w:val="both"/>
        <w:rPr>
          <w:rFonts w:cstheme="minorHAnsi"/>
          <w:b/>
          <w:bCs/>
          <w:sz w:val="24"/>
          <w:szCs w:val="24"/>
        </w:rPr>
      </w:pPr>
    </w:p>
    <w:p w14:paraId="3033144D" w14:textId="77777777" w:rsidR="00C64413" w:rsidRPr="00612DC2" w:rsidRDefault="00C64413" w:rsidP="0539DD67">
      <w:pPr>
        <w:pStyle w:val="Naslov2"/>
        <w:keepNext w:val="0"/>
        <w:keepLines w:val="0"/>
        <w:widowControl w:val="0"/>
        <w:spacing w:before="0"/>
        <w:ind w:left="450"/>
        <w:rPr>
          <w:rFonts w:asciiTheme="minorHAnsi" w:hAnsiTheme="minorHAnsi" w:cstheme="minorHAnsi"/>
        </w:rPr>
      </w:pPr>
      <w:bookmarkStart w:id="30" w:name="_Toc34415817"/>
      <w:bookmarkStart w:id="31" w:name="_Toc940509282"/>
      <w:r w:rsidRPr="00612DC2">
        <w:rPr>
          <w:rFonts w:asciiTheme="minorHAnsi" w:hAnsiTheme="minorHAnsi" w:cstheme="minorHAnsi"/>
        </w:rPr>
        <w:t>Način završetka studija</w:t>
      </w:r>
      <w:bookmarkEnd w:id="30"/>
      <w:bookmarkEnd w:id="31"/>
    </w:p>
    <w:p w14:paraId="329EACAF" w14:textId="77777777" w:rsidR="00C64413" w:rsidRPr="00612DC2" w:rsidRDefault="00C64413" w:rsidP="0539DD67">
      <w:pPr>
        <w:widowControl w:val="0"/>
        <w:spacing w:after="0"/>
        <w:jc w:val="both"/>
        <w:rPr>
          <w:rFonts w:cstheme="minorHAnsi"/>
          <w:b/>
          <w:bCs/>
          <w:sz w:val="24"/>
          <w:szCs w:val="24"/>
        </w:rPr>
      </w:pPr>
    </w:p>
    <w:p w14:paraId="0C537FD5" w14:textId="19B89C68" w:rsidR="00C64413" w:rsidRPr="00612DC2" w:rsidRDefault="00C64413" w:rsidP="0539DD67">
      <w:pPr>
        <w:widowControl w:val="0"/>
        <w:spacing w:after="0"/>
        <w:ind w:firstLine="720"/>
        <w:jc w:val="both"/>
        <w:rPr>
          <w:rFonts w:cstheme="minorHAnsi"/>
          <w:sz w:val="24"/>
          <w:szCs w:val="24"/>
        </w:rPr>
      </w:pPr>
      <w:r w:rsidRPr="00612DC2">
        <w:rPr>
          <w:rFonts w:cstheme="minorHAnsi"/>
          <w:sz w:val="24"/>
          <w:szCs w:val="24"/>
        </w:rPr>
        <w:t xml:space="preserve">Studenti završavaju </w:t>
      </w:r>
      <w:r w:rsidR="2171EC86" w:rsidRPr="00612DC2">
        <w:rPr>
          <w:rFonts w:cstheme="minorHAnsi"/>
          <w:sz w:val="24"/>
          <w:szCs w:val="24"/>
        </w:rPr>
        <w:t xml:space="preserve">stručni diplomski </w:t>
      </w:r>
      <w:r w:rsidRPr="00612DC2">
        <w:rPr>
          <w:rFonts w:cstheme="minorHAnsi"/>
          <w:sz w:val="24"/>
          <w:szCs w:val="24"/>
        </w:rPr>
        <w:t xml:space="preserve">studij izradom i obranom </w:t>
      </w:r>
      <w:r w:rsidR="3431F491" w:rsidRPr="00612DC2">
        <w:rPr>
          <w:rFonts w:cstheme="minorHAnsi"/>
          <w:sz w:val="24"/>
          <w:szCs w:val="24"/>
        </w:rPr>
        <w:t>diplomskog</w:t>
      </w:r>
      <w:r w:rsidRPr="00612DC2">
        <w:rPr>
          <w:rFonts w:cstheme="minorHAnsi"/>
          <w:sz w:val="24"/>
          <w:szCs w:val="24"/>
        </w:rPr>
        <w:t xml:space="preserve"> rada koji nosi 1</w:t>
      </w:r>
      <w:r w:rsidR="006114E8" w:rsidRPr="00612DC2">
        <w:rPr>
          <w:rFonts w:cstheme="minorHAnsi"/>
          <w:sz w:val="24"/>
          <w:szCs w:val="24"/>
        </w:rPr>
        <w:t>2</w:t>
      </w:r>
      <w:r w:rsidRPr="00612DC2">
        <w:rPr>
          <w:rFonts w:cstheme="minorHAnsi"/>
          <w:sz w:val="24"/>
          <w:szCs w:val="24"/>
        </w:rPr>
        <w:t xml:space="preserve"> ECTS bodova. Za uspješno završavanje </w:t>
      </w:r>
      <w:r w:rsidR="1D7B5A9C" w:rsidRPr="00612DC2">
        <w:rPr>
          <w:rFonts w:cstheme="minorHAnsi"/>
          <w:sz w:val="24"/>
          <w:szCs w:val="24"/>
        </w:rPr>
        <w:t>stručnog diplomskog</w:t>
      </w:r>
      <w:r w:rsidRPr="00612DC2">
        <w:rPr>
          <w:rFonts w:cstheme="minorHAnsi"/>
          <w:sz w:val="24"/>
          <w:szCs w:val="24"/>
        </w:rPr>
        <w:t xml:space="preserve"> studija </w:t>
      </w:r>
      <w:r w:rsidR="006114E8" w:rsidRPr="00612DC2">
        <w:rPr>
          <w:rFonts w:cstheme="minorHAnsi"/>
          <w:sz w:val="24"/>
          <w:szCs w:val="24"/>
        </w:rPr>
        <w:t>Vinarstvo</w:t>
      </w:r>
      <w:r w:rsidRPr="00612DC2">
        <w:rPr>
          <w:rFonts w:cstheme="minorHAnsi"/>
          <w:sz w:val="24"/>
          <w:szCs w:val="24"/>
        </w:rPr>
        <w:t>, student mora ostvariti ukupno najmanje 120 ECTS bodova.</w:t>
      </w:r>
    </w:p>
    <w:p w14:paraId="7A5BC214" w14:textId="77777777" w:rsidR="00C64413" w:rsidRPr="00612DC2" w:rsidRDefault="00C64413" w:rsidP="0539DD67">
      <w:pPr>
        <w:widowControl w:val="0"/>
        <w:spacing w:after="0"/>
        <w:jc w:val="both"/>
        <w:rPr>
          <w:rFonts w:cstheme="minorHAnsi"/>
          <w:b/>
          <w:bCs/>
          <w:sz w:val="24"/>
          <w:szCs w:val="24"/>
        </w:rPr>
      </w:pPr>
    </w:p>
    <w:p w14:paraId="752BBAE8" w14:textId="6B1B2AE8" w:rsidR="0539DD67" w:rsidRPr="00612DC2" w:rsidRDefault="0539DD67" w:rsidP="0539DD67">
      <w:pPr>
        <w:widowControl w:val="0"/>
        <w:spacing w:after="0"/>
        <w:jc w:val="both"/>
        <w:rPr>
          <w:rFonts w:cstheme="minorHAnsi"/>
          <w:b/>
          <w:bCs/>
          <w:sz w:val="24"/>
          <w:szCs w:val="24"/>
        </w:rPr>
      </w:pPr>
    </w:p>
    <w:p w14:paraId="2D315FD8" w14:textId="77777777" w:rsidR="00C64413" w:rsidRPr="00612DC2" w:rsidRDefault="00C64413" w:rsidP="0539DD67">
      <w:pPr>
        <w:pStyle w:val="Naslov2"/>
        <w:keepNext w:val="0"/>
        <w:keepLines w:val="0"/>
        <w:widowControl w:val="0"/>
        <w:spacing w:before="0"/>
        <w:ind w:left="450"/>
        <w:rPr>
          <w:rFonts w:asciiTheme="minorHAnsi" w:hAnsiTheme="minorHAnsi" w:cstheme="minorHAnsi"/>
        </w:rPr>
      </w:pPr>
      <w:bookmarkStart w:id="32" w:name="_Toc34415818"/>
      <w:bookmarkStart w:id="33" w:name="_Toc2104621003"/>
      <w:r w:rsidRPr="00612DC2">
        <w:rPr>
          <w:rFonts w:asciiTheme="minorHAnsi" w:hAnsiTheme="minorHAnsi" w:cstheme="minorHAnsi"/>
        </w:rPr>
        <w:t>Uvjeti pod kojima studenti koji su prekinuli studij ili su izgubili pravo  studiranja na jednom studijskom programu mogu nastaviti studij</w:t>
      </w:r>
      <w:bookmarkEnd w:id="32"/>
      <w:bookmarkEnd w:id="33"/>
    </w:p>
    <w:p w14:paraId="5A36AE92" w14:textId="77777777" w:rsidR="00C64413" w:rsidRPr="00612DC2" w:rsidRDefault="00C64413" w:rsidP="0539DD67">
      <w:pPr>
        <w:widowControl w:val="0"/>
        <w:spacing w:after="0"/>
        <w:jc w:val="both"/>
        <w:rPr>
          <w:rFonts w:cstheme="minorHAnsi"/>
          <w:sz w:val="24"/>
          <w:szCs w:val="24"/>
        </w:rPr>
      </w:pPr>
    </w:p>
    <w:p w14:paraId="7ED3ED5A" w14:textId="52C0788B" w:rsidR="00C64413" w:rsidRPr="00612DC2" w:rsidRDefault="5E320A7C" w:rsidP="0539DD67">
      <w:pPr>
        <w:widowControl w:val="0"/>
        <w:spacing w:after="0"/>
        <w:ind w:firstLine="720"/>
        <w:jc w:val="both"/>
        <w:rPr>
          <w:rFonts w:cstheme="minorHAnsi"/>
          <w:sz w:val="24"/>
          <w:szCs w:val="24"/>
        </w:rPr>
      </w:pPr>
      <w:r w:rsidRPr="00612DC2">
        <w:rPr>
          <w:rFonts w:cstheme="minorHAnsi"/>
          <w:sz w:val="24"/>
          <w:szCs w:val="24"/>
        </w:rPr>
        <w:t xml:space="preserve">Navedeni uvjeti regulirani su važećim Pravilnikom o studiranju. </w:t>
      </w:r>
    </w:p>
    <w:p w14:paraId="23459F7E" w14:textId="77777777" w:rsidR="00C64413" w:rsidRPr="00612DC2" w:rsidRDefault="00C64413" w:rsidP="00C64413">
      <w:pPr>
        <w:ind w:firstLine="420"/>
        <w:jc w:val="both"/>
        <w:rPr>
          <w:rFonts w:cstheme="minorHAnsi"/>
          <w:sz w:val="24"/>
          <w:szCs w:val="24"/>
        </w:rPr>
      </w:pPr>
    </w:p>
    <w:p w14:paraId="410459BF" w14:textId="77777777" w:rsidR="00C64413" w:rsidRPr="00612DC2" w:rsidRDefault="00C64413" w:rsidP="00C64413">
      <w:pPr>
        <w:rPr>
          <w:rFonts w:cstheme="minorHAnsi"/>
          <w:sz w:val="24"/>
          <w:szCs w:val="24"/>
        </w:rPr>
      </w:pPr>
    </w:p>
    <w:p w14:paraId="5EF3DE55" w14:textId="77777777" w:rsidR="00C64413" w:rsidRPr="00612DC2" w:rsidRDefault="00C64413" w:rsidP="00C64413">
      <w:pPr>
        <w:rPr>
          <w:rFonts w:cstheme="minorHAnsi"/>
          <w:sz w:val="24"/>
          <w:szCs w:val="24"/>
        </w:rPr>
      </w:pPr>
    </w:p>
    <w:p w14:paraId="4CA55CF0" w14:textId="77777777" w:rsidR="004E10C5" w:rsidRPr="00612DC2" w:rsidRDefault="004E10C5" w:rsidP="00C64413">
      <w:pPr>
        <w:rPr>
          <w:rFonts w:cstheme="minorHAnsi"/>
          <w:sz w:val="24"/>
          <w:szCs w:val="24"/>
        </w:rPr>
      </w:pPr>
    </w:p>
    <w:p w14:paraId="7EEB38E7" w14:textId="77777777" w:rsidR="004E10C5" w:rsidRPr="00612DC2" w:rsidRDefault="004E10C5" w:rsidP="00C64413">
      <w:pPr>
        <w:rPr>
          <w:rFonts w:cstheme="minorHAnsi"/>
          <w:sz w:val="24"/>
          <w:szCs w:val="24"/>
        </w:rPr>
      </w:pPr>
    </w:p>
    <w:p w14:paraId="20F2EE54" w14:textId="77777777" w:rsidR="00BA1EC3" w:rsidRPr="00612DC2" w:rsidRDefault="00BA1EC3" w:rsidP="00C64413">
      <w:pPr>
        <w:rPr>
          <w:rFonts w:cstheme="minorHAnsi"/>
          <w:sz w:val="24"/>
          <w:szCs w:val="24"/>
        </w:rPr>
      </w:pPr>
    </w:p>
    <w:p w14:paraId="22ADE276" w14:textId="77777777" w:rsidR="00C64413" w:rsidRPr="00612DC2" w:rsidRDefault="00C64413" w:rsidP="00C64413">
      <w:pPr>
        <w:rPr>
          <w:rFonts w:cstheme="minorHAnsi"/>
          <w:sz w:val="24"/>
          <w:szCs w:val="24"/>
        </w:rPr>
      </w:pPr>
    </w:p>
    <w:p w14:paraId="03D58976" w14:textId="77777777" w:rsidR="00074C4A" w:rsidRPr="00612DC2" w:rsidRDefault="00074C4A">
      <w:pPr>
        <w:rPr>
          <w:rFonts w:eastAsia="Times New Roman" w:cstheme="minorHAnsi"/>
          <w:sz w:val="28"/>
          <w:szCs w:val="28"/>
        </w:rPr>
      </w:pPr>
      <w:bookmarkStart w:id="34" w:name="_Toc34415819"/>
      <w:r w:rsidRPr="00612DC2">
        <w:rPr>
          <w:rFonts w:cstheme="minorHAnsi"/>
        </w:rPr>
        <w:br w:type="page"/>
      </w:r>
    </w:p>
    <w:p w14:paraId="32071702" w14:textId="77777777" w:rsidR="00C64413" w:rsidRPr="00612DC2" w:rsidRDefault="00C64413" w:rsidP="0539DD67">
      <w:pPr>
        <w:pStyle w:val="Naslov1"/>
        <w:keepNext w:val="0"/>
        <w:ind w:left="450"/>
        <w:jc w:val="both"/>
        <w:rPr>
          <w:rFonts w:asciiTheme="minorHAnsi" w:hAnsiTheme="minorHAnsi" w:cstheme="minorHAnsi"/>
          <w:b/>
          <w:bCs/>
        </w:rPr>
      </w:pPr>
      <w:bookmarkStart w:id="35" w:name="_Toc2119412061"/>
      <w:r w:rsidRPr="00612DC2">
        <w:rPr>
          <w:rFonts w:asciiTheme="minorHAnsi" w:hAnsiTheme="minorHAnsi" w:cstheme="minorHAnsi"/>
          <w:b/>
          <w:bCs/>
        </w:rPr>
        <w:t>UVJETI IZVOĐENJA STUDIJA</w:t>
      </w:r>
      <w:bookmarkEnd w:id="34"/>
      <w:bookmarkEnd w:id="35"/>
    </w:p>
    <w:p w14:paraId="550A88D5" w14:textId="77777777" w:rsidR="00C64413" w:rsidRPr="00612DC2" w:rsidRDefault="00C64413" w:rsidP="0539DD67">
      <w:pPr>
        <w:spacing w:after="0"/>
        <w:jc w:val="both"/>
        <w:rPr>
          <w:rFonts w:eastAsia="Times New Roman" w:cstheme="minorHAnsi"/>
          <w:b/>
          <w:bCs/>
          <w:sz w:val="24"/>
          <w:szCs w:val="24"/>
        </w:rPr>
      </w:pPr>
    </w:p>
    <w:p w14:paraId="205242A5" w14:textId="3BC48283" w:rsidR="0EF0B44E" w:rsidRPr="00612DC2" w:rsidRDefault="0EF0B44E" w:rsidP="0539DD67">
      <w:pPr>
        <w:spacing w:after="0"/>
        <w:ind w:firstLine="708"/>
        <w:jc w:val="both"/>
        <w:rPr>
          <w:rFonts w:eastAsia="Times New Roman" w:cstheme="minorHAnsi"/>
          <w:sz w:val="24"/>
          <w:szCs w:val="24"/>
        </w:rPr>
      </w:pPr>
      <w:r w:rsidRPr="00612DC2">
        <w:rPr>
          <w:rFonts w:eastAsia="Times New Roman" w:cstheme="minorHAnsi"/>
          <w:sz w:val="24"/>
          <w:szCs w:val="24"/>
        </w:rPr>
        <w:t>Realizacija stručnog diplomskog studija Vinarstvo zahtijeva ispunjenost uvjeta nužnih za kvalitetno odvijanje nastave u svim predviđenim oblicima.</w:t>
      </w:r>
    </w:p>
    <w:p w14:paraId="71D1AFE1" w14:textId="456D4E4D" w:rsidR="0539DD67" w:rsidRPr="00612DC2" w:rsidRDefault="0539DD67" w:rsidP="0539DD67">
      <w:pPr>
        <w:spacing w:after="0"/>
        <w:ind w:firstLine="708"/>
        <w:jc w:val="both"/>
        <w:rPr>
          <w:rFonts w:eastAsia="Times New Roman" w:cstheme="minorHAnsi"/>
          <w:sz w:val="24"/>
          <w:szCs w:val="24"/>
        </w:rPr>
      </w:pPr>
    </w:p>
    <w:p w14:paraId="45039D69" w14:textId="690CDB22" w:rsidR="0539DD67" w:rsidRPr="00612DC2" w:rsidRDefault="0539DD67" w:rsidP="0539DD67">
      <w:pPr>
        <w:spacing w:after="0"/>
        <w:ind w:firstLine="708"/>
        <w:jc w:val="both"/>
        <w:rPr>
          <w:rFonts w:eastAsia="Times New Roman" w:cstheme="minorHAnsi"/>
          <w:sz w:val="24"/>
          <w:szCs w:val="24"/>
        </w:rPr>
      </w:pPr>
    </w:p>
    <w:p w14:paraId="10303CCE" w14:textId="77777777" w:rsidR="006114E8" w:rsidRPr="00612DC2" w:rsidRDefault="006114E8" w:rsidP="0539DD67">
      <w:pPr>
        <w:pStyle w:val="Naslov2"/>
        <w:keepNext w:val="0"/>
        <w:keepLines w:val="0"/>
        <w:spacing w:before="0"/>
        <w:ind w:left="450"/>
        <w:jc w:val="both"/>
        <w:rPr>
          <w:rFonts w:asciiTheme="minorHAnsi" w:eastAsia="Times New Roman" w:hAnsiTheme="minorHAnsi" w:cstheme="minorHAnsi"/>
        </w:rPr>
      </w:pPr>
      <w:bookmarkStart w:id="36" w:name="_Toc786474266"/>
      <w:r w:rsidRPr="00612DC2">
        <w:rPr>
          <w:rFonts w:asciiTheme="minorHAnsi" w:eastAsia="Times New Roman" w:hAnsiTheme="minorHAnsi" w:cstheme="minorHAnsi"/>
        </w:rPr>
        <w:t>Mjesto izvođenja studijskog programa</w:t>
      </w:r>
      <w:bookmarkEnd w:id="36"/>
    </w:p>
    <w:p w14:paraId="2EC74F28" w14:textId="714F953B" w:rsidR="0539DD67" w:rsidRPr="00612DC2" w:rsidRDefault="0539DD67" w:rsidP="0539DD67">
      <w:pPr>
        <w:spacing w:after="0"/>
        <w:jc w:val="both"/>
        <w:rPr>
          <w:rFonts w:eastAsia="Times New Roman" w:cstheme="minorHAnsi"/>
          <w:color w:val="000000" w:themeColor="text1"/>
          <w:sz w:val="24"/>
          <w:szCs w:val="24"/>
        </w:rPr>
      </w:pPr>
    </w:p>
    <w:p w14:paraId="0B086F1B" w14:textId="72547315" w:rsidR="006114E8" w:rsidRPr="00612DC2" w:rsidRDefault="003DC54C" w:rsidP="0539DD67">
      <w:pPr>
        <w:spacing w:after="0"/>
        <w:ind w:firstLine="708"/>
        <w:jc w:val="both"/>
        <w:rPr>
          <w:rFonts w:eastAsia="Times New Roman" w:cstheme="minorHAnsi"/>
          <w:sz w:val="24"/>
          <w:szCs w:val="24"/>
        </w:rPr>
      </w:pPr>
      <w:r w:rsidRPr="00612DC2">
        <w:rPr>
          <w:rFonts w:eastAsia="Times New Roman" w:cstheme="minorHAnsi"/>
          <w:color w:val="000000" w:themeColor="text1"/>
          <w:sz w:val="24"/>
          <w:szCs w:val="24"/>
        </w:rPr>
        <w:t>Nastava na stručnom diplomskom studiju Vinarstvo izvodi se u prostorijama Poljoprivrednog odjela Veleučilišta u Rijeci</w:t>
      </w:r>
      <w:r w:rsidR="006114E8" w:rsidRPr="00612DC2">
        <w:rPr>
          <w:rFonts w:eastAsia="Times New Roman" w:cstheme="minorHAnsi"/>
          <w:sz w:val="24"/>
          <w:szCs w:val="24"/>
        </w:rPr>
        <w:t>, ulica C. Huguesa 6.</w:t>
      </w:r>
    </w:p>
    <w:p w14:paraId="5D9B07DE" w14:textId="77777777" w:rsidR="006114E8" w:rsidRPr="00612DC2" w:rsidRDefault="006114E8" w:rsidP="0539DD67">
      <w:pPr>
        <w:spacing w:after="0"/>
        <w:ind w:firstLine="708"/>
        <w:jc w:val="both"/>
        <w:rPr>
          <w:rFonts w:eastAsia="Times New Roman" w:cstheme="minorHAnsi"/>
          <w:b/>
          <w:bCs/>
          <w:sz w:val="24"/>
          <w:szCs w:val="24"/>
        </w:rPr>
      </w:pPr>
    </w:p>
    <w:p w14:paraId="2C21710B" w14:textId="1B068A31" w:rsidR="0539DD67" w:rsidRPr="00612DC2" w:rsidRDefault="0539DD67" w:rsidP="0539DD67">
      <w:pPr>
        <w:spacing w:after="0"/>
        <w:ind w:firstLine="708"/>
        <w:jc w:val="both"/>
        <w:rPr>
          <w:rFonts w:eastAsia="Times New Roman" w:cstheme="minorHAnsi"/>
          <w:b/>
          <w:bCs/>
          <w:sz w:val="24"/>
          <w:szCs w:val="24"/>
        </w:rPr>
      </w:pPr>
    </w:p>
    <w:p w14:paraId="25EAE9F5" w14:textId="7D9510B6" w:rsidR="006114E8" w:rsidRPr="00612DC2" w:rsidRDefault="006114E8" w:rsidP="0539DD67">
      <w:pPr>
        <w:pStyle w:val="Naslov2"/>
        <w:keepNext w:val="0"/>
        <w:keepLines w:val="0"/>
        <w:spacing w:before="0"/>
        <w:ind w:left="450"/>
        <w:jc w:val="both"/>
        <w:rPr>
          <w:rFonts w:asciiTheme="minorHAnsi" w:eastAsia="Times New Roman" w:hAnsiTheme="minorHAnsi" w:cstheme="minorHAnsi"/>
        </w:rPr>
      </w:pPr>
      <w:bookmarkStart w:id="37" w:name="_Toc1460796017"/>
      <w:r w:rsidRPr="00612DC2">
        <w:rPr>
          <w:rFonts w:asciiTheme="minorHAnsi" w:eastAsia="Times New Roman" w:hAnsiTheme="minorHAnsi" w:cstheme="minorHAnsi"/>
        </w:rPr>
        <w:t>Podaci o prostoru i o</w:t>
      </w:r>
      <w:r w:rsidR="397B74ED" w:rsidRPr="00612DC2">
        <w:rPr>
          <w:rFonts w:asciiTheme="minorHAnsi" w:eastAsia="Times New Roman" w:hAnsiTheme="minorHAnsi" w:cstheme="minorHAnsi"/>
        </w:rPr>
        <w:t>prem</w:t>
      </w:r>
      <w:r w:rsidR="53701D4D" w:rsidRPr="00612DC2">
        <w:rPr>
          <w:rFonts w:asciiTheme="minorHAnsi" w:eastAsia="Times New Roman" w:hAnsiTheme="minorHAnsi" w:cstheme="minorHAnsi"/>
        </w:rPr>
        <w:t>i</w:t>
      </w:r>
      <w:bookmarkEnd w:id="37"/>
    </w:p>
    <w:p w14:paraId="75184112" w14:textId="4AE59ABC" w:rsidR="0539DD67" w:rsidRPr="00612DC2" w:rsidRDefault="0539DD67" w:rsidP="0539DD67">
      <w:pPr>
        <w:spacing w:after="0"/>
        <w:ind w:firstLine="567"/>
        <w:jc w:val="both"/>
        <w:rPr>
          <w:rFonts w:cstheme="minorHAnsi"/>
          <w:sz w:val="24"/>
          <w:szCs w:val="24"/>
        </w:rPr>
      </w:pPr>
    </w:p>
    <w:p w14:paraId="5EED16B9" w14:textId="0F9EBFE0" w:rsidR="00A67256" w:rsidRPr="00A67256" w:rsidRDefault="00A67256" w:rsidP="00A67256">
      <w:pPr>
        <w:numPr>
          <w:ilvl w:val="12"/>
          <w:numId w:val="0"/>
        </w:numPr>
        <w:ind w:firstLine="567"/>
        <w:jc w:val="both"/>
        <w:rPr>
          <w:sz w:val="24"/>
          <w:szCs w:val="24"/>
        </w:rPr>
      </w:pPr>
      <w:r w:rsidRPr="00A67256">
        <w:rPr>
          <w:sz w:val="24"/>
          <w:szCs w:val="24"/>
        </w:rPr>
        <w:t>Nastavni prostor osiguralo je Veleučilište potpisom dugogodišnjih sporazuma sa Srednjom školom Mate Balota u Poreču i Institutom za poljoprivredu i turizam u Poreču, te s još 30-tak uzornih obiteljskih poljoprivrednih gospodarstava i poduzeća u Istarskoj županiji, koji se pretežito bave vinogradarstvom i vinarstvom. Ona predstavljaju nastavno tehnološke baze studija. Potpisanim sporazumima za izvođenje nastave osigurane su učionice,</w:t>
      </w:r>
      <w:r w:rsidRPr="00A67256">
        <w:rPr>
          <w:b/>
          <w:sz w:val="24"/>
          <w:szCs w:val="24"/>
        </w:rPr>
        <w:t xml:space="preserve"> </w:t>
      </w:r>
      <w:r w:rsidRPr="00A67256">
        <w:rPr>
          <w:sz w:val="24"/>
          <w:szCs w:val="24"/>
        </w:rPr>
        <w:t>knjižnica,</w:t>
      </w:r>
      <w:r w:rsidRPr="00A67256">
        <w:rPr>
          <w:b/>
          <w:sz w:val="24"/>
          <w:szCs w:val="24"/>
        </w:rPr>
        <w:t xml:space="preserve"> </w:t>
      </w:r>
      <w:r w:rsidRPr="00A67256">
        <w:rPr>
          <w:sz w:val="24"/>
          <w:szCs w:val="24"/>
        </w:rPr>
        <w:t>informatička infrastruktura, kabineti nastavnika, upravni i referalni prostor, laboratoriji,</w:t>
      </w:r>
      <w:r w:rsidRPr="00A67256">
        <w:rPr>
          <w:b/>
          <w:sz w:val="24"/>
          <w:szCs w:val="24"/>
        </w:rPr>
        <w:t xml:space="preserve"> </w:t>
      </w:r>
      <w:r w:rsidRPr="00A67256">
        <w:rPr>
          <w:sz w:val="24"/>
          <w:szCs w:val="24"/>
        </w:rPr>
        <w:t>višegodišnji nasadi vinograda, maslina, smokava,</w:t>
      </w:r>
      <w:r w:rsidRPr="00A67256">
        <w:rPr>
          <w:b/>
          <w:sz w:val="24"/>
          <w:szCs w:val="24"/>
        </w:rPr>
        <w:t xml:space="preserve"> </w:t>
      </w:r>
      <w:r w:rsidRPr="00A67256">
        <w:rPr>
          <w:sz w:val="24"/>
          <w:szCs w:val="24"/>
        </w:rPr>
        <w:t>prostor za vinski podrum,</w:t>
      </w:r>
      <w:r w:rsidRPr="00A67256">
        <w:rPr>
          <w:b/>
          <w:sz w:val="24"/>
          <w:szCs w:val="24"/>
        </w:rPr>
        <w:t xml:space="preserve"> </w:t>
      </w:r>
      <w:r w:rsidRPr="00A67256">
        <w:rPr>
          <w:sz w:val="24"/>
          <w:szCs w:val="24"/>
        </w:rPr>
        <w:t>poljoprivredna mehanizacija,</w:t>
      </w:r>
      <w:r w:rsidRPr="00A67256">
        <w:rPr>
          <w:b/>
          <w:sz w:val="24"/>
          <w:szCs w:val="24"/>
        </w:rPr>
        <w:t xml:space="preserve"> </w:t>
      </w:r>
      <w:r w:rsidRPr="00A67256">
        <w:rPr>
          <w:sz w:val="24"/>
          <w:szCs w:val="24"/>
        </w:rPr>
        <w:t xml:space="preserve">i dr. (tablica 1). </w:t>
      </w:r>
    </w:p>
    <w:p w14:paraId="488DAE58" w14:textId="77777777" w:rsidR="00A67256" w:rsidRPr="00A67256" w:rsidRDefault="00A67256" w:rsidP="00A67256">
      <w:pPr>
        <w:numPr>
          <w:ilvl w:val="12"/>
          <w:numId w:val="0"/>
        </w:numPr>
        <w:ind w:firstLine="567"/>
        <w:jc w:val="both"/>
        <w:rPr>
          <w:sz w:val="24"/>
          <w:szCs w:val="24"/>
        </w:rPr>
      </w:pPr>
      <w:r w:rsidRPr="00A67256">
        <w:rPr>
          <w:sz w:val="24"/>
          <w:szCs w:val="24"/>
        </w:rPr>
        <w:t xml:space="preserve"> Veleučilište je potpuno adaptiralo, uredilo i opremilo učionice opće namjene, vijećnicu, studentsku referadu, ured pročelnika i voditelja studija, informatički kabinet s 10 računala,  studentski višenamjenski laboratorij (vinarstvo, botanika, pedologija, kemija, biokemija, s 18 radnih pozicija), vinski podrum s kompletnom opremom kapaciteta 100 studentskih bačvi, garderobu za studente i dr.</w:t>
      </w:r>
    </w:p>
    <w:p w14:paraId="6B01F31D" w14:textId="77777777" w:rsidR="00A67256" w:rsidRPr="00A67256" w:rsidRDefault="00A67256" w:rsidP="00A67256">
      <w:pPr>
        <w:numPr>
          <w:ilvl w:val="12"/>
          <w:numId w:val="0"/>
        </w:numPr>
        <w:tabs>
          <w:tab w:val="center" w:pos="4536"/>
          <w:tab w:val="right" w:pos="9072"/>
        </w:tabs>
        <w:spacing w:after="0" w:line="240" w:lineRule="auto"/>
        <w:rPr>
          <w:rFonts w:ascii="Times New Roman" w:eastAsia="Times New Roman" w:hAnsi="Times New Roman" w:cs="Times New Roman"/>
          <w:b/>
          <w:sz w:val="24"/>
          <w:szCs w:val="24"/>
          <w:lang w:eastAsia="hr-HR"/>
        </w:rPr>
      </w:pPr>
      <w:r w:rsidRPr="00A67256">
        <w:rPr>
          <w:rFonts w:ascii="Times New Roman" w:eastAsia="Times New Roman" w:hAnsi="Times New Roman" w:cs="Times New Roman"/>
          <w:sz w:val="24"/>
          <w:szCs w:val="24"/>
          <w:lang w:eastAsia="hr-HR"/>
        </w:rPr>
        <w:t>Tablica 1:</w:t>
      </w:r>
      <w:r w:rsidRPr="00A67256">
        <w:rPr>
          <w:rFonts w:ascii="Times New Roman" w:eastAsia="Times New Roman" w:hAnsi="Times New Roman" w:cs="Times New Roman"/>
          <w:b/>
          <w:sz w:val="24"/>
          <w:szCs w:val="24"/>
          <w:lang w:eastAsia="hr-HR"/>
        </w:rPr>
        <w:t xml:space="preserve">  Broj, naziv i veličina radnih prostora</w:t>
      </w:r>
    </w:p>
    <w:tbl>
      <w:tblPr>
        <w:tblW w:w="0" w:type="auto"/>
        <w:tblInd w:w="1068" w:type="dxa"/>
        <w:tblLayout w:type="fixed"/>
        <w:tblLook w:val="0000" w:firstRow="0" w:lastRow="0" w:firstColumn="0" w:lastColumn="0" w:noHBand="0" w:noVBand="0"/>
      </w:tblPr>
      <w:tblGrid>
        <w:gridCol w:w="840"/>
        <w:gridCol w:w="3360"/>
        <w:gridCol w:w="720"/>
        <w:gridCol w:w="2077"/>
      </w:tblGrid>
      <w:tr w:rsidR="00A67256" w:rsidRPr="00A67256" w14:paraId="2AF4CA3D" w14:textId="77777777" w:rsidTr="00A67256">
        <w:trPr>
          <w:trHeight w:val="340"/>
        </w:trPr>
        <w:tc>
          <w:tcPr>
            <w:tcW w:w="840" w:type="dxa"/>
            <w:tcBorders>
              <w:top w:val="single" w:sz="12" w:space="0" w:color="auto"/>
              <w:left w:val="single" w:sz="12" w:space="0" w:color="auto"/>
              <w:bottom w:val="double" w:sz="4" w:space="0" w:color="auto"/>
            </w:tcBorders>
            <w:shd w:val="clear" w:color="auto" w:fill="95B3D7" w:themeFill="accent1" w:themeFillTint="99"/>
          </w:tcPr>
          <w:p w14:paraId="44D88EBB"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b/>
                <w:bCs/>
                <w:sz w:val="24"/>
                <w:szCs w:val="24"/>
                <w:lang w:eastAsia="hr-HR"/>
              </w:rPr>
            </w:pPr>
            <w:r w:rsidRPr="00A67256">
              <w:rPr>
                <w:rFonts w:ascii="Times New Roman" w:eastAsia="Times New Roman" w:hAnsi="Times New Roman" w:cs="Times New Roman"/>
                <w:b/>
                <w:bCs/>
                <w:lang w:eastAsia="hr-HR"/>
              </w:rPr>
              <w:t>R. br.</w:t>
            </w:r>
          </w:p>
        </w:tc>
        <w:tc>
          <w:tcPr>
            <w:tcW w:w="3360" w:type="dxa"/>
            <w:tcBorders>
              <w:top w:val="single" w:sz="12" w:space="0" w:color="auto"/>
              <w:left w:val="single" w:sz="6" w:space="0" w:color="auto"/>
              <w:bottom w:val="double" w:sz="4" w:space="0" w:color="auto"/>
              <w:right w:val="single" w:sz="6" w:space="0" w:color="auto"/>
            </w:tcBorders>
            <w:shd w:val="clear" w:color="auto" w:fill="95B3D7" w:themeFill="accent1" w:themeFillTint="99"/>
          </w:tcPr>
          <w:p w14:paraId="42E864B0"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b/>
                <w:bCs/>
                <w:sz w:val="24"/>
                <w:szCs w:val="24"/>
                <w:lang w:eastAsia="hr-HR"/>
              </w:rPr>
            </w:pPr>
            <w:r w:rsidRPr="00A67256">
              <w:rPr>
                <w:rFonts w:ascii="Times New Roman" w:eastAsia="Times New Roman" w:hAnsi="Times New Roman" w:cs="Times New Roman"/>
                <w:b/>
                <w:bCs/>
                <w:lang w:eastAsia="hr-HR"/>
              </w:rPr>
              <w:t>Naziv</w:t>
            </w:r>
          </w:p>
        </w:tc>
        <w:tc>
          <w:tcPr>
            <w:tcW w:w="720" w:type="dxa"/>
            <w:tcBorders>
              <w:top w:val="single" w:sz="12" w:space="0" w:color="auto"/>
              <w:bottom w:val="double" w:sz="4" w:space="0" w:color="auto"/>
              <w:right w:val="single" w:sz="6" w:space="0" w:color="auto"/>
            </w:tcBorders>
            <w:shd w:val="clear" w:color="auto" w:fill="95B3D7" w:themeFill="accent1" w:themeFillTint="99"/>
          </w:tcPr>
          <w:p w14:paraId="686B9C16" w14:textId="2D2F7F18" w:rsidR="00A67256" w:rsidRPr="00A67256" w:rsidRDefault="00A67256" w:rsidP="00A67256">
            <w:pPr>
              <w:keepNext/>
              <w:spacing w:after="0" w:line="240" w:lineRule="auto"/>
              <w:jc w:val="center"/>
              <w:outlineLvl w:val="0"/>
              <w:rPr>
                <w:rFonts w:ascii="Times New Roman" w:eastAsia="Times New Roman" w:hAnsi="Times New Roman" w:cs="Times New Roman"/>
                <w:b/>
                <w:bCs/>
                <w:sz w:val="24"/>
                <w:szCs w:val="24"/>
                <w:lang w:eastAsia="hr-HR"/>
              </w:rPr>
            </w:pPr>
            <w:r>
              <w:rPr>
                <w:rFonts w:ascii="Times New Roman" w:eastAsia="Times New Roman" w:hAnsi="Times New Roman" w:cs="Times New Roman"/>
                <w:b/>
                <w:bCs/>
                <w:lang w:eastAsia="hr-HR"/>
              </w:rPr>
              <w:t>B</w:t>
            </w:r>
            <w:r w:rsidRPr="00A67256">
              <w:rPr>
                <w:rFonts w:ascii="Times New Roman" w:eastAsia="Times New Roman" w:hAnsi="Times New Roman" w:cs="Times New Roman"/>
                <w:b/>
                <w:bCs/>
                <w:lang w:eastAsia="hr-HR"/>
              </w:rPr>
              <w:t>roj</w:t>
            </w:r>
          </w:p>
        </w:tc>
        <w:tc>
          <w:tcPr>
            <w:tcW w:w="2077" w:type="dxa"/>
            <w:tcBorders>
              <w:top w:val="single" w:sz="12" w:space="0" w:color="auto"/>
              <w:bottom w:val="double" w:sz="4" w:space="0" w:color="auto"/>
              <w:right w:val="single" w:sz="12" w:space="0" w:color="auto"/>
            </w:tcBorders>
            <w:shd w:val="clear" w:color="auto" w:fill="95B3D7" w:themeFill="accent1" w:themeFillTint="99"/>
          </w:tcPr>
          <w:p w14:paraId="034FE445" w14:textId="77777777" w:rsidR="00A67256" w:rsidRPr="00A67256" w:rsidRDefault="00A67256" w:rsidP="00A67256">
            <w:pPr>
              <w:keepNext/>
              <w:spacing w:after="0" w:line="240" w:lineRule="auto"/>
              <w:jc w:val="center"/>
              <w:outlineLvl w:val="0"/>
              <w:rPr>
                <w:rFonts w:ascii="Times New Roman" w:eastAsia="Times New Roman" w:hAnsi="Times New Roman" w:cs="Times New Roman"/>
                <w:b/>
                <w:bCs/>
                <w:sz w:val="24"/>
                <w:szCs w:val="24"/>
                <w:lang w:eastAsia="hr-HR"/>
              </w:rPr>
            </w:pPr>
            <w:r w:rsidRPr="00A67256">
              <w:rPr>
                <w:rFonts w:ascii="Times New Roman" w:eastAsia="Times New Roman" w:hAnsi="Times New Roman" w:cs="Times New Roman"/>
                <w:b/>
                <w:bCs/>
                <w:lang w:eastAsia="hr-HR"/>
              </w:rPr>
              <w:t>Veličina</w:t>
            </w:r>
          </w:p>
        </w:tc>
      </w:tr>
      <w:tr w:rsidR="00A67256" w:rsidRPr="00A67256" w14:paraId="53396A5E" w14:textId="77777777" w:rsidTr="00A67256">
        <w:trPr>
          <w:trHeight w:val="340"/>
        </w:trPr>
        <w:tc>
          <w:tcPr>
            <w:tcW w:w="840" w:type="dxa"/>
            <w:tcBorders>
              <w:top w:val="double" w:sz="4" w:space="0" w:color="auto"/>
              <w:left w:val="single" w:sz="12" w:space="0" w:color="auto"/>
              <w:bottom w:val="single" w:sz="6" w:space="0" w:color="auto"/>
            </w:tcBorders>
          </w:tcPr>
          <w:p w14:paraId="0BFF4F39"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w:t>
            </w:r>
          </w:p>
        </w:tc>
        <w:tc>
          <w:tcPr>
            <w:tcW w:w="3360" w:type="dxa"/>
            <w:tcBorders>
              <w:top w:val="double" w:sz="4" w:space="0" w:color="auto"/>
              <w:left w:val="single" w:sz="6" w:space="0" w:color="auto"/>
              <w:bottom w:val="single" w:sz="6" w:space="0" w:color="auto"/>
              <w:right w:val="single" w:sz="6" w:space="0" w:color="auto"/>
            </w:tcBorders>
          </w:tcPr>
          <w:p w14:paraId="5C8EE5A4"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 xml:space="preserve">Kabineti </w:t>
            </w:r>
          </w:p>
        </w:tc>
        <w:tc>
          <w:tcPr>
            <w:tcW w:w="720" w:type="dxa"/>
            <w:tcBorders>
              <w:top w:val="double" w:sz="4" w:space="0" w:color="auto"/>
              <w:bottom w:val="single" w:sz="6" w:space="0" w:color="auto"/>
              <w:right w:val="single" w:sz="6" w:space="0" w:color="auto"/>
            </w:tcBorders>
          </w:tcPr>
          <w:p w14:paraId="710CBDA9"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4</w:t>
            </w:r>
          </w:p>
        </w:tc>
        <w:tc>
          <w:tcPr>
            <w:tcW w:w="2077" w:type="dxa"/>
            <w:tcBorders>
              <w:top w:val="double" w:sz="4" w:space="0" w:color="auto"/>
              <w:bottom w:val="single" w:sz="6" w:space="0" w:color="auto"/>
              <w:right w:val="single" w:sz="12" w:space="0" w:color="auto"/>
            </w:tcBorders>
          </w:tcPr>
          <w:p w14:paraId="10D4EA9E"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48 m</w:t>
            </w:r>
            <w:r w:rsidRPr="00A67256">
              <w:rPr>
                <w:rFonts w:ascii="Times New Roman" w:eastAsia="Times New Roman" w:hAnsi="Times New Roman" w:cs="Times New Roman"/>
                <w:vertAlign w:val="superscript"/>
                <w:lang w:eastAsia="hr-HR"/>
              </w:rPr>
              <w:t>2</w:t>
            </w:r>
          </w:p>
        </w:tc>
      </w:tr>
      <w:tr w:rsidR="00A67256" w:rsidRPr="00A67256" w14:paraId="6A4B2105" w14:textId="77777777" w:rsidTr="00A67256">
        <w:trPr>
          <w:trHeight w:val="340"/>
        </w:trPr>
        <w:tc>
          <w:tcPr>
            <w:tcW w:w="840" w:type="dxa"/>
            <w:tcBorders>
              <w:top w:val="single" w:sz="6" w:space="0" w:color="auto"/>
              <w:left w:val="single" w:sz="12" w:space="0" w:color="auto"/>
              <w:bottom w:val="single" w:sz="6" w:space="0" w:color="auto"/>
            </w:tcBorders>
          </w:tcPr>
          <w:p w14:paraId="5CB2701D"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2.</w:t>
            </w:r>
          </w:p>
        </w:tc>
        <w:tc>
          <w:tcPr>
            <w:tcW w:w="3360" w:type="dxa"/>
            <w:tcBorders>
              <w:top w:val="single" w:sz="6" w:space="0" w:color="auto"/>
              <w:left w:val="single" w:sz="6" w:space="0" w:color="auto"/>
              <w:bottom w:val="single" w:sz="6" w:space="0" w:color="auto"/>
              <w:right w:val="single" w:sz="6" w:space="0" w:color="auto"/>
            </w:tcBorders>
          </w:tcPr>
          <w:p w14:paraId="4483EBD1"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Laboratorij</w:t>
            </w:r>
          </w:p>
        </w:tc>
        <w:tc>
          <w:tcPr>
            <w:tcW w:w="720" w:type="dxa"/>
            <w:tcBorders>
              <w:top w:val="single" w:sz="6" w:space="0" w:color="auto"/>
              <w:bottom w:val="single" w:sz="6" w:space="0" w:color="auto"/>
              <w:right w:val="single" w:sz="6" w:space="0" w:color="auto"/>
            </w:tcBorders>
          </w:tcPr>
          <w:p w14:paraId="13FA7E41"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2</w:t>
            </w:r>
          </w:p>
        </w:tc>
        <w:tc>
          <w:tcPr>
            <w:tcW w:w="2077" w:type="dxa"/>
            <w:tcBorders>
              <w:top w:val="single" w:sz="6" w:space="0" w:color="auto"/>
              <w:bottom w:val="single" w:sz="6" w:space="0" w:color="auto"/>
              <w:right w:val="single" w:sz="12" w:space="0" w:color="auto"/>
            </w:tcBorders>
          </w:tcPr>
          <w:p w14:paraId="0BCA487A"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170 m</w:t>
            </w:r>
            <w:r w:rsidRPr="00A67256">
              <w:rPr>
                <w:rFonts w:ascii="Times New Roman" w:eastAsia="Times New Roman" w:hAnsi="Times New Roman" w:cs="Times New Roman"/>
                <w:vertAlign w:val="superscript"/>
                <w:lang w:eastAsia="hr-HR"/>
              </w:rPr>
              <w:t>2</w:t>
            </w:r>
          </w:p>
        </w:tc>
      </w:tr>
      <w:tr w:rsidR="00A67256" w:rsidRPr="00A67256" w14:paraId="1D163D54" w14:textId="77777777" w:rsidTr="00A67256">
        <w:trPr>
          <w:trHeight w:val="340"/>
        </w:trPr>
        <w:tc>
          <w:tcPr>
            <w:tcW w:w="840" w:type="dxa"/>
            <w:tcBorders>
              <w:top w:val="single" w:sz="6" w:space="0" w:color="auto"/>
              <w:left w:val="single" w:sz="12" w:space="0" w:color="auto"/>
              <w:bottom w:val="single" w:sz="6" w:space="0" w:color="auto"/>
            </w:tcBorders>
          </w:tcPr>
          <w:p w14:paraId="5F3EBF91"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w:t>
            </w:r>
          </w:p>
        </w:tc>
        <w:tc>
          <w:tcPr>
            <w:tcW w:w="3360" w:type="dxa"/>
            <w:tcBorders>
              <w:top w:val="single" w:sz="6" w:space="0" w:color="auto"/>
              <w:left w:val="single" w:sz="6" w:space="0" w:color="auto"/>
              <w:bottom w:val="single" w:sz="6" w:space="0" w:color="auto"/>
              <w:right w:val="single" w:sz="6" w:space="0" w:color="auto"/>
            </w:tcBorders>
          </w:tcPr>
          <w:p w14:paraId="0547F618"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Studentski podrum</w:t>
            </w:r>
          </w:p>
        </w:tc>
        <w:tc>
          <w:tcPr>
            <w:tcW w:w="720" w:type="dxa"/>
            <w:tcBorders>
              <w:top w:val="single" w:sz="6" w:space="0" w:color="auto"/>
              <w:bottom w:val="single" w:sz="6" w:space="0" w:color="auto"/>
              <w:right w:val="single" w:sz="6" w:space="0" w:color="auto"/>
            </w:tcBorders>
          </w:tcPr>
          <w:p w14:paraId="34B8B715"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w:t>
            </w:r>
          </w:p>
        </w:tc>
        <w:tc>
          <w:tcPr>
            <w:tcW w:w="2077" w:type="dxa"/>
            <w:tcBorders>
              <w:top w:val="single" w:sz="6" w:space="0" w:color="auto"/>
              <w:bottom w:val="single" w:sz="6" w:space="0" w:color="auto"/>
              <w:right w:val="single" w:sz="12" w:space="0" w:color="auto"/>
            </w:tcBorders>
          </w:tcPr>
          <w:p w14:paraId="2D547B98"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300 m</w:t>
            </w:r>
            <w:r w:rsidRPr="00A67256">
              <w:rPr>
                <w:rFonts w:ascii="Times New Roman" w:eastAsia="Times New Roman" w:hAnsi="Times New Roman" w:cs="Times New Roman"/>
                <w:vertAlign w:val="superscript"/>
                <w:lang w:eastAsia="hr-HR"/>
              </w:rPr>
              <w:t>2</w:t>
            </w:r>
          </w:p>
        </w:tc>
      </w:tr>
      <w:tr w:rsidR="00A67256" w:rsidRPr="00A67256" w14:paraId="216D0A0B" w14:textId="77777777" w:rsidTr="00A67256">
        <w:trPr>
          <w:trHeight w:val="340"/>
        </w:trPr>
        <w:tc>
          <w:tcPr>
            <w:tcW w:w="840" w:type="dxa"/>
            <w:tcBorders>
              <w:top w:val="single" w:sz="6" w:space="0" w:color="auto"/>
              <w:left w:val="single" w:sz="12" w:space="0" w:color="auto"/>
              <w:bottom w:val="single" w:sz="6" w:space="0" w:color="auto"/>
            </w:tcBorders>
          </w:tcPr>
          <w:p w14:paraId="793B8173"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w:t>
            </w:r>
          </w:p>
        </w:tc>
        <w:tc>
          <w:tcPr>
            <w:tcW w:w="3360" w:type="dxa"/>
            <w:tcBorders>
              <w:top w:val="single" w:sz="6" w:space="0" w:color="auto"/>
              <w:left w:val="single" w:sz="6" w:space="0" w:color="auto"/>
              <w:bottom w:val="single" w:sz="6" w:space="0" w:color="auto"/>
              <w:right w:val="single" w:sz="6" w:space="0" w:color="auto"/>
            </w:tcBorders>
          </w:tcPr>
          <w:p w14:paraId="7AE212FB"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Dvorane - Srednja škola</w:t>
            </w:r>
          </w:p>
        </w:tc>
        <w:tc>
          <w:tcPr>
            <w:tcW w:w="720" w:type="dxa"/>
            <w:tcBorders>
              <w:top w:val="single" w:sz="6" w:space="0" w:color="auto"/>
              <w:bottom w:val="single" w:sz="6" w:space="0" w:color="auto"/>
              <w:right w:val="single" w:sz="6" w:space="0" w:color="auto"/>
            </w:tcBorders>
          </w:tcPr>
          <w:p w14:paraId="4DFF3147"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6</w:t>
            </w:r>
          </w:p>
        </w:tc>
        <w:tc>
          <w:tcPr>
            <w:tcW w:w="2077" w:type="dxa"/>
            <w:tcBorders>
              <w:top w:val="single" w:sz="6" w:space="0" w:color="auto"/>
              <w:bottom w:val="single" w:sz="6" w:space="0" w:color="auto"/>
              <w:right w:val="single" w:sz="12" w:space="0" w:color="auto"/>
            </w:tcBorders>
          </w:tcPr>
          <w:p w14:paraId="521241A4"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380 m</w:t>
            </w:r>
            <w:r w:rsidRPr="00A67256">
              <w:rPr>
                <w:rFonts w:ascii="Times New Roman" w:eastAsia="Times New Roman" w:hAnsi="Times New Roman" w:cs="Times New Roman"/>
                <w:vertAlign w:val="superscript"/>
                <w:lang w:eastAsia="hr-HR"/>
              </w:rPr>
              <w:t>2</w:t>
            </w:r>
          </w:p>
        </w:tc>
      </w:tr>
      <w:tr w:rsidR="00A67256" w:rsidRPr="00A67256" w14:paraId="38AFDF88" w14:textId="77777777" w:rsidTr="00A67256">
        <w:trPr>
          <w:trHeight w:val="340"/>
        </w:trPr>
        <w:tc>
          <w:tcPr>
            <w:tcW w:w="840" w:type="dxa"/>
            <w:tcBorders>
              <w:top w:val="single" w:sz="6" w:space="0" w:color="auto"/>
              <w:left w:val="single" w:sz="12" w:space="0" w:color="auto"/>
              <w:bottom w:val="single" w:sz="6" w:space="0" w:color="auto"/>
            </w:tcBorders>
          </w:tcPr>
          <w:p w14:paraId="6F271D30"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4.</w:t>
            </w:r>
          </w:p>
        </w:tc>
        <w:tc>
          <w:tcPr>
            <w:tcW w:w="3360" w:type="dxa"/>
            <w:tcBorders>
              <w:top w:val="single" w:sz="6" w:space="0" w:color="auto"/>
              <w:left w:val="single" w:sz="6" w:space="0" w:color="auto"/>
              <w:bottom w:val="single" w:sz="6" w:space="0" w:color="auto"/>
              <w:right w:val="single" w:sz="6" w:space="0" w:color="auto"/>
            </w:tcBorders>
          </w:tcPr>
          <w:p w14:paraId="4A97A86F"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Dvorane - Institut</w:t>
            </w:r>
          </w:p>
        </w:tc>
        <w:tc>
          <w:tcPr>
            <w:tcW w:w="720" w:type="dxa"/>
            <w:tcBorders>
              <w:top w:val="single" w:sz="6" w:space="0" w:color="auto"/>
              <w:bottom w:val="single" w:sz="6" w:space="0" w:color="auto"/>
              <w:right w:val="single" w:sz="6" w:space="0" w:color="auto"/>
            </w:tcBorders>
          </w:tcPr>
          <w:p w14:paraId="372576AD"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2</w:t>
            </w:r>
          </w:p>
        </w:tc>
        <w:tc>
          <w:tcPr>
            <w:tcW w:w="2077" w:type="dxa"/>
            <w:tcBorders>
              <w:top w:val="single" w:sz="6" w:space="0" w:color="auto"/>
              <w:bottom w:val="single" w:sz="6" w:space="0" w:color="auto"/>
              <w:right w:val="single" w:sz="12" w:space="0" w:color="auto"/>
            </w:tcBorders>
          </w:tcPr>
          <w:p w14:paraId="3346A836"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80 m</w:t>
            </w:r>
            <w:r w:rsidRPr="00A67256">
              <w:rPr>
                <w:rFonts w:ascii="Times New Roman" w:eastAsia="Times New Roman" w:hAnsi="Times New Roman" w:cs="Times New Roman"/>
                <w:vertAlign w:val="superscript"/>
                <w:lang w:eastAsia="hr-HR"/>
              </w:rPr>
              <w:t>2</w:t>
            </w:r>
          </w:p>
        </w:tc>
      </w:tr>
      <w:tr w:rsidR="00A67256" w:rsidRPr="00A67256" w14:paraId="7BC764B0" w14:textId="77777777" w:rsidTr="00A67256">
        <w:trPr>
          <w:trHeight w:val="340"/>
        </w:trPr>
        <w:tc>
          <w:tcPr>
            <w:tcW w:w="840" w:type="dxa"/>
            <w:tcBorders>
              <w:top w:val="single" w:sz="6" w:space="0" w:color="auto"/>
              <w:left w:val="single" w:sz="12" w:space="0" w:color="auto"/>
              <w:bottom w:val="single" w:sz="6" w:space="0" w:color="auto"/>
            </w:tcBorders>
          </w:tcPr>
          <w:p w14:paraId="4E1F3BEC"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5.</w:t>
            </w:r>
          </w:p>
        </w:tc>
        <w:tc>
          <w:tcPr>
            <w:tcW w:w="3360" w:type="dxa"/>
            <w:tcBorders>
              <w:top w:val="single" w:sz="6" w:space="0" w:color="auto"/>
              <w:left w:val="single" w:sz="6" w:space="0" w:color="auto"/>
              <w:bottom w:val="single" w:sz="6" w:space="0" w:color="auto"/>
              <w:right w:val="single" w:sz="6" w:space="0" w:color="auto"/>
            </w:tcBorders>
          </w:tcPr>
          <w:p w14:paraId="1F4AAC92"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Informatička dvorana</w:t>
            </w:r>
          </w:p>
        </w:tc>
        <w:tc>
          <w:tcPr>
            <w:tcW w:w="720" w:type="dxa"/>
            <w:tcBorders>
              <w:top w:val="single" w:sz="6" w:space="0" w:color="auto"/>
              <w:bottom w:val="single" w:sz="6" w:space="0" w:color="auto"/>
              <w:right w:val="single" w:sz="6" w:space="0" w:color="auto"/>
            </w:tcBorders>
          </w:tcPr>
          <w:p w14:paraId="0ECB1CBB"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w:t>
            </w:r>
          </w:p>
        </w:tc>
        <w:tc>
          <w:tcPr>
            <w:tcW w:w="2077" w:type="dxa"/>
            <w:tcBorders>
              <w:top w:val="single" w:sz="6" w:space="0" w:color="auto"/>
              <w:bottom w:val="single" w:sz="6" w:space="0" w:color="auto"/>
              <w:right w:val="single" w:sz="12" w:space="0" w:color="auto"/>
            </w:tcBorders>
          </w:tcPr>
          <w:p w14:paraId="2119F48C"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35 m</w:t>
            </w:r>
            <w:r w:rsidRPr="00A67256">
              <w:rPr>
                <w:rFonts w:ascii="Times New Roman" w:eastAsia="Times New Roman" w:hAnsi="Times New Roman" w:cs="Times New Roman"/>
                <w:vertAlign w:val="superscript"/>
                <w:lang w:eastAsia="hr-HR"/>
              </w:rPr>
              <w:t>2</w:t>
            </w:r>
          </w:p>
        </w:tc>
      </w:tr>
      <w:tr w:rsidR="00A67256" w:rsidRPr="00A67256" w14:paraId="6EF8AEE6" w14:textId="77777777" w:rsidTr="00A67256">
        <w:trPr>
          <w:trHeight w:val="340"/>
        </w:trPr>
        <w:tc>
          <w:tcPr>
            <w:tcW w:w="840" w:type="dxa"/>
            <w:tcBorders>
              <w:top w:val="single" w:sz="6" w:space="0" w:color="auto"/>
              <w:left w:val="single" w:sz="12" w:space="0" w:color="auto"/>
              <w:bottom w:val="single" w:sz="6" w:space="0" w:color="auto"/>
            </w:tcBorders>
          </w:tcPr>
          <w:p w14:paraId="2B6EBF3B"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6.</w:t>
            </w:r>
          </w:p>
        </w:tc>
        <w:tc>
          <w:tcPr>
            <w:tcW w:w="3360" w:type="dxa"/>
            <w:tcBorders>
              <w:top w:val="single" w:sz="6" w:space="0" w:color="auto"/>
              <w:left w:val="single" w:sz="6" w:space="0" w:color="auto"/>
              <w:bottom w:val="single" w:sz="6" w:space="0" w:color="auto"/>
              <w:right w:val="single" w:sz="6" w:space="0" w:color="auto"/>
            </w:tcBorders>
          </w:tcPr>
          <w:p w14:paraId="52AB07AF"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Upravne prostorije</w:t>
            </w:r>
          </w:p>
        </w:tc>
        <w:tc>
          <w:tcPr>
            <w:tcW w:w="720" w:type="dxa"/>
            <w:tcBorders>
              <w:top w:val="single" w:sz="6" w:space="0" w:color="auto"/>
              <w:bottom w:val="single" w:sz="6" w:space="0" w:color="auto"/>
              <w:right w:val="single" w:sz="6" w:space="0" w:color="auto"/>
            </w:tcBorders>
          </w:tcPr>
          <w:p w14:paraId="0652A8D5"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w:t>
            </w:r>
          </w:p>
        </w:tc>
        <w:tc>
          <w:tcPr>
            <w:tcW w:w="2077" w:type="dxa"/>
            <w:tcBorders>
              <w:top w:val="single" w:sz="6" w:space="0" w:color="auto"/>
              <w:bottom w:val="single" w:sz="6" w:space="0" w:color="auto"/>
              <w:right w:val="single" w:sz="12" w:space="0" w:color="auto"/>
            </w:tcBorders>
          </w:tcPr>
          <w:p w14:paraId="2C23A834"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79 m</w:t>
            </w:r>
            <w:r w:rsidRPr="00A67256">
              <w:rPr>
                <w:rFonts w:ascii="Times New Roman" w:eastAsia="Times New Roman" w:hAnsi="Times New Roman" w:cs="Times New Roman"/>
                <w:vertAlign w:val="superscript"/>
                <w:lang w:eastAsia="hr-HR"/>
              </w:rPr>
              <w:t>2</w:t>
            </w:r>
          </w:p>
        </w:tc>
      </w:tr>
      <w:tr w:rsidR="00A67256" w:rsidRPr="00A67256" w14:paraId="5169169D" w14:textId="77777777" w:rsidTr="00A67256">
        <w:trPr>
          <w:trHeight w:val="340"/>
        </w:trPr>
        <w:tc>
          <w:tcPr>
            <w:tcW w:w="840" w:type="dxa"/>
            <w:tcBorders>
              <w:top w:val="single" w:sz="6" w:space="0" w:color="auto"/>
              <w:left w:val="single" w:sz="12" w:space="0" w:color="auto"/>
              <w:bottom w:val="single" w:sz="6" w:space="0" w:color="auto"/>
            </w:tcBorders>
          </w:tcPr>
          <w:p w14:paraId="555AAFDB"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7.</w:t>
            </w:r>
          </w:p>
        </w:tc>
        <w:tc>
          <w:tcPr>
            <w:tcW w:w="3360" w:type="dxa"/>
            <w:tcBorders>
              <w:top w:val="single" w:sz="6" w:space="0" w:color="auto"/>
              <w:left w:val="single" w:sz="6" w:space="0" w:color="auto"/>
              <w:bottom w:val="single" w:sz="6" w:space="0" w:color="auto"/>
              <w:right w:val="single" w:sz="6" w:space="0" w:color="auto"/>
            </w:tcBorders>
          </w:tcPr>
          <w:p w14:paraId="1319399B"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Knjižnica</w:t>
            </w:r>
          </w:p>
        </w:tc>
        <w:tc>
          <w:tcPr>
            <w:tcW w:w="720" w:type="dxa"/>
            <w:tcBorders>
              <w:top w:val="single" w:sz="6" w:space="0" w:color="auto"/>
              <w:bottom w:val="single" w:sz="6" w:space="0" w:color="auto"/>
              <w:right w:val="single" w:sz="6" w:space="0" w:color="auto"/>
            </w:tcBorders>
          </w:tcPr>
          <w:p w14:paraId="49C3A901" w14:textId="77777777" w:rsidR="00A67256" w:rsidRPr="00A67256" w:rsidRDefault="00A67256" w:rsidP="00A67256">
            <w:pPr>
              <w:numPr>
                <w:ilvl w:val="12"/>
                <w:numId w:val="0"/>
              </w:num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w:t>
            </w:r>
          </w:p>
        </w:tc>
        <w:tc>
          <w:tcPr>
            <w:tcW w:w="2077" w:type="dxa"/>
            <w:tcBorders>
              <w:top w:val="single" w:sz="6" w:space="0" w:color="auto"/>
              <w:bottom w:val="single" w:sz="6" w:space="0" w:color="auto"/>
              <w:right w:val="single" w:sz="12" w:space="0" w:color="auto"/>
            </w:tcBorders>
          </w:tcPr>
          <w:p w14:paraId="72375FF4"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31 m</w:t>
            </w:r>
            <w:r w:rsidRPr="00A67256">
              <w:rPr>
                <w:rFonts w:ascii="Times New Roman" w:eastAsia="Times New Roman" w:hAnsi="Times New Roman" w:cs="Times New Roman"/>
                <w:vertAlign w:val="superscript"/>
                <w:lang w:eastAsia="hr-HR"/>
              </w:rPr>
              <w:t>2</w:t>
            </w:r>
          </w:p>
        </w:tc>
      </w:tr>
      <w:tr w:rsidR="00A67256" w:rsidRPr="00A67256" w14:paraId="31CD9F83" w14:textId="77777777" w:rsidTr="00A67256">
        <w:trPr>
          <w:trHeight w:val="340"/>
        </w:trPr>
        <w:tc>
          <w:tcPr>
            <w:tcW w:w="840" w:type="dxa"/>
            <w:tcBorders>
              <w:top w:val="single" w:sz="6" w:space="0" w:color="auto"/>
              <w:left w:val="single" w:sz="12" w:space="0" w:color="auto"/>
              <w:bottom w:val="single" w:sz="6" w:space="0" w:color="auto"/>
            </w:tcBorders>
          </w:tcPr>
          <w:p w14:paraId="4795725B"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8.</w:t>
            </w:r>
          </w:p>
        </w:tc>
        <w:tc>
          <w:tcPr>
            <w:tcW w:w="3360" w:type="dxa"/>
            <w:tcBorders>
              <w:top w:val="single" w:sz="6" w:space="0" w:color="auto"/>
              <w:left w:val="single" w:sz="6" w:space="0" w:color="auto"/>
              <w:bottom w:val="single" w:sz="6" w:space="0" w:color="auto"/>
              <w:right w:val="single" w:sz="6" w:space="0" w:color="auto"/>
            </w:tcBorders>
          </w:tcPr>
          <w:p w14:paraId="4B50E76C" w14:textId="77777777" w:rsidR="00A67256" w:rsidRPr="00A67256" w:rsidRDefault="00A67256" w:rsidP="00A67256">
            <w:pPr>
              <w:numPr>
                <w:ilvl w:val="12"/>
                <w:numId w:val="0"/>
              </w:numPr>
              <w:spacing w:after="0" w:line="240" w:lineRule="auto"/>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Prostor za studente</w:t>
            </w:r>
          </w:p>
        </w:tc>
        <w:tc>
          <w:tcPr>
            <w:tcW w:w="720" w:type="dxa"/>
            <w:tcBorders>
              <w:top w:val="single" w:sz="6" w:space="0" w:color="auto"/>
              <w:bottom w:val="single" w:sz="6" w:space="0" w:color="auto"/>
              <w:right w:val="single" w:sz="6" w:space="0" w:color="auto"/>
            </w:tcBorders>
          </w:tcPr>
          <w:p w14:paraId="79CAF651"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1</w:t>
            </w:r>
          </w:p>
        </w:tc>
        <w:tc>
          <w:tcPr>
            <w:tcW w:w="2077" w:type="dxa"/>
            <w:tcBorders>
              <w:top w:val="single" w:sz="6" w:space="0" w:color="auto"/>
              <w:bottom w:val="single" w:sz="6" w:space="0" w:color="auto"/>
              <w:right w:val="single" w:sz="12" w:space="0" w:color="auto"/>
            </w:tcBorders>
          </w:tcPr>
          <w:p w14:paraId="7A588AB1"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r w:rsidRPr="00A67256">
              <w:rPr>
                <w:rFonts w:ascii="Times New Roman" w:eastAsia="Times New Roman" w:hAnsi="Times New Roman" w:cs="Times New Roman"/>
                <w:lang w:eastAsia="hr-HR"/>
              </w:rPr>
              <w:t>20 m</w:t>
            </w:r>
            <w:r w:rsidRPr="00A67256">
              <w:rPr>
                <w:rFonts w:ascii="Times New Roman" w:eastAsia="Times New Roman" w:hAnsi="Times New Roman" w:cs="Times New Roman"/>
                <w:vertAlign w:val="superscript"/>
                <w:lang w:eastAsia="hr-HR"/>
              </w:rPr>
              <w:t>2</w:t>
            </w:r>
          </w:p>
        </w:tc>
      </w:tr>
      <w:tr w:rsidR="00A67256" w:rsidRPr="00A67256" w14:paraId="5FDF2B06" w14:textId="77777777" w:rsidTr="00A67256">
        <w:trPr>
          <w:trHeight w:val="340"/>
        </w:trPr>
        <w:tc>
          <w:tcPr>
            <w:tcW w:w="840" w:type="dxa"/>
            <w:tcBorders>
              <w:top w:val="single" w:sz="6" w:space="0" w:color="auto"/>
              <w:left w:val="single" w:sz="12" w:space="0" w:color="auto"/>
              <w:bottom w:val="single" w:sz="12" w:space="0" w:color="auto"/>
            </w:tcBorders>
          </w:tcPr>
          <w:p w14:paraId="386D3E21"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z w:val="24"/>
                <w:szCs w:val="24"/>
                <w:lang w:eastAsia="hr-HR"/>
              </w:rPr>
            </w:pPr>
          </w:p>
        </w:tc>
        <w:tc>
          <w:tcPr>
            <w:tcW w:w="3360" w:type="dxa"/>
            <w:tcBorders>
              <w:top w:val="single" w:sz="6" w:space="0" w:color="auto"/>
              <w:left w:val="single" w:sz="6" w:space="0" w:color="auto"/>
              <w:bottom w:val="single" w:sz="12" w:space="0" w:color="auto"/>
              <w:right w:val="single" w:sz="6" w:space="0" w:color="auto"/>
            </w:tcBorders>
          </w:tcPr>
          <w:p w14:paraId="51F55426" w14:textId="77777777" w:rsidR="00A67256" w:rsidRPr="00A67256" w:rsidRDefault="00A67256" w:rsidP="00A67256">
            <w:pPr>
              <w:numPr>
                <w:ilvl w:val="12"/>
                <w:numId w:val="0"/>
              </w:numPr>
              <w:spacing w:after="0" w:line="240" w:lineRule="auto"/>
              <w:rPr>
                <w:rFonts w:ascii="Times New Roman" w:eastAsia="Times New Roman" w:hAnsi="Times New Roman" w:cs="Times New Roman"/>
                <w:b/>
                <w:sz w:val="24"/>
                <w:szCs w:val="24"/>
                <w:lang w:eastAsia="hr-HR"/>
              </w:rPr>
            </w:pPr>
            <w:r w:rsidRPr="00A67256">
              <w:rPr>
                <w:rFonts w:ascii="Times New Roman" w:eastAsia="Times New Roman" w:hAnsi="Times New Roman" w:cs="Times New Roman"/>
                <w:b/>
                <w:lang w:eastAsia="hr-HR"/>
              </w:rPr>
              <w:t>Ukupno</w:t>
            </w:r>
          </w:p>
        </w:tc>
        <w:tc>
          <w:tcPr>
            <w:tcW w:w="720" w:type="dxa"/>
            <w:tcBorders>
              <w:top w:val="single" w:sz="6" w:space="0" w:color="auto"/>
              <w:bottom w:val="single" w:sz="12" w:space="0" w:color="auto"/>
              <w:right w:val="single" w:sz="6" w:space="0" w:color="auto"/>
            </w:tcBorders>
          </w:tcPr>
          <w:p w14:paraId="4BAA1FAE"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b/>
                <w:sz w:val="24"/>
                <w:szCs w:val="24"/>
                <w:lang w:eastAsia="hr-HR"/>
              </w:rPr>
            </w:pPr>
            <w:r w:rsidRPr="00A67256">
              <w:rPr>
                <w:rFonts w:ascii="Times New Roman" w:eastAsia="Times New Roman" w:hAnsi="Times New Roman" w:cs="Times New Roman"/>
                <w:b/>
                <w:lang w:eastAsia="hr-HR"/>
              </w:rPr>
              <w:t>2</w:t>
            </w:r>
          </w:p>
        </w:tc>
        <w:tc>
          <w:tcPr>
            <w:tcW w:w="2077" w:type="dxa"/>
            <w:tcBorders>
              <w:top w:val="single" w:sz="6" w:space="0" w:color="auto"/>
              <w:bottom w:val="single" w:sz="12" w:space="0" w:color="auto"/>
              <w:right w:val="single" w:sz="12" w:space="0" w:color="auto"/>
            </w:tcBorders>
          </w:tcPr>
          <w:p w14:paraId="588E22F0"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b/>
                <w:sz w:val="24"/>
                <w:szCs w:val="24"/>
                <w:lang w:eastAsia="hr-HR"/>
              </w:rPr>
            </w:pPr>
            <w:r w:rsidRPr="00A67256">
              <w:rPr>
                <w:rFonts w:ascii="Times New Roman" w:eastAsia="Times New Roman" w:hAnsi="Times New Roman" w:cs="Times New Roman"/>
                <w:b/>
                <w:lang w:eastAsia="hr-HR"/>
              </w:rPr>
              <w:t>1030 m</w:t>
            </w:r>
            <w:r w:rsidRPr="00A67256">
              <w:rPr>
                <w:rFonts w:ascii="Times New Roman" w:eastAsia="Times New Roman" w:hAnsi="Times New Roman" w:cs="Times New Roman"/>
                <w:b/>
                <w:vertAlign w:val="superscript"/>
                <w:lang w:eastAsia="hr-HR"/>
              </w:rPr>
              <w:t>2</w:t>
            </w:r>
          </w:p>
        </w:tc>
      </w:tr>
    </w:tbl>
    <w:p w14:paraId="7E6643ED" w14:textId="77777777" w:rsidR="00A67256" w:rsidRDefault="00A67256" w:rsidP="00A67256">
      <w:pPr>
        <w:pStyle w:val="Zaglavlje"/>
        <w:numPr>
          <w:ilvl w:val="12"/>
          <w:numId w:val="0"/>
        </w:numPr>
        <w:rPr>
          <w:rFonts w:asciiTheme="minorHAnsi" w:hAnsiTheme="minorHAnsi"/>
          <w:sz w:val="24"/>
          <w:szCs w:val="24"/>
        </w:rPr>
      </w:pPr>
    </w:p>
    <w:p w14:paraId="5900EF02" w14:textId="77777777" w:rsidR="00A67256" w:rsidRDefault="00A67256" w:rsidP="00A67256">
      <w:pPr>
        <w:pStyle w:val="Zaglavlje"/>
        <w:numPr>
          <w:ilvl w:val="12"/>
          <w:numId w:val="0"/>
        </w:numPr>
        <w:rPr>
          <w:rFonts w:asciiTheme="minorHAnsi" w:hAnsiTheme="minorHAnsi"/>
          <w:sz w:val="24"/>
          <w:szCs w:val="24"/>
        </w:rPr>
      </w:pPr>
    </w:p>
    <w:p w14:paraId="13DE04E2" w14:textId="77777777" w:rsidR="00A67256" w:rsidRPr="00A67256" w:rsidRDefault="00A67256" w:rsidP="00A67256">
      <w:pPr>
        <w:pStyle w:val="Zaglavlje"/>
        <w:numPr>
          <w:ilvl w:val="12"/>
          <w:numId w:val="0"/>
        </w:numPr>
        <w:rPr>
          <w:rFonts w:asciiTheme="minorHAnsi" w:hAnsiTheme="minorHAnsi"/>
          <w:sz w:val="24"/>
          <w:szCs w:val="24"/>
        </w:rPr>
      </w:pPr>
    </w:p>
    <w:p w14:paraId="00E35DF2" w14:textId="6FEAB0D1" w:rsidR="00A67256" w:rsidRDefault="00A67256" w:rsidP="00A67256">
      <w:pPr>
        <w:numPr>
          <w:ilvl w:val="12"/>
          <w:numId w:val="0"/>
        </w:numPr>
        <w:ind w:firstLine="708"/>
        <w:jc w:val="both"/>
        <w:rPr>
          <w:sz w:val="24"/>
          <w:szCs w:val="24"/>
        </w:rPr>
      </w:pPr>
      <w:r w:rsidRPr="00A67256">
        <w:rPr>
          <w:sz w:val="24"/>
          <w:szCs w:val="24"/>
        </w:rPr>
        <w:t>Pregled raspoložive opreme studentskog vinskog podruma, i laboratorija (tablica 2 i 3):</w:t>
      </w:r>
    </w:p>
    <w:p w14:paraId="4ABB2A35"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napToGrid w:val="0"/>
          <w:sz w:val="24"/>
          <w:szCs w:val="24"/>
          <w:lang w:val="en-GB"/>
        </w:rPr>
      </w:pPr>
      <w:commentRangeStart w:id="38"/>
      <w:r w:rsidRPr="00A67256">
        <w:rPr>
          <w:rFonts w:ascii="Times New Roman" w:eastAsia="Times New Roman" w:hAnsi="Times New Roman" w:cs="Times New Roman"/>
          <w:sz w:val="24"/>
          <w:szCs w:val="24"/>
          <w:lang w:eastAsia="hr-HR"/>
        </w:rPr>
        <w:t xml:space="preserve">Tablica 2: </w:t>
      </w:r>
      <w:r w:rsidRPr="00A67256">
        <w:rPr>
          <w:rFonts w:ascii="Times New Roman" w:eastAsia="Times New Roman" w:hAnsi="Times New Roman" w:cs="Times New Roman"/>
          <w:b/>
          <w:sz w:val="24"/>
          <w:szCs w:val="24"/>
          <w:lang w:eastAsia="hr-HR"/>
        </w:rPr>
        <w:t xml:space="preserve">Oprema </w:t>
      </w:r>
      <w:r w:rsidRPr="00A67256">
        <w:rPr>
          <w:rFonts w:ascii="Times New Roman" w:eastAsia="Times New Roman" w:hAnsi="Times New Roman" w:cs="Times New Roman"/>
          <w:b/>
          <w:snapToGrid w:val="0"/>
          <w:sz w:val="24"/>
          <w:szCs w:val="24"/>
        </w:rPr>
        <w:t>vinskog podruma</w:t>
      </w:r>
      <w:commentRangeEnd w:id="38"/>
      <w:r w:rsidRPr="00A67256">
        <w:rPr>
          <w:rFonts w:ascii="Times New Roman" w:eastAsia="Times New Roman" w:hAnsi="Times New Roman" w:cs="Times New Roman"/>
          <w:sz w:val="16"/>
          <w:szCs w:val="16"/>
          <w:lang w:val="en-GB"/>
        </w:rPr>
        <w:commentReference w:id="38"/>
      </w:r>
    </w:p>
    <w:tbl>
      <w:tblPr>
        <w:tblW w:w="0" w:type="auto"/>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40"/>
        <w:gridCol w:w="4626"/>
        <w:gridCol w:w="1440"/>
      </w:tblGrid>
      <w:tr w:rsidR="00A67256" w:rsidRPr="00A67256" w14:paraId="04A41163" w14:textId="77777777" w:rsidTr="00A67256">
        <w:trPr>
          <w:trHeight w:val="397"/>
        </w:trPr>
        <w:tc>
          <w:tcPr>
            <w:tcW w:w="840" w:type="dxa"/>
            <w:tcBorders>
              <w:top w:val="single" w:sz="12" w:space="0" w:color="auto"/>
              <w:left w:val="single" w:sz="12" w:space="0" w:color="auto"/>
              <w:bottom w:val="double" w:sz="4" w:space="0" w:color="auto"/>
            </w:tcBorders>
            <w:shd w:val="clear" w:color="auto" w:fill="ACB9CA"/>
            <w:vAlign w:val="center"/>
          </w:tcPr>
          <w:p w14:paraId="094F206E"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lang w:val="de-DE"/>
              </w:rPr>
              <w:t>R. br.</w:t>
            </w:r>
          </w:p>
        </w:tc>
        <w:tc>
          <w:tcPr>
            <w:tcW w:w="4626" w:type="dxa"/>
            <w:tcBorders>
              <w:top w:val="single" w:sz="12" w:space="0" w:color="auto"/>
              <w:bottom w:val="double" w:sz="4" w:space="0" w:color="auto"/>
            </w:tcBorders>
            <w:shd w:val="clear" w:color="auto" w:fill="ACB9CA"/>
            <w:vAlign w:val="center"/>
          </w:tcPr>
          <w:p w14:paraId="3B9BC206"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lang w:val="de-DE"/>
              </w:rPr>
              <w:t>OPIS</w:t>
            </w:r>
          </w:p>
        </w:tc>
        <w:tc>
          <w:tcPr>
            <w:tcW w:w="1440" w:type="dxa"/>
            <w:tcBorders>
              <w:top w:val="single" w:sz="12" w:space="0" w:color="auto"/>
              <w:bottom w:val="double" w:sz="4" w:space="0" w:color="auto"/>
              <w:right w:val="single" w:sz="12" w:space="0" w:color="auto"/>
            </w:tcBorders>
            <w:shd w:val="clear" w:color="auto" w:fill="ACB9CA"/>
            <w:vAlign w:val="center"/>
          </w:tcPr>
          <w:p w14:paraId="616F4482"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lang w:val="de-DE"/>
              </w:rPr>
              <w:t>Kom.</w:t>
            </w:r>
          </w:p>
        </w:tc>
      </w:tr>
      <w:tr w:rsidR="00A67256" w:rsidRPr="00A67256" w14:paraId="0C42EE9D" w14:textId="77777777" w:rsidTr="001A793B">
        <w:trPr>
          <w:trHeight w:val="340"/>
        </w:trPr>
        <w:tc>
          <w:tcPr>
            <w:tcW w:w="840" w:type="dxa"/>
            <w:tcBorders>
              <w:top w:val="double" w:sz="4" w:space="0" w:color="auto"/>
              <w:left w:val="single" w:sz="12" w:space="0" w:color="auto"/>
            </w:tcBorders>
          </w:tcPr>
          <w:p w14:paraId="253BB47F"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1.</w:t>
            </w:r>
          </w:p>
        </w:tc>
        <w:tc>
          <w:tcPr>
            <w:tcW w:w="4626" w:type="dxa"/>
            <w:tcBorders>
              <w:top w:val="double" w:sz="4" w:space="0" w:color="auto"/>
            </w:tcBorders>
          </w:tcPr>
          <w:p w14:paraId="7E882215"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Degoržer za pjenušce</w:t>
            </w:r>
          </w:p>
        </w:tc>
        <w:tc>
          <w:tcPr>
            <w:tcW w:w="1440" w:type="dxa"/>
            <w:tcBorders>
              <w:top w:val="double" w:sz="4" w:space="0" w:color="auto"/>
              <w:right w:val="single" w:sz="12" w:space="0" w:color="auto"/>
            </w:tcBorders>
          </w:tcPr>
          <w:p w14:paraId="47907770"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1</w:t>
            </w:r>
          </w:p>
        </w:tc>
      </w:tr>
      <w:tr w:rsidR="00A67256" w:rsidRPr="00A67256" w14:paraId="0DAF2AFE" w14:textId="77777777" w:rsidTr="001A793B">
        <w:trPr>
          <w:trHeight w:val="340"/>
        </w:trPr>
        <w:tc>
          <w:tcPr>
            <w:tcW w:w="840" w:type="dxa"/>
            <w:tcBorders>
              <w:left w:val="single" w:sz="12" w:space="0" w:color="auto"/>
            </w:tcBorders>
          </w:tcPr>
          <w:p w14:paraId="7EC8B83A"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2.</w:t>
            </w:r>
          </w:p>
        </w:tc>
        <w:tc>
          <w:tcPr>
            <w:tcW w:w="4626" w:type="dxa"/>
          </w:tcPr>
          <w:p w14:paraId="755075F0"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it-IT"/>
              </w:rPr>
            </w:pPr>
            <w:r w:rsidRPr="00A67256">
              <w:rPr>
                <w:rFonts w:ascii="Times New Roman" w:eastAsia="Times New Roman" w:hAnsi="Times New Roman" w:cs="Times New Roman"/>
                <w:snapToGrid w:val="0"/>
                <w:lang w:val="it-IT"/>
              </w:rPr>
              <w:t>Uređaj za zamrzavanje grla boce</w:t>
            </w:r>
          </w:p>
        </w:tc>
        <w:tc>
          <w:tcPr>
            <w:tcW w:w="1440" w:type="dxa"/>
            <w:tcBorders>
              <w:right w:val="single" w:sz="12" w:space="0" w:color="auto"/>
            </w:tcBorders>
          </w:tcPr>
          <w:p w14:paraId="2AC9758B"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1</w:t>
            </w:r>
          </w:p>
        </w:tc>
      </w:tr>
      <w:tr w:rsidR="00A67256" w:rsidRPr="00A67256" w14:paraId="6DB4C2A8" w14:textId="77777777" w:rsidTr="001A793B">
        <w:trPr>
          <w:trHeight w:val="340"/>
        </w:trPr>
        <w:tc>
          <w:tcPr>
            <w:tcW w:w="840" w:type="dxa"/>
            <w:tcBorders>
              <w:left w:val="single" w:sz="12" w:space="0" w:color="auto"/>
            </w:tcBorders>
          </w:tcPr>
          <w:p w14:paraId="14110F6B"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3.</w:t>
            </w:r>
          </w:p>
        </w:tc>
        <w:tc>
          <w:tcPr>
            <w:tcW w:w="4626" w:type="dxa"/>
          </w:tcPr>
          <w:p w14:paraId="6D8937BD"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de-DE"/>
              </w:rPr>
            </w:pPr>
            <w:r w:rsidRPr="00A67256">
              <w:rPr>
                <w:rFonts w:ascii="Times New Roman" w:eastAsia="Times New Roman" w:hAnsi="Times New Roman" w:cs="Times New Roman"/>
                <w:snapToGrid w:val="0"/>
                <w:lang w:val="de-DE"/>
              </w:rPr>
              <w:t>Čepilica za krunske čepove</w:t>
            </w:r>
          </w:p>
        </w:tc>
        <w:tc>
          <w:tcPr>
            <w:tcW w:w="1440" w:type="dxa"/>
            <w:tcBorders>
              <w:right w:val="single" w:sz="12" w:space="0" w:color="auto"/>
            </w:tcBorders>
          </w:tcPr>
          <w:p w14:paraId="442C2C85"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1</w:t>
            </w:r>
          </w:p>
        </w:tc>
      </w:tr>
      <w:tr w:rsidR="00A67256" w:rsidRPr="00A67256" w14:paraId="1CD08BE8" w14:textId="77777777" w:rsidTr="001A793B">
        <w:trPr>
          <w:trHeight w:val="340"/>
        </w:trPr>
        <w:tc>
          <w:tcPr>
            <w:tcW w:w="840" w:type="dxa"/>
            <w:tcBorders>
              <w:left w:val="single" w:sz="12" w:space="0" w:color="auto"/>
            </w:tcBorders>
          </w:tcPr>
          <w:p w14:paraId="4A9C86CA"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de-DE"/>
              </w:rPr>
            </w:pPr>
            <w:r w:rsidRPr="00A67256">
              <w:rPr>
                <w:rFonts w:ascii="Times New Roman" w:eastAsia="Times New Roman" w:hAnsi="Times New Roman" w:cs="Times New Roman"/>
                <w:snapToGrid w:val="0"/>
                <w:lang w:val="de-DE"/>
              </w:rPr>
              <w:t>4.</w:t>
            </w:r>
          </w:p>
        </w:tc>
        <w:tc>
          <w:tcPr>
            <w:tcW w:w="4626" w:type="dxa"/>
          </w:tcPr>
          <w:p w14:paraId="71EBD29D"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it-IT"/>
              </w:rPr>
            </w:pPr>
            <w:r w:rsidRPr="00A67256">
              <w:rPr>
                <w:rFonts w:ascii="Times New Roman" w:eastAsia="Times New Roman" w:hAnsi="Times New Roman" w:cs="Times New Roman"/>
                <w:snapToGrid w:val="0"/>
                <w:lang w:val="it-IT"/>
              </w:rPr>
              <w:t>Čepilica za pluto čepove</w:t>
            </w:r>
          </w:p>
        </w:tc>
        <w:tc>
          <w:tcPr>
            <w:tcW w:w="1440" w:type="dxa"/>
            <w:tcBorders>
              <w:right w:val="single" w:sz="12" w:space="0" w:color="auto"/>
            </w:tcBorders>
          </w:tcPr>
          <w:p w14:paraId="7EFBCC10"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1</w:t>
            </w:r>
          </w:p>
        </w:tc>
      </w:tr>
      <w:tr w:rsidR="00A67256" w:rsidRPr="00A67256" w14:paraId="1B996CE0" w14:textId="77777777" w:rsidTr="001A793B">
        <w:trPr>
          <w:trHeight w:val="340"/>
        </w:trPr>
        <w:tc>
          <w:tcPr>
            <w:tcW w:w="840" w:type="dxa"/>
            <w:tcBorders>
              <w:left w:val="single" w:sz="12" w:space="0" w:color="auto"/>
            </w:tcBorders>
          </w:tcPr>
          <w:p w14:paraId="07941422"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5.</w:t>
            </w:r>
          </w:p>
        </w:tc>
        <w:tc>
          <w:tcPr>
            <w:tcW w:w="4626" w:type="dxa"/>
          </w:tcPr>
          <w:p w14:paraId="56D50F74" w14:textId="77777777" w:rsidR="00A67256" w:rsidRPr="00A67256" w:rsidRDefault="00A67256" w:rsidP="00A67256">
            <w:pPr>
              <w:spacing w:after="0" w:line="240" w:lineRule="auto"/>
              <w:rPr>
                <w:rFonts w:ascii="Times New Roman" w:eastAsia="Times New Roman" w:hAnsi="Times New Roman" w:cs="Times New Roman"/>
                <w:snapToGrid w:val="0"/>
                <w:lang w:val="it-IT"/>
              </w:rPr>
            </w:pPr>
            <w:r w:rsidRPr="00A67256">
              <w:rPr>
                <w:rFonts w:ascii="Times New Roman" w:eastAsia="Times New Roman" w:hAnsi="Times New Roman" w:cs="Times New Roman"/>
                <w:snapToGrid w:val="0"/>
                <w:lang w:val="it-IT"/>
              </w:rPr>
              <w:t>Gravirka za košaricu pjenušca</w:t>
            </w:r>
          </w:p>
        </w:tc>
        <w:tc>
          <w:tcPr>
            <w:tcW w:w="1440" w:type="dxa"/>
            <w:tcBorders>
              <w:right w:val="single" w:sz="12" w:space="0" w:color="auto"/>
            </w:tcBorders>
          </w:tcPr>
          <w:p w14:paraId="46BEAA56"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053A132E" w14:textId="77777777" w:rsidTr="001A793B">
        <w:trPr>
          <w:trHeight w:val="340"/>
        </w:trPr>
        <w:tc>
          <w:tcPr>
            <w:tcW w:w="840" w:type="dxa"/>
            <w:tcBorders>
              <w:left w:val="single" w:sz="12" w:space="0" w:color="auto"/>
            </w:tcBorders>
          </w:tcPr>
          <w:p w14:paraId="67F299BA"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de-DE"/>
              </w:rPr>
            </w:pPr>
            <w:r w:rsidRPr="00A67256">
              <w:rPr>
                <w:rFonts w:ascii="Times New Roman" w:eastAsia="Times New Roman" w:hAnsi="Times New Roman" w:cs="Times New Roman"/>
                <w:snapToGrid w:val="0"/>
                <w:lang w:val="de-DE"/>
              </w:rPr>
              <w:t>6.</w:t>
            </w:r>
          </w:p>
        </w:tc>
        <w:tc>
          <w:tcPr>
            <w:tcW w:w="4626" w:type="dxa"/>
          </w:tcPr>
          <w:p w14:paraId="610051EE"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Stalak za taloženje pjenušaca</w:t>
            </w:r>
          </w:p>
        </w:tc>
        <w:tc>
          <w:tcPr>
            <w:tcW w:w="1440" w:type="dxa"/>
            <w:tcBorders>
              <w:right w:val="single" w:sz="12" w:space="0" w:color="auto"/>
            </w:tcBorders>
          </w:tcPr>
          <w:p w14:paraId="6453FDBC"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2</w:t>
            </w:r>
          </w:p>
        </w:tc>
      </w:tr>
      <w:tr w:rsidR="00A67256" w:rsidRPr="00A67256" w14:paraId="65EC47C2" w14:textId="77777777" w:rsidTr="001A793B">
        <w:trPr>
          <w:trHeight w:val="340"/>
        </w:trPr>
        <w:tc>
          <w:tcPr>
            <w:tcW w:w="840" w:type="dxa"/>
            <w:tcBorders>
              <w:left w:val="single" w:sz="12" w:space="0" w:color="auto"/>
            </w:tcBorders>
          </w:tcPr>
          <w:p w14:paraId="1FFE852F"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de-DE"/>
              </w:rPr>
            </w:pPr>
            <w:r w:rsidRPr="00A67256">
              <w:rPr>
                <w:rFonts w:ascii="Times New Roman" w:eastAsia="Times New Roman" w:hAnsi="Times New Roman" w:cs="Times New Roman"/>
                <w:snapToGrid w:val="0"/>
                <w:lang w:val="de-DE"/>
              </w:rPr>
              <w:t>7.</w:t>
            </w:r>
          </w:p>
        </w:tc>
        <w:tc>
          <w:tcPr>
            <w:tcW w:w="4626" w:type="dxa"/>
          </w:tcPr>
          <w:p w14:paraId="02481BC4" w14:textId="77777777" w:rsidR="00A67256" w:rsidRPr="00A67256" w:rsidRDefault="00A67256" w:rsidP="00A67256">
            <w:pPr>
              <w:spacing w:after="0" w:line="240" w:lineRule="auto"/>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de-DE"/>
              </w:rPr>
              <w:t>Pumpa za vino</w:t>
            </w:r>
          </w:p>
        </w:tc>
        <w:tc>
          <w:tcPr>
            <w:tcW w:w="1440" w:type="dxa"/>
            <w:tcBorders>
              <w:right w:val="single" w:sz="12" w:space="0" w:color="auto"/>
            </w:tcBorders>
          </w:tcPr>
          <w:p w14:paraId="235DF0D1"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lang w:val="en-GB"/>
              </w:rPr>
              <w:t>2</w:t>
            </w:r>
          </w:p>
        </w:tc>
      </w:tr>
      <w:tr w:rsidR="00A67256" w:rsidRPr="00A67256" w14:paraId="347AA471" w14:textId="77777777" w:rsidTr="001A793B">
        <w:trPr>
          <w:trHeight w:val="340"/>
        </w:trPr>
        <w:tc>
          <w:tcPr>
            <w:tcW w:w="840" w:type="dxa"/>
            <w:tcBorders>
              <w:left w:val="single" w:sz="12" w:space="0" w:color="auto"/>
            </w:tcBorders>
          </w:tcPr>
          <w:p w14:paraId="3489D969"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8.</w:t>
            </w:r>
          </w:p>
        </w:tc>
        <w:tc>
          <w:tcPr>
            <w:tcW w:w="4626" w:type="dxa"/>
          </w:tcPr>
          <w:p w14:paraId="27665542"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Punilica za vino</w:t>
            </w:r>
          </w:p>
        </w:tc>
        <w:tc>
          <w:tcPr>
            <w:tcW w:w="1440" w:type="dxa"/>
            <w:tcBorders>
              <w:right w:val="single" w:sz="12" w:space="0" w:color="auto"/>
            </w:tcBorders>
          </w:tcPr>
          <w:p w14:paraId="1BE17CBA"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332A8E10" w14:textId="77777777" w:rsidTr="001A793B">
        <w:trPr>
          <w:trHeight w:val="340"/>
        </w:trPr>
        <w:tc>
          <w:tcPr>
            <w:tcW w:w="840" w:type="dxa"/>
            <w:tcBorders>
              <w:left w:val="single" w:sz="12" w:space="0" w:color="auto"/>
            </w:tcBorders>
          </w:tcPr>
          <w:p w14:paraId="600357B8"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9.</w:t>
            </w:r>
          </w:p>
        </w:tc>
        <w:tc>
          <w:tcPr>
            <w:tcW w:w="4626" w:type="dxa"/>
          </w:tcPr>
          <w:p w14:paraId="7B49116C"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Pločasti filtar za vino</w:t>
            </w:r>
          </w:p>
        </w:tc>
        <w:tc>
          <w:tcPr>
            <w:tcW w:w="1440" w:type="dxa"/>
            <w:tcBorders>
              <w:right w:val="single" w:sz="12" w:space="0" w:color="auto"/>
            </w:tcBorders>
          </w:tcPr>
          <w:p w14:paraId="3D2E456F"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7EA7A36A" w14:textId="77777777" w:rsidTr="001A793B">
        <w:trPr>
          <w:trHeight w:val="340"/>
        </w:trPr>
        <w:tc>
          <w:tcPr>
            <w:tcW w:w="840" w:type="dxa"/>
            <w:tcBorders>
              <w:left w:val="single" w:sz="12" w:space="0" w:color="auto"/>
            </w:tcBorders>
          </w:tcPr>
          <w:p w14:paraId="0298D462"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10.</w:t>
            </w:r>
          </w:p>
        </w:tc>
        <w:tc>
          <w:tcPr>
            <w:tcW w:w="4626" w:type="dxa"/>
          </w:tcPr>
          <w:p w14:paraId="3C185B8A"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Mikrofiltar za vino</w:t>
            </w:r>
          </w:p>
        </w:tc>
        <w:tc>
          <w:tcPr>
            <w:tcW w:w="1440" w:type="dxa"/>
            <w:tcBorders>
              <w:right w:val="single" w:sz="12" w:space="0" w:color="auto"/>
            </w:tcBorders>
          </w:tcPr>
          <w:p w14:paraId="0D7C8FDC"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32067FF4" w14:textId="77777777" w:rsidTr="001A793B">
        <w:trPr>
          <w:trHeight w:val="340"/>
        </w:trPr>
        <w:tc>
          <w:tcPr>
            <w:tcW w:w="840" w:type="dxa"/>
            <w:tcBorders>
              <w:left w:val="single" w:sz="12" w:space="0" w:color="auto"/>
            </w:tcBorders>
          </w:tcPr>
          <w:p w14:paraId="00351811"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11.</w:t>
            </w:r>
          </w:p>
        </w:tc>
        <w:tc>
          <w:tcPr>
            <w:tcW w:w="4626" w:type="dxa"/>
          </w:tcPr>
          <w:p w14:paraId="0FE8EFB6"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Muljača</w:t>
            </w:r>
          </w:p>
        </w:tc>
        <w:tc>
          <w:tcPr>
            <w:tcW w:w="1440" w:type="dxa"/>
            <w:tcBorders>
              <w:right w:val="single" w:sz="12" w:space="0" w:color="auto"/>
            </w:tcBorders>
          </w:tcPr>
          <w:p w14:paraId="7640E10C"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21C2BC3D" w14:textId="77777777" w:rsidTr="001A793B">
        <w:trPr>
          <w:trHeight w:val="340"/>
        </w:trPr>
        <w:tc>
          <w:tcPr>
            <w:tcW w:w="840" w:type="dxa"/>
            <w:tcBorders>
              <w:left w:val="single" w:sz="12" w:space="0" w:color="auto"/>
            </w:tcBorders>
          </w:tcPr>
          <w:p w14:paraId="3E678397"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12.</w:t>
            </w:r>
          </w:p>
        </w:tc>
        <w:tc>
          <w:tcPr>
            <w:tcW w:w="4626" w:type="dxa"/>
          </w:tcPr>
          <w:p w14:paraId="24300A6E"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Pneumatska preša</w:t>
            </w:r>
          </w:p>
        </w:tc>
        <w:tc>
          <w:tcPr>
            <w:tcW w:w="1440" w:type="dxa"/>
            <w:tcBorders>
              <w:right w:val="single" w:sz="12" w:space="0" w:color="auto"/>
            </w:tcBorders>
          </w:tcPr>
          <w:p w14:paraId="620CD7E1"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298293A6" w14:textId="77777777" w:rsidTr="001A793B">
        <w:trPr>
          <w:trHeight w:val="340"/>
        </w:trPr>
        <w:tc>
          <w:tcPr>
            <w:tcW w:w="840" w:type="dxa"/>
            <w:tcBorders>
              <w:left w:val="single" w:sz="12" w:space="0" w:color="auto"/>
            </w:tcBorders>
          </w:tcPr>
          <w:p w14:paraId="46BC4069"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13.</w:t>
            </w:r>
          </w:p>
        </w:tc>
        <w:tc>
          <w:tcPr>
            <w:tcW w:w="4626" w:type="dxa"/>
          </w:tcPr>
          <w:p w14:paraId="3EFFC43A"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Hidropreša</w:t>
            </w:r>
          </w:p>
        </w:tc>
        <w:tc>
          <w:tcPr>
            <w:tcW w:w="1440" w:type="dxa"/>
            <w:tcBorders>
              <w:right w:val="single" w:sz="12" w:space="0" w:color="auto"/>
            </w:tcBorders>
          </w:tcPr>
          <w:p w14:paraId="7517B4DE"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3A61C940" w14:textId="77777777" w:rsidTr="001A793B">
        <w:trPr>
          <w:trHeight w:val="340"/>
        </w:trPr>
        <w:tc>
          <w:tcPr>
            <w:tcW w:w="840" w:type="dxa"/>
            <w:tcBorders>
              <w:left w:val="single" w:sz="12" w:space="0" w:color="auto"/>
            </w:tcBorders>
          </w:tcPr>
          <w:p w14:paraId="11670978"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14.</w:t>
            </w:r>
          </w:p>
        </w:tc>
        <w:tc>
          <w:tcPr>
            <w:tcW w:w="4626" w:type="dxa"/>
          </w:tcPr>
          <w:p w14:paraId="38E302FB"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Sustav za hlađenje</w:t>
            </w:r>
          </w:p>
        </w:tc>
        <w:tc>
          <w:tcPr>
            <w:tcW w:w="1440" w:type="dxa"/>
            <w:tcBorders>
              <w:right w:val="single" w:sz="12" w:space="0" w:color="auto"/>
            </w:tcBorders>
          </w:tcPr>
          <w:p w14:paraId="77F62E79"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72C6DCBD" w14:textId="77777777" w:rsidTr="001A793B">
        <w:trPr>
          <w:trHeight w:val="340"/>
        </w:trPr>
        <w:tc>
          <w:tcPr>
            <w:tcW w:w="840" w:type="dxa"/>
            <w:tcBorders>
              <w:left w:val="single" w:sz="12" w:space="0" w:color="auto"/>
            </w:tcBorders>
          </w:tcPr>
          <w:p w14:paraId="5472684D"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15.</w:t>
            </w:r>
          </w:p>
        </w:tc>
        <w:tc>
          <w:tcPr>
            <w:tcW w:w="4626" w:type="dxa"/>
          </w:tcPr>
          <w:p w14:paraId="441839D3"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Inox sudovi za vino</w:t>
            </w:r>
          </w:p>
        </w:tc>
        <w:tc>
          <w:tcPr>
            <w:tcW w:w="1440" w:type="dxa"/>
            <w:tcBorders>
              <w:right w:val="single" w:sz="12" w:space="0" w:color="auto"/>
            </w:tcBorders>
          </w:tcPr>
          <w:p w14:paraId="706F240C"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100</w:t>
            </w:r>
          </w:p>
        </w:tc>
      </w:tr>
      <w:tr w:rsidR="00A67256" w:rsidRPr="00A67256" w14:paraId="4F471655" w14:textId="77777777" w:rsidTr="001A793B">
        <w:trPr>
          <w:trHeight w:val="340"/>
        </w:trPr>
        <w:tc>
          <w:tcPr>
            <w:tcW w:w="840" w:type="dxa"/>
            <w:tcBorders>
              <w:left w:val="single" w:sz="12" w:space="0" w:color="auto"/>
            </w:tcBorders>
          </w:tcPr>
          <w:p w14:paraId="520F2C94"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16.</w:t>
            </w:r>
          </w:p>
        </w:tc>
        <w:tc>
          <w:tcPr>
            <w:tcW w:w="4626" w:type="dxa"/>
          </w:tcPr>
          <w:p w14:paraId="2B2E1597"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Inox sudovi sa grijanjem</w:t>
            </w:r>
          </w:p>
        </w:tc>
        <w:tc>
          <w:tcPr>
            <w:tcW w:w="1440" w:type="dxa"/>
            <w:tcBorders>
              <w:right w:val="single" w:sz="12" w:space="0" w:color="auto"/>
            </w:tcBorders>
          </w:tcPr>
          <w:p w14:paraId="21FF03F2"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10</w:t>
            </w:r>
          </w:p>
        </w:tc>
      </w:tr>
      <w:tr w:rsidR="00A67256" w:rsidRPr="00A67256" w14:paraId="0D3D5753" w14:textId="77777777" w:rsidTr="001A793B">
        <w:trPr>
          <w:trHeight w:val="340"/>
        </w:trPr>
        <w:tc>
          <w:tcPr>
            <w:tcW w:w="840" w:type="dxa"/>
            <w:tcBorders>
              <w:left w:val="single" w:sz="12" w:space="0" w:color="auto"/>
            </w:tcBorders>
          </w:tcPr>
          <w:p w14:paraId="7530964A"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16.</w:t>
            </w:r>
          </w:p>
        </w:tc>
        <w:tc>
          <w:tcPr>
            <w:tcW w:w="4626" w:type="dxa"/>
          </w:tcPr>
          <w:p w14:paraId="640285CC"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Autoklav za refermantaciju (Charmat metoda)</w:t>
            </w:r>
          </w:p>
        </w:tc>
        <w:tc>
          <w:tcPr>
            <w:tcW w:w="1440" w:type="dxa"/>
            <w:tcBorders>
              <w:right w:val="single" w:sz="12" w:space="0" w:color="auto"/>
            </w:tcBorders>
          </w:tcPr>
          <w:p w14:paraId="4FD3D91F"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1</w:t>
            </w:r>
          </w:p>
        </w:tc>
      </w:tr>
      <w:tr w:rsidR="00A67256" w:rsidRPr="00A67256" w14:paraId="39809ACB" w14:textId="77777777" w:rsidTr="001A793B">
        <w:trPr>
          <w:trHeight w:val="340"/>
        </w:trPr>
        <w:tc>
          <w:tcPr>
            <w:tcW w:w="840" w:type="dxa"/>
            <w:tcBorders>
              <w:left w:val="single" w:sz="12" w:space="0" w:color="auto"/>
            </w:tcBorders>
          </w:tcPr>
          <w:p w14:paraId="054BD58F" w14:textId="77777777" w:rsidR="00A67256" w:rsidRPr="00A67256" w:rsidRDefault="00A67256" w:rsidP="00A67256">
            <w:pPr>
              <w:spacing w:after="0" w:line="240" w:lineRule="auto"/>
              <w:jc w:val="center"/>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17.</w:t>
            </w:r>
          </w:p>
        </w:tc>
        <w:tc>
          <w:tcPr>
            <w:tcW w:w="4626" w:type="dxa"/>
          </w:tcPr>
          <w:p w14:paraId="494C9096" w14:textId="77777777" w:rsidR="00A67256" w:rsidRPr="00A67256" w:rsidRDefault="00A67256" w:rsidP="00A67256">
            <w:pPr>
              <w:spacing w:after="0" w:line="240" w:lineRule="auto"/>
              <w:rPr>
                <w:rFonts w:ascii="Times New Roman" w:eastAsia="Times New Roman" w:hAnsi="Times New Roman" w:cs="Times New Roman"/>
                <w:snapToGrid w:val="0"/>
                <w:lang w:val="de-DE"/>
              </w:rPr>
            </w:pPr>
            <w:r w:rsidRPr="00A67256">
              <w:rPr>
                <w:rFonts w:ascii="Times New Roman" w:eastAsia="Times New Roman" w:hAnsi="Times New Roman" w:cs="Times New Roman"/>
                <w:snapToGrid w:val="0"/>
                <w:lang w:val="de-DE"/>
              </w:rPr>
              <w:t>Drvene bačve</w:t>
            </w:r>
          </w:p>
        </w:tc>
        <w:tc>
          <w:tcPr>
            <w:tcW w:w="1440" w:type="dxa"/>
            <w:tcBorders>
              <w:right w:val="single" w:sz="12" w:space="0" w:color="auto"/>
            </w:tcBorders>
          </w:tcPr>
          <w:p w14:paraId="1953A8D4" w14:textId="77777777" w:rsidR="00A67256" w:rsidRPr="00A67256" w:rsidRDefault="00A67256" w:rsidP="00A67256">
            <w:pPr>
              <w:spacing w:after="0" w:line="240" w:lineRule="auto"/>
              <w:jc w:val="center"/>
              <w:rPr>
                <w:rFonts w:ascii="Times New Roman" w:eastAsia="Times New Roman" w:hAnsi="Times New Roman" w:cs="Times New Roman"/>
                <w:snapToGrid w:val="0"/>
                <w:lang w:val="en-GB"/>
              </w:rPr>
            </w:pPr>
            <w:r w:rsidRPr="00A67256">
              <w:rPr>
                <w:rFonts w:ascii="Times New Roman" w:eastAsia="Times New Roman" w:hAnsi="Times New Roman" w:cs="Times New Roman"/>
                <w:snapToGrid w:val="0"/>
                <w:lang w:val="en-GB"/>
              </w:rPr>
              <w:t>4</w:t>
            </w:r>
          </w:p>
        </w:tc>
      </w:tr>
    </w:tbl>
    <w:p w14:paraId="15BF260E" w14:textId="77777777" w:rsidR="00A67256" w:rsidRPr="00A67256" w:rsidRDefault="00A67256" w:rsidP="00A67256">
      <w:pPr>
        <w:numPr>
          <w:ilvl w:val="12"/>
          <w:numId w:val="0"/>
        </w:numPr>
        <w:spacing w:after="0" w:line="240" w:lineRule="auto"/>
        <w:jc w:val="both"/>
        <w:rPr>
          <w:rFonts w:ascii="Times New Roman" w:eastAsia="Times New Roman" w:hAnsi="Times New Roman" w:cs="Times New Roman"/>
          <w:sz w:val="24"/>
          <w:szCs w:val="24"/>
          <w:lang w:eastAsia="hr-HR"/>
        </w:rPr>
      </w:pPr>
    </w:p>
    <w:p w14:paraId="6123A56D" w14:textId="77777777" w:rsidR="00A67256" w:rsidRPr="00A67256" w:rsidRDefault="00A67256" w:rsidP="00A67256">
      <w:pPr>
        <w:numPr>
          <w:ilvl w:val="12"/>
          <w:numId w:val="0"/>
        </w:numPr>
        <w:spacing w:after="0" w:line="240" w:lineRule="auto"/>
        <w:jc w:val="center"/>
        <w:rPr>
          <w:rFonts w:ascii="Times New Roman" w:eastAsia="Times New Roman" w:hAnsi="Times New Roman" w:cs="Times New Roman"/>
          <w:snapToGrid w:val="0"/>
          <w:sz w:val="24"/>
          <w:szCs w:val="24"/>
          <w:lang w:val="en-GB"/>
        </w:rPr>
      </w:pPr>
      <w:commentRangeStart w:id="39"/>
      <w:r w:rsidRPr="00A67256">
        <w:rPr>
          <w:rFonts w:ascii="Times New Roman" w:eastAsia="Times New Roman" w:hAnsi="Times New Roman" w:cs="Times New Roman"/>
          <w:sz w:val="24"/>
          <w:szCs w:val="24"/>
          <w:lang w:eastAsia="hr-HR"/>
        </w:rPr>
        <w:t xml:space="preserve">Tablica 3: </w:t>
      </w:r>
      <w:r w:rsidRPr="00A67256">
        <w:rPr>
          <w:rFonts w:ascii="Times New Roman" w:eastAsia="Times New Roman" w:hAnsi="Times New Roman" w:cs="Times New Roman"/>
          <w:b/>
          <w:sz w:val="24"/>
          <w:szCs w:val="24"/>
          <w:lang w:eastAsia="hr-HR"/>
        </w:rPr>
        <w:t xml:space="preserve">Oprema </w:t>
      </w:r>
      <w:r w:rsidRPr="00A67256">
        <w:rPr>
          <w:rFonts w:ascii="Times New Roman" w:eastAsia="Times New Roman" w:hAnsi="Times New Roman" w:cs="Times New Roman"/>
          <w:b/>
          <w:snapToGrid w:val="0"/>
          <w:sz w:val="24"/>
          <w:szCs w:val="24"/>
        </w:rPr>
        <w:t>studentskog laboratorija.</w:t>
      </w:r>
      <w:commentRangeEnd w:id="39"/>
      <w:r w:rsidRPr="00A67256">
        <w:rPr>
          <w:rFonts w:ascii="Times New Roman" w:eastAsia="Times New Roman" w:hAnsi="Times New Roman" w:cs="Times New Roman"/>
          <w:sz w:val="16"/>
          <w:szCs w:val="16"/>
          <w:lang w:val="en-GB"/>
        </w:rPr>
        <w:commentReference w:id="39"/>
      </w:r>
    </w:p>
    <w:p w14:paraId="2F8E253C" w14:textId="77777777" w:rsidR="00A67256" w:rsidRPr="00A67256" w:rsidRDefault="00A67256" w:rsidP="00A67256">
      <w:pPr>
        <w:numPr>
          <w:ilvl w:val="12"/>
          <w:numId w:val="0"/>
        </w:numPr>
        <w:spacing w:after="0" w:line="240" w:lineRule="auto"/>
        <w:jc w:val="both"/>
        <w:rPr>
          <w:rFonts w:ascii="Times New Roman" w:eastAsia="Times New Roman" w:hAnsi="Times New Roman" w:cs="Times New Roman"/>
          <w:sz w:val="24"/>
          <w:szCs w:val="24"/>
          <w:lang w:eastAsia="hr-HR"/>
        </w:rPr>
      </w:pP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0"/>
        <w:gridCol w:w="4320"/>
        <w:gridCol w:w="900"/>
      </w:tblGrid>
      <w:tr w:rsidR="00A67256" w:rsidRPr="00A67256" w14:paraId="10A291A0" w14:textId="77777777" w:rsidTr="00A67256">
        <w:trPr>
          <w:trHeight w:val="397"/>
        </w:trPr>
        <w:tc>
          <w:tcPr>
            <w:tcW w:w="850" w:type="dxa"/>
            <w:shd w:val="clear" w:color="auto" w:fill="ACB9CA"/>
          </w:tcPr>
          <w:p w14:paraId="7B373214"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szCs w:val="24"/>
                <w:lang w:val="de-DE"/>
              </w:rPr>
              <w:t>R. br.</w:t>
            </w:r>
          </w:p>
        </w:tc>
        <w:tc>
          <w:tcPr>
            <w:tcW w:w="4320" w:type="dxa"/>
            <w:shd w:val="clear" w:color="auto" w:fill="ACB9CA"/>
          </w:tcPr>
          <w:p w14:paraId="0F892DD1"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szCs w:val="24"/>
                <w:lang w:val="de-DE"/>
              </w:rPr>
              <w:t>OPIS</w:t>
            </w:r>
          </w:p>
        </w:tc>
        <w:tc>
          <w:tcPr>
            <w:tcW w:w="900" w:type="dxa"/>
            <w:shd w:val="clear" w:color="auto" w:fill="ACB9CA"/>
          </w:tcPr>
          <w:p w14:paraId="1CAF6AD8" w14:textId="77777777" w:rsidR="00A67256" w:rsidRPr="00A67256" w:rsidRDefault="00A67256" w:rsidP="00A67256">
            <w:pPr>
              <w:spacing w:after="0" w:line="240" w:lineRule="auto"/>
              <w:jc w:val="center"/>
              <w:rPr>
                <w:rFonts w:ascii="Times New Roman" w:eastAsia="Times New Roman" w:hAnsi="Times New Roman" w:cs="Times New Roman"/>
                <w:b/>
                <w:snapToGrid w:val="0"/>
                <w:sz w:val="24"/>
                <w:szCs w:val="24"/>
                <w:lang w:val="de-DE"/>
              </w:rPr>
            </w:pPr>
            <w:r w:rsidRPr="00A67256">
              <w:rPr>
                <w:rFonts w:ascii="Times New Roman" w:eastAsia="Times New Roman" w:hAnsi="Times New Roman" w:cs="Times New Roman"/>
                <w:b/>
                <w:snapToGrid w:val="0"/>
                <w:szCs w:val="24"/>
                <w:lang w:val="de-DE"/>
              </w:rPr>
              <w:t>kom</w:t>
            </w:r>
          </w:p>
        </w:tc>
      </w:tr>
      <w:tr w:rsidR="00A67256" w:rsidRPr="00A67256" w14:paraId="785B60D3" w14:textId="77777777" w:rsidTr="001A793B">
        <w:trPr>
          <w:trHeight w:val="340"/>
        </w:trPr>
        <w:tc>
          <w:tcPr>
            <w:tcW w:w="850" w:type="dxa"/>
          </w:tcPr>
          <w:p w14:paraId="47B96098"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szCs w:val="24"/>
                <w:lang w:val="en-GB"/>
              </w:rPr>
              <w:t>1.</w:t>
            </w:r>
          </w:p>
        </w:tc>
        <w:tc>
          <w:tcPr>
            <w:tcW w:w="4320" w:type="dxa"/>
          </w:tcPr>
          <w:p w14:paraId="2DBB8D46" w14:textId="77777777" w:rsidR="00A67256" w:rsidRPr="00A67256" w:rsidRDefault="00A67256" w:rsidP="00A67256">
            <w:pPr>
              <w:spacing w:after="0" w:line="240" w:lineRule="auto"/>
              <w:rPr>
                <w:rFonts w:ascii="Times New Roman" w:eastAsia="Times New Roman" w:hAnsi="Times New Roman" w:cs="Times New Roman"/>
                <w:snapToGrid w:val="0"/>
                <w:sz w:val="24"/>
                <w:szCs w:val="24"/>
              </w:rPr>
            </w:pPr>
            <w:r w:rsidRPr="00A67256">
              <w:rPr>
                <w:rFonts w:ascii="Times New Roman" w:eastAsia="Times New Roman" w:hAnsi="Times New Roman" w:cs="Times New Roman"/>
                <w:snapToGrid w:val="0"/>
                <w:szCs w:val="24"/>
              </w:rPr>
              <w:t>Spektrofotometar</w:t>
            </w:r>
          </w:p>
        </w:tc>
        <w:tc>
          <w:tcPr>
            <w:tcW w:w="900" w:type="dxa"/>
          </w:tcPr>
          <w:p w14:paraId="0F27790B"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szCs w:val="24"/>
                <w:lang w:val="en-GB"/>
              </w:rPr>
              <w:t>1</w:t>
            </w:r>
          </w:p>
        </w:tc>
      </w:tr>
      <w:tr w:rsidR="00A67256" w:rsidRPr="00A67256" w14:paraId="494695C7" w14:textId="77777777" w:rsidTr="001A793B">
        <w:trPr>
          <w:trHeight w:val="340"/>
        </w:trPr>
        <w:tc>
          <w:tcPr>
            <w:tcW w:w="850" w:type="dxa"/>
          </w:tcPr>
          <w:p w14:paraId="649E89F1"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szCs w:val="24"/>
                <w:lang w:val="en-GB"/>
              </w:rPr>
              <w:t>2.</w:t>
            </w:r>
          </w:p>
        </w:tc>
        <w:tc>
          <w:tcPr>
            <w:tcW w:w="4320" w:type="dxa"/>
          </w:tcPr>
          <w:p w14:paraId="311ED62B" w14:textId="77777777" w:rsidR="00A67256" w:rsidRPr="00A67256" w:rsidRDefault="00A67256" w:rsidP="00A67256">
            <w:pPr>
              <w:spacing w:after="0" w:line="240" w:lineRule="auto"/>
              <w:rPr>
                <w:rFonts w:ascii="Times New Roman" w:eastAsia="Times New Roman" w:hAnsi="Times New Roman" w:cs="Times New Roman"/>
                <w:snapToGrid w:val="0"/>
                <w:sz w:val="24"/>
                <w:szCs w:val="24"/>
              </w:rPr>
            </w:pPr>
            <w:r w:rsidRPr="00A67256">
              <w:rPr>
                <w:rFonts w:ascii="Times New Roman" w:eastAsia="Times New Roman" w:hAnsi="Times New Roman" w:cs="Times New Roman"/>
                <w:snapToGrid w:val="0"/>
                <w:szCs w:val="24"/>
              </w:rPr>
              <w:t>Refraktometar</w:t>
            </w:r>
          </w:p>
        </w:tc>
        <w:tc>
          <w:tcPr>
            <w:tcW w:w="900" w:type="dxa"/>
          </w:tcPr>
          <w:p w14:paraId="070AED84" w14:textId="77777777" w:rsidR="00A67256" w:rsidRPr="00A67256" w:rsidRDefault="00A67256" w:rsidP="00A67256">
            <w:pPr>
              <w:spacing w:after="0" w:line="240" w:lineRule="auto"/>
              <w:jc w:val="center"/>
              <w:rPr>
                <w:rFonts w:ascii="Times New Roman" w:eastAsia="Times New Roman" w:hAnsi="Times New Roman" w:cs="Times New Roman"/>
                <w:snapToGrid w:val="0"/>
                <w:sz w:val="24"/>
                <w:szCs w:val="24"/>
                <w:lang w:val="en-GB"/>
              </w:rPr>
            </w:pPr>
            <w:r w:rsidRPr="00A67256">
              <w:rPr>
                <w:rFonts w:ascii="Times New Roman" w:eastAsia="Times New Roman" w:hAnsi="Times New Roman" w:cs="Times New Roman"/>
                <w:snapToGrid w:val="0"/>
                <w:szCs w:val="24"/>
                <w:lang w:val="en-GB"/>
              </w:rPr>
              <w:t>2</w:t>
            </w:r>
          </w:p>
        </w:tc>
      </w:tr>
      <w:tr w:rsidR="00A67256" w:rsidRPr="00A67256" w14:paraId="64BAE324" w14:textId="77777777" w:rsidTr="001A793B">
        <w:trPr>
          <w:trHeight w:val="340"/>
        </w:trPr>
        <w:tc>
          <w:tcPr>
            <w:tcW w:w="850" w:type="dxa"/>
          </w:tcPr>
          <w:p w14:paraId="33ECCF4E"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3.</w:t>
            </w:r>
          </w:p>
        </w:tc>
        <w:tc>
          <w:tcPr>
            <w:tcW w:w="4320" w:type="dxa"/>
          </w:tcPr>
          <w:p w14:paraId="1ED9BF46" w14:textId="77777777" w:rsidR="00A67256" w:rsidRPr="00A67256" w:rsidRDefault="00A67256" w:rsidP="00A67256">
            <w:pPr>
              <w:spacing w:after="0" w:line="240" w:lineRule="auto"/>
              <w:rPr>
                <w:rFonts w:ascii="Times New Roman" w:eastAsia="Times New Roman" w:hAnsi="Times New Roman" w:cs="Times New Roman"/>
                <w:snapToGrid w:val="0"/>
                <w:szCs w:val="24"/>
              </w:rPr>
            </w:pPr>
            <w:r w:rsidRPr="00A67256">
              <w:rPr>
                <w:rFonts w:ascii="Times New Roman" w:eastAsia="Times New Roman" w:hAnsi="Times New Roman" w:cs="Times New Roman"/>
                <w:snapToGrid w:val="0"/>
                <w:szCs w:val="24"/>
              </w:rPr>
              <w:t>Uređaj za određivanje hlapive kiselosti</w:t>
            </w:r>
          </w:p>
        </w:tc>
        <w:tc>
          <w:tcPr>
            <w:tcW w:w="900" w:type="dxa"/>
          </w:tcPr>
          <w:p w14:paraId="228BB567"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1</w:t>
            </w:r>
          </w:p>
        </w:tc>
      </w:tr>
      <w:tr w:rsidR="00A67256" w:rsidRPr="00A67256" w14:paraId="3373F5D6" w14:textId="77777777" w:rsidTr="001A793B">
        <w:trPr>
          <w:trHeight w:val="340"/>
        </w:trPr>
        <w:tc>
          <w:tcPr>
            <w:tcW w:w="850" w:type="dxa"/>
          </w:tcPr>
          <w:p w14:paraId="70A8DB27"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4.</w:t>
            </w:r>
          </w:p>
        </w:tc>
        <w:tc>
          <w:tcPr>
            <w:tcW w:w="4320" w:type="dxa"/>
          </w:tcPr>
          <w:p w14:paraId="18EC69C5" w14:textId="77777777" w:rsidR="00A67256" w:rsidRPr="00A67256" w:rsidRDefault="00A67256" w:rsidP="00A67256">
            <w:pPr>
              <w:spacing w:after="0" w:line="240" w:lineRule="auto"/>
              <w:rPr>
                <w:rFonts w:ascii="Times New Roman" w:eastAsia="Times New Roman" w:hAnsi="Times New Roman" w:cs="Times New Roman"/>
                <w:snapToGrid w:val="0"/>
                <w:szCs w:val="24"/>
              </w:rPr>
            </w:pPr>
            <w:r w:rsidRPr="00A67256">
              <w:rPr>
                <w:rFonts w:ascii="Times New Roman" w:eastAsia="Times New Roman" w:hAnsi="Times New Roman" w:cs="Times New Roman"/>
                <w:snapToGrid w:val="0"/>
                <w:szCs w:val="24"/>
              </w:rPr>
              <w:t>Oprema za titraciju (Ukupne k., SO2)</w:t>
            </w:r>
          </w:p>
        </w:tc>
        <w:tc>
          <w:tcPr>
            <w:tcW w:w="900" w:type="dxa"/>
          </w:tcPr>
          <w:p w14:paraId="40A2751F"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1</w:t>
            </w:r>
          </w:p>
        </w:tc>
      </w:tr>
      <w:tr w:rsidR="00A67256" w:rsidRPr="00A67256" w14:paraId="423FAF60" w14:textId="77777777" w:rsidTr="001A793B">
        <w:trPr>
          <w:trHeight w:val="340"/>
        </w:trPr>
        <w:tc>
          <w:tcPr>
            <w:tcW w:w="850" w:type="dxa"/>
          </w:tcPr>
          <w:p w14:paraId="02AAE8D7"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5.</w:t>
            </w:r>
          </w:p>
        </w:tc>
        <w:tc>
          <w:tcPr>
            <w:tcW w:w="4320" w:type="dxa"/>
          </w:tcPr>
          <w:p w14:paraId="71B32844" w14:textId="77777777" w:rsidR="00A67256" w:rsidRPr="00A67256" w:rsidRDefault="00A67256" w:rsidP="00A67256">
            <w:pPr>
              <w:spacing w:after="0" w:line="240" w:lineRule="auto"/>
              <w:rPr>
                <w:rFonts w:ascii="Times New Roman" w:eastAsia="Times New Roman" w:hAnsi="Times New Roman" w:cs="Times New Roman"/>
                <w:snapToGrid w:val="0"/>
                <w:szCs w:val="24"/>
              </w:rPr>
            </w:pPr>
            <w:r w:rsidRPr="00A67256">
              <w:rPr>
                <w:rFonts w:ascii="Times New Roman" w:eastAsia="Times New Roman" w:hAnsi="Times New Roman" w:cs="Times New Roman"/>
                <w:snapToGrid w:val="0"/>
                <w:szCs w:val="24"/>
              </w:rPr>
              <w:t>Oprema za određivanje ostatka šećera u vinu</w:t>
            </w:r>
          </w:p>
        </w:tc>
        <w:tc>
          <w:tcPr>
            <w:tcW w:w="900" w:type="dxa"/>
          </w:tcPr>
          <w:p w14:paraId="011CA056"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1</w:t>
            </w:r>
          </w:p>
        </w:tc>
      </w:tr>
      <w:tr w:rsidR="00A67256" w:rsidRPr="00A67256" w14:paraId="2A5F5A07" w14:textId="77777777" w:rsidTr="001A793B">
        <w:trPr>
          <w:trHeight w:val="340"/>
        </w:trPr>
        <w:tc>
          <w:tcPr>
            <w:tcW w:w="850" w:type="dxa"/>
          </w:tcPr>
          <w:p w14:paraId="2037CF31"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6.</w:t>
            </w:r>
          </w:p>
        </w:tc>
        <w:tc>
          <w:tcPr>
            <w:tcW w:w="4320" w:type="dxa"/>
          </w:tcPr>
          <w:p w14:paraId="18145D86" w14:textId="77777777" w:rsidR="00A67256" w:rsidRPr="00A67256" w:rsidRDefault="00A67256" w:rsidP="00A67256">
            <w:pPr>
              <w:spacing w:after="0" w:line="240" w:lineRule="auto"/>
              <w:rPr>
                <w:rFonts w:ascii="Times New Roman" w:eastAsia="Times New Roman" w:hAnsi="Times New Roman" w:cs="Times New Roman"/>
                <w:snapToGrid w:val="0"/>
                <w:szCs w:val="24"/>
              </w:rPr>
            </w:pPr>
            <w:r w:rsidRPr="00A67256">
              <w:rPr>
                <w:rFonts w:ascii="Times New Roman" w:eastAsia="Times New Roman" w:hAnsi="Times New Roman" w:cs="Times New Roman"/>
                <w:snapToGrid w:val="0"/>
                <w:szCs w:val="24"/>
              </w:rPr>
              <w:t>Oprema za destilaciju aromatičnog bilja</w:t>
            </w:r>
          </w:p>
        </w:tc>
        <w:tc>
          <w:tcPr>
            <w:tcW w:w="900" w:type="dxa"/>
          </w:tcPr>
          <w:p w14:paraId="6054A589"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1</w:t>
            </w:r>
          </w:p>
        </w:tc>
      </w:tr>
      <w:tr w:rsidR="00A67256" w:rsidRPr="00A67256" w14:paraId="6416CD96" w14:textId="77777777" w:rsidTr="001A793B">
        <w:trPr>
          <w:trHeight w:val="340"/>
        </w:trPr>
        <w:tc>
          <w:tcPr>
            <w:tcW w:w="850" w:type="dxa"/>
          </w:tcPr>
          <w:p w14:paraId="270D8F8B"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7.</w:t>
            </w:r>
          </w:p>
        </w:tc>
        <w:tc>
          <w:tcPr>
            <w:tcW w:w="4320" w:type="dxa"/>
          </w:tcPr>
          <w:p w14:paraId="4E488889" w14:textId="77777777" w:rsidR="00A67256" w:rsidRPr="00A67256" w:rsidRDefault="00A67256" w:rsidP="00A67256">
            <w:pPr>
              <w:spacing w:after="0" w:line="240" w:lineRule="auto"/>
              <w:rPr>
                <w:rFonts w:ascii="Times New Roman" w:eastAsia="Times New Roman" w:hAnsi="Times New Roman" w:cs="Times New Roman"/>
                <w:snapToGrid w:val="0"/>
                <w:szCs w:val="24"/>
              </w:rPr>
            </w:pPr>
            <w:r w:rsidRPr="00A67256">
              <w:rPr>
                <w:rFonts w:ascii="Times New Roman" w:eastAsia="Times New Roman" w:hAnsi="Times New Roman" w:cs="Times New Roman"/>
                <w:snapToGrid w:val="0"/>
                <w:szCs w:val="24"/>
              </w:rPr>
              <w:t>Sušiona (zajedničko korištenje sa Institutom)</w:t>
            </w:r>
          </w:p>
        </w:tc>
        <w:tc>
          <w:tcPr>
            <w:tcW w:w="900" w:type="dxa"/>
          </w:tcPr>
          <w:p w14:paraId="4FAABCB8" w14:textId="77777777" w:rsidR="00A67256" w:rsidRPr="00A67256" w:rsidRDefault="00A67256" w:rsidP="00A67256">
            <w:pPr>
              <w:spacing w:after="0" w:line="240" w:lineRule="auto"/>
              <w:jc w:val="center"/>
              <w:rPr>
                <w:rFonts w:ascii="Times New Roman" w:eastAsia="Times New Roman" w:hAnsi="Times New Roman" w:cs="Times New Roman"/>
                <w:snapToGrid w:val="0"/>
                <w:szCs w:val="24"/>
                <w:lang w:val="en-GB"/>
              </w:rPr>
            </w:pPr>
            <w:r w:rsidRPr="00A67256">
              <w:rPr>
                <w:rFonts w:ascii="Times New Roman" w:eastAsia="Times New Roman" w:hAnsi="Times New Roman" w:cs="Times New Roman"/>
                <w:snapToGrid w:val="0"/>
                <w:szCs w:val="24"/>
                <w:lang w:val="en-GB"/>
              </w:rPr>
              <w:t>1</w:t>
            </w:r>
          </w:p>
        </w:tc>
      </w:tr>
    </w:tbl>
    <w:p w14:paraId="59D9DF2A" w14:textId="77777777" w:rsidR="00A67256" w:rsidRPr="00A67256" w:rsidRDefault="00A67256" w:rsidP="00A67256">
      <w:pPr>
        <w:spacing w:after="0" w:line="240" w:lineRule="auto"/>
        <w:ind w:right="90" w:firstLine="567"/>
        <w:jc w:val="both"/>
        <w:rPr>
          <w:rFonts w:ascii="Times New Roman" w:eastAsia="Times New Roman" w:hAnsi="Times New Roman" w:cs="Times New Roman"/>
          <w:sz w:val="24"/>
          <w:szCs w:val="24"/>
          <w:lang w:eastAsia="hr-HR"/>
        </w:rPr>
      </w:pPr>
    </w:p>
    <w:p w14:paraId="616F9298" w14:textId="77777777" w:rsidR="00A67256" w:rsidRPr="00A67256" w:rsidRDefault="00A67256" w:rsidP="00A67256">
      <w:pPr>
        <w:pStyle w:val="Tijeloteksta-uvlaka2"/>
        <w:spacing w:line="276" w:lineRule="auto"/>
        <w:ind w:left="0" w:firstLine="708"/>
        <w:rPr>
          <w:sz w:val="24"/>
          <w:szCs w:val="24"/>
        </w:rPr>
      </w:pPr>
      <w:r w:rsidRPr="00A67256">
        <w:rPr>
          <w:sz w:val="24"/>
          <w:szCs w:val="24"/>
        </w:rPr>
        <w:t>Za potrebe studija koristi se knjižnica Poljoprivrednog odjela, koja se oprema odgovarajućom literaturom. U okviru izdavačke djelatnosti Veleučilišta u Rijeci tiskani su udžbenici za potrebe pojedinih kolegija, čiji su autori nastavnici Veleučilišta u Rijeci.</w:t>
      </w:r>
    </w:p>
    <w:p w14:paraId="1057C92F" w14:textId="77777777" w:rsidR="00A67256" w:rsidRPr="00A67256" w:rsidRDefault="00A67256" w:rsidP="00A67256">
      <w:pPr>
        <w:pStyle w:val="Tijeloteksta-uvlaka2"/>
        <w:spacing w:line="276" w:lineRule="auto"/>
        <w:ind w:left="0" w:firstLine="709"/>
        <w:rPr>
          <w:sz w:val="24"/>
          <w:szCs w:val="24"/>
        </w:rPr>
      </w:pPr>
      <w:r w:rsidRPr="00A67256">
        <w:rPr>
          <w:sz w:val="24"/>
          <w:szCs w:val="24"/>
        </w:rPr>
        <w:t xml:space="preserve">Studij raspolaže s kompletnom laboratorijskom opremom, posuđem, kemikalijama i dr., koji u potpunosti podržavaju nastavu kao i procese u Studentskom vinskom podrumu. Sam podrum kompletno je opremljen sa svim potrebnim sredstvima. </w:t>
      </w:r>
    </w:p>
    <w:p w14:paraId="6914CFCD" w14:textId="0964F80F" w:rsidR="0539DD67" w:rsidRPr="00612DC2" w:rsidRDefault="0539DD67" w:rsidP="0539DD67">
      <w:pPr>
        <w:spacing w:after="0"/>
        <w:jc w:val="both"/>
        <w:rPr>
          <w:rFonts w:eastAsia="Times New Roman" w:cstheme="minorHAnsi"/>
        </w:rPr>
      </w:pPr>
    </w:p>
    <w:p w14:paraId="50C6430D" w14:textId="4510DC56" w:rsidR="0539DD67" w:rsidRPr="00612DC2" w:rsidRDefault="0539DD67" w:rsidP="0539DD67">
      <w:pPr>
        <w:spacing w:after="0"/>
        <w:jc w:val="both"/>
        <w:rPr>
          <w:rFonts w:eastAsia="Times New Roman" w:cstheme="minorHAnsi"/>
        </w:rPr>
      </w:pPr>
    </w:p>
    <w:p w14:paraId="5699EBB1" w14:textId="4F85F05D" w:rsidR="7C6AF22B" w:rsidRPr="00612DC2" w:rsidRDefault="7C6AF22B" w:rsidP="0539DD67">
      <w:pPr>
        <w:pStyle w:val="Naslov2"/>
        <w:keepNext w:val="0"/>
        <w:keepLines w:val="0"/>
        <w:spacing w:before="0"/>
        <w:ind w:left="450"/>
        <w:jc w:val="both"/>
        <w:rPr>
          <w:rFonts w:asciiTheme="minorHAnsi" w:eastAsia="Times New Roman" w:hAnsiTheme="minorHAnsi" w:cstheme="minorHAnsi"/>
        </w:rPr>
      </w:pPr>
      <w:bookmarkStart w:id="40" w:name="_Toc70109174"/>
      <w:r w:rsidRPr="00612DC2">
        <w:rPr>
          <w:rFonts w:asciiTheme="minorHAnsi" w:eastAsia="Times New Roman" w:hAnsiTheme="minorHAnsi" w:cstheme="minorHAnsi"/>
        </w:rPr>
        <w:t>Nastavnici uključeni u izvedbu</w:t>
      </w:r>
      <w:bookmarkEnd w:id="40"/>
    </w:p>
    <w:p w14:paraId="6C7E2281" w14:textId="346B2145" w:rsidR="0539DD67" w:rsidRPr="00612DC2" w:rsidRDefault="0539DD67" w:rsidP="0539DD67">
      <w:pPr>
        <w:spacing w:after="0"/>
        <w:jc w:val="both"/>
        <w:rPr>
          <w:rFonts w:eastAsia="Times New Roman" w:cstheme="minorHAnsi"/>
          <w:sz w:val="24"/>
          <w:szCs w:val="24"/>
        </w:rPr>
      </w:pPr>
    </w:p>
    <w:p w14:paraId="10AD262F" w14:textId="0A353596" w:rsidR="7C6AF22B" w:rsidRPr="00612DC2" w:rsidRDefault="7C6AF22B" w:rsidP="0539DD67">
      <w:pPr>
        <w:spacing w:after="0"/>
        <w:ind w:firstLine="708"/>
        <w:jc w:val="both"/>
        <w:rPr>
          <w:rFonts w:eastAsia="Times New Roman" w:cstheme="minorHAnsi"/>
          <w:sz w:val="24"/>
          <w:szCs w:val="24"/>
        </w:rPr>
      </w:pPr>
      <w:r w:rsidRPr="00612DC2">
        <w:rPr>
          <w:rFonts w:eastAsia="Times New Roman" w:cstheme="minorHAnsi"/>
          <w:sz w:val="24"/>
          <w:szCs w:val="24"/>
        </w:rPr>
        <w:t>Nastavnici koji u akademskoj godini 2024./2025. izvode nastavu navedeni su u tablicama izvedbe i opisima predmeta (silabusima). Svi nastavnici imaju valjane izbore u nastavna zvanja.</w:t>
      </w:r>
    </w:p>
    <w:p w14:paraId="0404B46E" w14:textId="19BEB146" w:rsidR="0539DD67" w:rsidRPr="00612DC2" w:rsidRDefault="0539DD67" w:rsidP="0539DD67">
      <w:pPr>
        <w:spacing w:after="0"/>
        <w:jc w:val="both"/>
        <w:rPr>
          <w:rFonts w:eastAsia="Times New Roman" w:cstheme="minorHAnsi"/>
          <w:sz w:val="24"/>
          <w:szCs w:val="24"/>
        </w:rPr>
      </w:pPr>
    </w:p>
    <w:p w14:paraId="5939F966" w14:textId="446E8487" w:rsidR="0539DD67" w:rsidRPr="00612DC2" w:rsidRDefault="0539DD67" w:rsidP="0539DD67">
      <w:pPr>
        <w:spacing w:after="0"/>
        <w:jc w:val="both"/>
        <w:rPr>
          <w:rFonts w:eastAsia="Times New Roman" w:cstheme="minorHAnsi"/>
        </w:rPr>
      </w:pPr>
    </w:p>
    <w:p w14:paraId="1E05AD1A" w14:textId="580252D9" w:rsidR="64226D9E" w:rsidRPr="00612DC2" w:rsidRDefault="64226D9E" w:rsidP="0539DD67">
      <w:pPr>
        <w:pStyle w:val="Naslov2"/>
        <w:keepNext w:val="0"/>
        <w:keepLines w:val="0"/>
        <w:spacing w:before="0"/>
        <w:ind w:left="450"/>
        <w:jc w:val="both"/>
        <w:rPr>
          <w:rFonts w:asciiTheme="minorHAnsi" w:eastAsia="Times New Roman" w:hAnsiTheme="minorHAnsi" w:cstheme="minorHAnsi"/>
        </w:rPr>
      </w:pPr>
      <w:bookmarkStart w:id="41" w:name="_Toc762778277"/>
      <w:r w:rsidRPr="00612DC2">
        <w:rPr>
          <w:rFonts w:asciiTheme="minorHAnsi" w:eastAsia="Times New Roman" w:hAnsiTheme="minorHAnsi" w:cstheme="minorHAnsi"/>
        </w:rPr>
        <w:t>Nastavna radilišta za provođenje praktične nastave, sporazumi i suradnici za praktičnu nastavu i stručnu praksu</w:t>
      </w:r>
      <w:bookmarkEnd w:id="41"/>
    </w:p>
    <w:p w14:paraId="1B46D403" w14:textId="56429051" w:rsidR="0539DD67" w:rsidRPr="00612DC2" w:rsidRDefault="0539DD67" w:rsidP="0539DD67">
      <w:pPr>
        <w:spacing w:after="0"/>
        <w:jc w:val="both"/>
        <w:rPr>
          <w:rFonts w:eastAsia="Times New Roman" w:cstheme="minorHAnsi"/>
          <w:sz w:val="24"/>
          <w:szCs w:val="24"/>
        </w:rPr>
      </w:pPr>
    </w:p>
    <w:p w14:paraId="780367C4" w14:textId="77777777" w:rsidR="006C2720" w:rsidRDefault="006C2720" w:rsidP="006C2720">
      <w:pPr>
        <w:pStyle w:val="paragraph"/>
        <w:spacing w:before="0" w:beforeAutospacing="0" w:after="0" w:afterAutospacing="0"/>
        <w:ind w:firstLine="600"/>
        <w:jc w:val="both"/>
        <w:textAlignment w:val="baseline"/>
        <w:rPr>
          <w:rFonts w:ascii="Segoe UI" w:hAnsi="Segoe UI" w:cs="Segoe UI"/>
          <w:b/>
          <w:bCs/>
          <w:sz w:val="18"/>
          <w:szCs w:val="18"/>
        </w:rPr>
      </w:pPr>
      <w:r>
        <w:rPr>
          <w:rStyle w:val="normaltextrun"/>
          <w:color w:val="000000"/>
        </w:rPr>
        <w:t>Pored vlastitih objekata, studenti stručnog prijediplomskog studija Vinarstvo odrađuju dio praktične nastave na objektima uzornih proizvođača grožđa, vina, maslina i drugih poljoprivrednih proizvoda iz Istre s kojima Poljoprivredni odjel Veleučilišta u Poreču ima sklopljen Ugovor o poslovnoj suradnji. To su sljedeći proizvođači:</w:t>
      </w:r>
      <w:r>
        <w:rPr>
          <w:rStyle w:val="eop"/>
          <w:b/>
          <w:bCs/>
          <w:color w:val="000000"/>
        </w:rPr>
        <w:t> </w:t>
      </w:r>
    </w:p>
    <w:p w14:paraId="35B0B3DA" w14:textId="77777777" w:rsidR="006C2720" w:rsidRDefault="006C2720" w:rsidP="006C2720">
      <w:pPr>
        <w:pStyle w:val="paragraph"/>
        <w:spacing w:before="0" w:beforeAutospacing="0" w:after="0" w:afterAutospacing="0"/>
        <w:ind w:firstLine="600"/>
        <w:jc w:val="both"/>
        <w:textAlignment w:val="baseline"/>
        <w:rPr>
          <w:rFonts w:ascii="Segoe UI" w:hAnsi="Segoe UI" w:cs="Segoe UI"/>
          <w:b/>
          <w:bCs/>
          <w:sz w:val="18"/>
          <w:szCs w:val="18"/>
        </w:rPr>
      </w:pPr>
      <w:r>
        <w:rPr>
          <w:rStyle w:val="eop"/>
          <w:b/>
          <w:bCs/>
          <w:color w:val="000000"/>
        </w:rPr>
        <w:t> </w:t>
      </w:r>
    </w:p>
    <w:p w14:paraId="56F09087" w14:textId="77777777" w:rsidR="006C2720" w:rsidRDefault="006C2720" w:rsidP="006C2720">
      <w:pPr>
        <w:pStyle w:val="paragraph"/>
        <w:numPr>
          <w:ilvl w:val="0"/>
          <w:numId w:val="70"/>
        </w:numPr>
        <w:spacing w:before="0" w:beforeAutospacing="0" w:after="0" w:afterAutospacing="0"/>
        <w:ind w:left="360" w:firstLine="0"/>
        <w:jc w:val="both"/>
        <w:textAlignment w:val="baseline"/>
      </w:pPr>
      <w:r>
        <w:rPr>
          <w:rStyle w:val="normaltextrun"/>
          <w:color w:val="000000"/>
        </w:rPr>
        <w:t>O.Rossi obrt za poljoprivredu, Bajkini 16, 52447 Vižinada</w:t>
      </w:r>
      <w:r>
        <w:rPr>
          <w:rStyle w:val="eop"/>
          <w:color w:val="000000"/>
        </w:rPr>
        <w:t> </w:t>
      </w:r>
    </w:p>
    <w:p w14:paraId="65E57F2E" w14:textId="77777777" w:rsidR="006C2720" w:rsidRDefault="006C2720" w:rsidP="006C2720">
      <w:pPr>
        <w:pStyle w:val="paragraph"/>
        <w:numPr>
          <w:ilvl w:val="0"/>
          <w:numId w:val="71"/>
        </w:numPr>
        <w:spacing w:before="0" w:beforeAutospacing="0" w:after="0" w:afterAutospacing="0"/>
        <w:ind w:left="360" w:firstLine="0"/>
        <w:jc w:val="both"/>
        <w:textAlignment w:val="baseline"/>
      </w:pPr>
      <w:r>
        <w:rPr>
          <w:rStyle w:val="normaltextrun"/>
          <w:color w:val="000000"/>
        </w:rPr>
        <w:t>Kozlović d.o.o., Vale 78 Momjan, 52460 Buje</w:t>
      </w:r>
      <w:r>
        <w:rPr>
          <w:rStyle w:val="eop"/>
          <w:color w:val="000000"/>
        </w:rPr>
        <w:t> </w:t>
      </w:r>
    </w:p>
    <w:p w14:paraId="304CF662" w14:textId="77777777" w:rsidR="006C2720" w:rsidRDefault="006C2720" w:rsidP="006C2720">
      <w:pPr>
        <w:pStyle w:val="paragraph"/>
        <w:numPr>
          <w:ilvl w:val="0"/>
          <w:numId w:val="72"/>
        </w:numPr>
        <w:spacing w:before="0" w:beforeAutospacing="0" w:after="0" w:afterAutospacing="0"/>
        <w:ind w:left="360" w:firstLine="0"/>
        <w:jc w:val="both"/>
        <w:textAlignment w:val="baseline"/>
      </w:pPr>
      <w:r>
        <w:rPr>
          <w:rStyle w:val="normaltextrun"/>
          <w:color w:val="000000"/>
        </w:rPr>
        <w:t>Vina Matošević d.o.o., Krunčići 2, 52460 Sv. Lovreč</w:t>
      </w:r>
      <w:r>
        <w:rPr>
          <w:rStyle w:val="eop"/>
          <w:color w:val="000000"/>
        </w:rPr>
        <w:t> </w:t>
      </w:r>
    </w:p>
    <w:p w14:paraId="1394CBF2" w14:textId="77777777" w:rsidR="006C2720" w:rsidRDefault="006C2720" w:rsidP="006C2720">
      <w:pPr>
        <w:pStyle w:val="paragraph"/>
        <w:numPr>
          <w:ilvl w:val="0"/>
          <w:numId w:val="73"/>
        </w:numPr>
        <w:spacing w:before="0" w:beforeAutospacing="0" w:after="0" w:afterAutospacing="0"/>
        <w:ind w:left="360" w:firstLine="0"/>
        <w:jc w:val="both"/>
        <w:textAlignment w:val="baseline"/>
      </w:pPr>
      <w:r>
        <w:rPr>
          <w:rStyle w:val="normaltextrun"/>
          <w:color w:val="000000"/>
          <w:lang w:val="fr-FR"/>
        </w:rPr>
        <w:t>Degrassi d.o.o., Podrumarska 3 Bašanija, 52475 Savudrija</w:t>
      </w:r>
      <w:r>
        <w:rPr>
          <w:rStyle w:val="eop"/>
          <w:color w:val="000000"/>
        </w:rPr>
        <w:t> </w:t>
      </w:r>
    </w:p>
    <w:p w14:paraId="4E60BB2F" w14:textId="77777777" w:rsidR="006C2720" w:rsidRDefault="006C2720" w:rsidP="006C2720">
      <w:pPr>
        <w:pStyle w:val="paragraph"/>
        <w:numPr>
          <w:ilvl w:val="0"/>
          <w:numId w:val="74"/>
        </w:numPr>
        <w:spacing w:before="0" w:beforeAutospacing="0" w:after="0" w:afterAutospacing="0"/>
        <w:ind w:left="360" w:firstLine="0"/>
        <w:jc w:val="both"/>
        <w:textAlignment w:val="baseline"/>
      </w:pPr>
      <w:r>
        <w:rPr>
          <w:rStyle w:val="normaltextrun"/>
          <w:color w:val="000000"/>
        </w:rPr>
        <w:t>OPG Franc Arman, Narduči 5, 52447 Vižinada</w:t>
      </w:r>
      <w:r>
        <w:rPr>
          <w:rStyle w:val="eop"/>
          <w:color w:val="000000"/>
        </w:rPr>
        <w:t> </w:t>
      </w:r>
    </w:p>
    <w:p w14:paraId="6FF9E3B8" w14:textId="77777777" w:rsidR="006C2720" w:rsidRDefault="006C2720" w:rsidP="006C2720">
      <w:pPr>
        <w:pStyle w:val="paragraph"/>
        <w:numPr>
          <w:ilvl w:val="0"/>
          <w:numId w:val="75"/>
        </w:numPr>
        <w:spacing w:before="0" w:beforeAutospacing="0" w:after="0" w:afterAutospacing="0"/>
        <w:ind w:left="360" w:firstLine="0"/>
        <w:jc w:val="both"/>
        <w:textAlignment w:val="baseline"/>
      </w:pPr>
      <w:r>
        <w:rPr>
          <w:rStyle w:val="normaltextrun"/>
          <w:color w:val="000000"/>
        </w:rPr>
        <w:t>Ritoša Vina obrt za poljoprivredu, Ive Lole Ribara 3, 52440 Poreč</w:t>
      </w:r>
      <w:r>
        <w:rPr>
          <w:rStyle w:val="eop"/>
          <w:color w:val="000000"/>
        </w:rPr>
        <w:t> </w:t>
      </w:r>
    </w:p>
    <w:p w14:paraId="60A20E64" w14:textId="77777777" w:rsidR="006C2720" w:rsidRDefault="006C2720" w:rsidP="006C2720">
      <w:pPr>
        <w:pStyle w:val="paragraph"/>
        <w:numPr>
          <w:ilvl w:val="0"/>
          <w:numId w:val="76"/>
        </w:numPr>
        <w:spacing w:before="0" w:beforeAutospacing="0" w:after="0" w:afterAutospacing="0"/>
        <w:ind w:left="360" w:firstLine="0"/>
        <w:jc w:val="both"/>
        <w:textAlignment w:val="baseline"/>
      </w:pPr>
      <w:r>
        <w:rPr>
          <w:rStyle w:val="normaltextrun"/>
          <w:color w:val="000000"/>
        </w:rPr>
        <w:t>Pjenušci Peršurić d.o.o., Peršurići 5a, 52463 Višnja</w:t>
      </w:r>
      <w:r>
        <w:rPr>
          <w:rStyle w:val="eop"/>
          <w:color w:val="000000"/>
        </w:rPr>
        <w:t> </w:t>
      </w:r>
    </w:p>
    <w:p w14:paraId="440EF89B" w14:textId="77777777" w:rsidR="006C2720" w:rsidRDefault="006C2720" w:rsidP="006C2720">
      <w:pPr>
        <w:pStyle w:val="paragraph"/>
        <w:numPr>
          <w:ilvl w:val="0"/>
          <w:numId w:val="77"/>
        </w:numPr>
        <w:spacing w:before="0" w:beforeAutospacing="0" w:after="0" w:afterAutospacing="0"/>
        <w:ind w:left="360" w:firstLine="0"/>
        <w:jc w:val="both"/>
        <w:textAlignment w:val="baseline"/>
      </w:pPr>
      <w:r>
        <w:rPr>
          <w:rStyle w:val="normaltextrun"/>
          <w:color w:val="000000"/>
        </w:rPr>
        <w:t>Leoni export – import d.o.o., Zemljoradnička 11, 52470 Umag,</w:t>
      </w:r>
      <w:r>
        <w:rPr>
          <w:rStyle w:val="eop"/>
          <w:color w:val="000000"/>
        </w:rPr>
        <w:t> </w:t>
      </w:r>
    </w:p>
    <w:p w14:paraId="0D6429D4" w14:textId="77777777" w:rsidR="006C2720" w:rsidRDefault="006C2720" w:rsidP="006C2720">
      <w:pPr>
        <w:pStyle w:val="paragraph"/>
        <w:numPr>
          <w:ilvl w:val="0"/>
          <w:numId w:val="78"/>
        </w:numPr>
        <w:spacing w:before="0" w:beforeAutospacing="0" w:after="0" w:afterAutospacing="0"/>
        <w:ind w:left="360" w:firstLine="0"/>
        <w:jc w:val="both"/>
        <w:textAlignment w:val="baseline"/>
      </w:pPr>
      <w:r>
        <w:rPr>
          <w:rStyle w:val="normaltextrun"/>
          <w:color w:val="000000"/>
        </w:rPr>
        <w:t>Z.T.O. Benvenuti, Kaldir 7, 52424 Motovun</w:t>
      </w:r>
      <w:r>
        <w:rPr>
          <w:rStyle w:val="eop"/>
          <w:color w:val="000000"/>
        </w:rPr>
        <w:t> </w:t>
      </w:r>
    </w:p>
    <w:p w14:paraId="56A5637C" w14:textId="77777777" w:rsidR="006C2720" w:rsidRDefault="006C2720" w:rsidP="006C2720">
      <w:pPr>
        <w:pStyle w:val="paragraph"/>
        <w:numPr>
          <w:ilvl w:val="0"/>
          <w:numId w:val="79"/>
        </w:numPr>
        <w:spacing w:before="0" w:beforeAutospacing="0" w:after="0" w:afterAutospacing="0"/>
        <w:ind w:left="360" w:firstLine="0"/>
        <w:jc w:val="both"/>
        <w:textAlignment w:val="baseline"/>
      </w:pPr>
      <w:r>
        <w:rPr>
          <w:rStyle w:val="normaltextrun"/>
          <w:color w:val="000000"/>
        </w:rPr>
        <w:t>Capo d.o.o., Fernetići 60, 52470 Brtonigla</w:t>
      </w:r>
      <w:r>
        <w:rPr>
          <w:rStyle w:val="eop"/>
          <w:color w:val="000000"/>
        </w:rPr>
        <w:t> </w:t>
      </w:r>
    </w:p>
    <w:p w14:paraId="21E6721A" w14:textId="77777777" w:rsidR="006C2720" w:rsidRPr="009B6F87" w:rsidRDefault="006C2720" w:rsidP="006C2720">
      <w:pPr>
        <w:pStyle w:val="paragraph"/>
        <w:numPr>
          <w:ilvl w:val="0"/>
          <w:numId w:val="80"/>
        </w:numPr>
        <w:spacing w:before="0" w:beforeAutospacing="0" w:after="0" w:afterAutospacing="0"/>
        <w:ind w:left="360" w:firstLine="0"/>
        <w:jc w:val="both"/>
        <w:textAlignment w:val="baseline"/>
        <w:rPr>
          <w:rStyle w:val="normaltextrun"/>
        </w:rPr>
      </w:pPr>
      <w:r>
        <w:rPr>
          <w:rStyle w:val="normaltextrun"/>
          <w:color w:val="000000"/>
        </w:rPr>
        <w:t xml:space="preserve">Obrt Rino za vinogradarstvo, vinarstvo i ugostiteljstvo, Dolinja Vas 23 Momjan, 52460 </w:t>
      </w:r>
    </w:p>
    <w:p w14:paraId="20B4120F" w14:textId="77777777" w:rsidR="006C2720" w:rsidRDefault="006C2720" w:rsidP="006C2720">
      <w:pPr>
        <w:pStyle w:val="paragraph"/>
        <w:spacing w:before="0" w:beforeAutospacing="0" w:after="0" w:afterAutospacing="0"/>
        <w:ind w:left="360"/>
        <w:jc w:val="both"/>
        <w:textAlignment w:val="baseline"/>
      </w:pPr>
      <w:r>
        <w:rPr>
          <w:rStyle w:val="normaltextrun"/>
          <w:color w:val="000000"/>
        </w:rPr>
        <w:t xml:space="preserve">      Buje</w:t>
      </w:r>
      <w:r>
        <w:rPr>
          <w:rStyle w:val="eop"/>
          <w:color w:val="000000"/>
        </w:rPr>
        <w:t> </w:t>
      </w:r>
    </w:p>
    <w:p w14:paraId="37258F49" w14:textId="77777777" w:rsidR="006C2720" w:rsidRDefault="006C2720" w:rsidP="006C2720">
      <w:pPr>
        <w:pStyle w:val="paragraph"/>
        <w:numPr>
          <w:ilvl w:val="0"/>
          <w:numId w:val="81"/>
        </w:numPr>
        <w:spacing w:before="0" w:beforeAutospacing="0" w:after="0" w:afterAutospacing="0"/>
        <w:ind w:left="360" w:firstLine="0"/>
        <w:jc w:val="both"/>
        <w:textAlignment w:val="baseline"/>
      </w:pPr>
      <w:r>
        <w:rPr>
          <w:rStyle w:val="normaltextrun"/>
          <w:color w:val="000000"/>
        </w:rPr>
        <w:t>Obrt B&amp;M, Bataji 20a Brkač, 52424 Motovun</w:t>
      </w:r>
      <w:r>
        <w:rPr>
          <w:rStyle w:val="eop"/>
          <w:color w:val="000000"/>
        </w:rPr>
        <w:t> </w:t>
      </w:r>
    </w:p>
    <w:p w14:paraId="36F6A216" w14:textId="77777777" w:rsidR="006C2720" w:rsidRDefault="006C2720" w:rsidP="006C2720">
      <w:pPr>
        <w:pStyle w:val="paragraph"/>
        <w:numPr>
          <w:ilvl w:val="0"/>
          <w:numId w:val="82"/>
        </w:numPr>
        <w:spacing w:before="0" w:beforeAutospacing="0" w:after="0" w:afterAutospacing="0"/>
        <w:ind w:left="360" w:firstLine="0"/>
        <w:jc w:val="both"/>
        <w:textAlignment w:val="baseline"/>
      </w:pPr>
      <w:r>
        <w:rPr>
          <w:rStyle w:val="normaltextrun"/>
          <w:color w:val="000000"/>
        </w:rPr>
        <w:t>Opg Franković Josip, Trg Josipa Broza Tita 6, 52460 Buje</w:t>
      </w:r>
      <w:r>
        <w:rPr>
          <w:rStyle w:val="eop"/>
          <w:color w:val="000000"/>
        </w:rPr>
        <w:t> </w:t>
      </w:r>
    </w:p>
    <w:p w14:paraId="2EB4F32B" w14:textId="77777777" w:rsidR="006C2720" w:rsidRDefault="006C2720" w:rsidP="006C2720">
      <w:pPr>
        <w:pStyle w:val="paragraph"/>
        <w:numPr>
          <w:ilvl w:val="0"/>
          <w:numId w:val="83"/>
        </w:numPr>
        <w:spacing w:before="0" w:beforeAutospacing="0" w:after="0" w:afterAutospacing="0"/>
        <w:ind w:left="360" w:firstLine="0"/>
        <w:jc w:val="both"/>
        <w:textAlignment w:val="baseline"/>
      </w:pPr>
      <w:r>
        <w:rPr>
          <w:rStyle w:val="normaltextrun"/>
          <w:color w:val="000000"/>
        </w:rPr>
        <w:t>Obrt vino P&amp;P, Sveti Servul 7c, 52466 Novigrad</w:t>
      </w:r>
      <w:r>
        <w:rPr>
          <w:rStyle w:val="eop"/>
          <w:color w:val="000000"/>
        </w:rPr>
        <w:t> </w:t>
      </w:r>
    </w:p>
    <w:p w14:paraId="6EE195E7" w14:textId="77777777" w:rsidR="006C2720" w:rsidRDefault="006C2720" w:rsidP="006C2720">
      <w:pPr>
        <w:pStyle w:val="paragraph"/>
        <w:numPr>
          <w:ilvl w:val="0"/>
          <w:numId w:val="84"/>
        </w:numPr>
        <w:spacing w:before="0" w:beforeAutospacing="0" w:after="0" w:afterAutospacing="0"/>
        <w:ind w:left="360" w:firstLine="0"/>
        <w:jc w:val="both"/>
        <w:textAlignment w:val="baseline"/>
      </w:pPr>
      <w:r>
        <w:rPr>
          <w:rStyle w:val="normaltextrun"/>
          <w:color w:val="000000"/>
        </w:rPr>
        <w:t>OPG Eliđo Pilato, Lašići 2, 52447 Vižinada</w:t>
      </w:r>
      <w:r>
        <w:rPr>
          <w:rStyle w:val="eop"/>
          <w:color w:val="000000"/>
        </w:rPr>
        <w:t> </w:t>
      </w:r>
    </w:p>
    <w:p w14:paraId="5F40C497" w14:textId="77777777" w:rsidR="006C2720" w:rsidRDefault="006C2720" w:rsidP="006C2720">
      <w:pPr>
        <w:pStyle w:val="paragraph"/>
        <w:numPr>
          <w:ilvl w:val="0"/>
          <w:numId w:val="85"/>
        </w:numPr>
        <w:spacing w:before="0" w:beforeAutospacing="0" w:after="0" w:afterAutospacing="0"/>
        <w:ind w:left="360" w:firstLine="0"/>
        <w:jc w:val="both"/>
        <w:textAlignment w:val="baseline"/>
      </w:pPr>
      <w:r>
        <w:rPr>
          <w:rStyle w:val="normaltextrun"/>
          <w:color w:val="000000"/>
        </w:rPr>
        <w:t>OPG Valter Legović, Mekiši 7, 52464 Kaštelir</w:t>
      </w:r>
      <w:r>
        <w:rPr>
          <w:rStyle w:val="eop"/>
          <w:color w:val="000000"/>
        </w:rPr>
        <w:t> </w:t>
      </w:r>
    </w:p>
    <w:p w14:paraId="52C2B07E" w14:textId="77777777" w:rsidR="006C2720" w:rsidRDefault="006C2720" w:rsidP="006C2720">
      <w:pPr>
        <w:pStyle w:val="paragraph"/>
        <w:numPr>
          <w:ilvl w:val="0"/>
          <w:numId w:val="86"/>
        </w:numPr>
        <w:spacing w:before="0" w:beforeAutospacing="0" w:after="0" w:afterAutospacing="0"/>
        <w:ind w:left="360" w:firstLine="0"/>
        <w:jc w:val="both"/>
        <w:textAlignment w:val="baseline"/>
      </w:pPr>
      <w:r>
        <w:rPr>
          <w:rStyle w:val="normaltextrun"/>
          <w:color w:val="000000"/>
        </w:rPr>
        <w:t>OPG Alfredo Cosseto, Roškići 10, 52464 Kaštelir</w:t>
      </w:r>
      <w:r>
        <w:rPr>
          <w:rStyle w:val="eop"/>
          <w:color w:val="000000"/>
        </w:rPr>
        <w:t> </w:t>
      </w:r>
    </w:p>
    <w:p w14:paraId="11F9B13C" w14:textId="77777777" w:rsidR="006C2720" w:rsidRDefault="006C2720" w:rsidP="006C2720">
      <w:pPr>
        <w:pStyle w:val="paragraph"/>
        <w:numPr>
          <w:ilvl w:val="0"/>
          <w:numId w:val="87"/>
        </w:numPr>
        <w:spacing w:before="0" w:beforeAutospacing="0" w:after="0" w:afterAutospacing="0"/>
        <w:ind w:left="360" w:firstLine="0"/>
        <w:jc w:val="both"/>
        <w:textAlignment w:val="baseline"/>
      </w:pPr>
      <w:r>
        <w:rPr>
          <w:rStyle w:val="normaltextrun"/>
          <w:color w:val="000000"/>
        </w:rPr>
        <w:t>IPŠA d.o.o., Ipši 10, 52427 Livade</w:t>
      </w:r>
      <w:r>
        <w:rPr>
          <w:rStyle w:val="eop"/>
          <w:color w:val="000000"/>
        </w:rPr>
        <w:t> </w:t>
      </w:r>
    </w:p>
    <w:p w14:paraId="33110E02" w14:textId="77777777" w:rsidR="006C2720" w:rsidRDefault="006C2720" w:rsidP="006C2720">
      <w:pPr>
        <w:pStyle w:val="paragraph"/>
        <w:numPr>
          <w:ilvl w:val="0"/>
          <w:numId w:val="88"/>
        </w:numPr>
        <w:spacing w:before="0" w:beforeAutospacing="0" w:after="0" w:afterAutospacing="0"/>
        <w:ind w:left="360" w:firstLine="0"/>
        <w:jc w:val="both"/>
        <w:textAlignment w:val="baseline"/>
      </w:pPr>
      <w:r>
        <w:rPr>
          <w:rStyle w:val="normaltextrun"/>
          <w:color w:val="000000"/>
        </w:rPr>
        <w:t>AGROPRODUKT d.o.o., Medulinska cesta 15, 52100 Pula</w:t>
      </w:r>
      <w:r>
        <w:rPr>
          <w:rStyle w:val="eop"/>
          <w:color w:val="000000"/>
        </w:rPr>
        <w:t> </w:t>
      </w:r>
    </w:p>
    <w:p w14:paraId="305339F2" w14:textId="77777777" w:rsidR="006C2720" w:rsidRDefault="006C2720" w:rsidP="006C2720">
      <w:pPr>
        <w:pStyle w:val="paragraph"/>
        <w:numPr>
          <w:ilvl w:val="0"/>
          <w:numId w:val="89"/>
        </w:numPr>
        <w:spacing w:before="0" w:beforeAutospacing="0" w:after="0" w:afterAutospacing="0"/>
        <w:ind w:left="360" w:firstLine="0"/>
        <w:jc w:val="both"/>
        <w:textAlignment w:val="baseline"/>
      </w:pPr>
      <w:r>
        <w:rPr>
          <w:rStyle w:val="normaltextrun"/>
          <w:color w:val="000000"/>
        </w:rPr>
        <w:t>AGROLAGUNA d.d., Mate Vlašića 34, 52440 Poreč</w:t>
      </w:r>
      <w:r>
        <w:rPr>
          <w:rStyle w:val="eop"/>
          <w:color w:val="000000"/>
        </w:rPr>
        <w:t> </w:t>
      </w:r>
    </w:p>
    <w:p w14:paraId="03E2BCE1" w14:textId="77777777" w:rsidR="006C2720" w:rsidRDefault="006C2720" w:rsidP="006C2720">
      <w:pPr>
        <w:pStyle w:val="paragraph"/>
        <w:numPr>
          <w:ilvl w:val="0"/>
          <w:numId w:val="90"/>
        </w:numPr>
        <w:spacing w:before="0" w:beforeAutospacing="0" w:after="0" w:afterAutospacing="0"/>
        <w:ind w:left="360" w:firstLine="0"/>
        <w:jc w:val="both"/>
        <w:textAlignment w:val="baseline"/>
      </w:pPr>
      <w:r>
        <w:rPr>
          <w:rStyle w:val="normaltextrun"/>
          <w:color w:val="000000"/>
        </w:rPr>
        <w:t>Svijet biljaka d.o.o., Sv. Katarine 7, 52215 Vodnjan</w:t>
      </w:r>
      <w:r>
        <w:rPr>
          <w:rStyle w:val="eop"/>
          <w:color w:val="000000"/>
        </w:rPr>
        <w:t> </w:t>
      </w:r>
    </w:p>
    <w:p w14:paraId="2C74AD8D" w14:textId="77777777" w:rsidR="006C2720" w:rsidRDefault="006C2720" w:rsidP="006C2720">
      <w:pPr>
        <w:pStyle w:val="paragraph"/>
        <w:numPr>
          <w:ilvl w:val="0"/>
          <w:numId w:val="91"/>
        </w:numPr>
        <w:spacing w:before="0" w:beforeAutospacing="0" w:after="0" w:afterAutospacing="0"/>
        <w:ind w:left="360" w:firstLine="0"/>
        <w:jc w:val="both"/>
        <w:textAlignment w:val="baseline"/>
      </w:pPr>
      <w:r>
        <w:rPr>
          <w:rStyle w:val="normaltextrun"/>
          <w:color w:val="000000"/>
        </w:rPr>
        <w:t>SKINK d.o.o., Valalta bb, 52210 Rovinj</w:t>
      </w:r>
      <w:r>
        <w:rPr>
          <w:rStyle w:val="eop"/>
          <w:color w:val="000000"/>
        </w:rPr>
        <w:t> </w:t>
      </w:r>
    </w:p>
    <w:p w14:paraId="1332BB57" w14:textId="77777777" w:rsidR="006C2720" w:rsidRDefault="006C2720" w:rsidP="006C2720">
      <w:pPr>
        <w:pStyle w:val="paragraph"/>
        <w:numPr>
          <w:ilvl w:val="0"/>
          <w:numId w:val="92"/>
        </w:numPr>
        <w:spacing w:before="0" w:beforeAutospacing="0" w:after="0" w:afterAutospacing="0"/>
        <w:ind w:left="360" w:firstLine="0"/>
        <w:jc w:val="both"/>
        <w:textAlignment w:val="baseline"/>
      </w:pPr>
      <w:r>
        <w:rPr>
          <w:rStyle w:val="normaltextrun"/>
          <w:color w:val="000000"/>
        </w:rPr>
        <w:t>Agrofarmacija d.o.o., Pradorlando 8, 52100 Pula</w:t>
      </w:r>
      <w:r>
        <w:rPr>
          <w:rStyle w:val="eop"/>
          <w:color w:val="000000"/>
        </w:rPr>
        <w:t> </w:t>
      </w:r>
    </w:p>
    <w:p w14:paraId="1C49A62A" w14:textId="77777777" w:rsidR="006C2720" w:rsidRDefault="006C2720" w:rsidP="006C2720">
      <w:pPr>
        <w:pStyle w:val="paragraph"/>
        <w:numPr>
          <w:ilvl w:val="0"/>
          <w:numId w:val="93"/>
        </w:numPr>
        <w:spacing w:before="0" w:beforeAutospacing="0" w:after="0" w:afterAutospacing="0"/>
        <w:ind w:left="360" w:firstLine="0"/>
        <w:jc w:val="both"/>
        <w:textAlignment w:val="baseline"/>
      </w:pPr>
      <w:r>
        <w:rPr>
          <w:rStyle w:val="normaltextrun"/>
          <w:color w:val="000000"/>
        </w:rPr>
        <w:t>Institut za poljoprivredu i turizam Poreč, C. Huguesa 8, 52440 Poreč</w:t>
      </w:r>
      <w:r>
        <w:rPr>
          <w:rStyle w:val="eop"/>
          <w:color w:val="000000"/>
        </w:rPr>
        <w:t> </w:t>
      </w:r>
    </w:p>
    <w:p w14:paraId="51070770" w14:textId="76119757" w:rsidR="0539DD67" w:rsidRPr="00612DC2" w:rsidRDefault="0539DD67" w:rsidP="0539DD67">
      <w:pPr>
        <w:spacing w:after="0"/>
        <w:jc w:val="both"/>
        <w:rPr>
          <w:rFonts w:eastAsia="Times New Roman" w:cstheme="minorHAnsi"/>
          <w:sz w:val="24"/>
          <w:szCs w:val="24"/>
        </w:rPr>
      </w:pPr>
    </w:p>
    <w:p w14:paraId="5D04EB50" w14:textId="7A87B2F2" w:rsidR="0539DD67" w:rsidRPr="00612DC2" w:rsidRDefault="0539DD67" w:rsidP="0539DD67">
      <w:pPr>
        <w:spacing w:after="0"/>
        <w:jc w:val="both"/>
        <w:rPr>
          <w:rFonts w:eastAsia="Times New Roman" w:cstheme="minorHAnsi"/>
          <w:sz w:val="24"/>
          <w:szCs w:val="24"/>
        </w:rPr>
      </w:pPr>
      <w:bookmarkStart w:id="42" w:name="_GoBack"/>
      <w:bookmarkEnd w:id="42"/>
    </w:p>
    <w:p w14:paraId="203E9802" w14:textId="122E030D" w:rsidR="64226D9E" w:rsidRPr="00612DC2" w:rsidRDefault="64226D9E" w:rsidP="0539DD67">
      <w:pPr>
        <w:pStyle w:val="Naslov2"/>
        <w:keepNext w:val="0"/>
        <w:keepLines w:val="0"/>
        <w:spacing w:before="0"/>
        <w:ind w:left="450"/>
        <w:jc w:val="both"/>
        <w:rPr>
          <w:rFonts w:asciiTheme="minorHAnsi" w:eastAsia="Times New Roman" w:hAnsiTheme="minorHAnsi" w:cstheme="minorHAnsi"/>
        </w:rPr>
      </w:pPr>
      <w:bookmarkStart w:id="43" w:name="_Toc830696039"/>
      <w:r w:rsidRPr="00612DC2">
        <w:rPr>
          <w:rFonts w:asciiTheme="minorHAnsi" w:eastAsia="Times New Roman" w:hAnsiTheme="minorHAnsi" w:cstheme="minorHAnsi"/>
        </w:rPr>
        <w:t>Optimalan broj studenata</w:t>
      </w:r>
      <w:bookmarkEnd w:id="43"/>
    </w:p>
    <w:p w14:paraId="4AFA324D" w14:textId="52BDCF87" w:rsidR="0539DD67" w:rsidRPr="00612DC2" w:rsidRDefault="0539DD67" w:rsidP="0539DD67">
      <w:pPr>
        <w:spacing w:after="0"/>
        <w:jc w:val="both"/>
        <w:rPr>
          <w:rFonts w:eastAsia="Times New Roman" w:cstheme="minorHAnsi"/>
          <w:sz w:val="24"/>
          <w:szCs w:val="24"/>
        </w:rPr>
      </w:pPr>
    </w:p>
    <w:p w14:paraId="2FCB32C4" w14:textId="706CDD73" w:rsidR="54E92EB8" w:rsidRPr="00612DC2" w:rsidRDefault="54E92EB8" w:rsidP="0539DD67">
      <w:pPr>
        <w:widowControl w:val="0"/>
        <w:ind w:firstLine="708"/>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 xml:space="preserve">Dosadašnja iskustva oko upisa studenata na stručni diplomski studij Vinarstvo Veleučilišta u Rijeci i analize potreba za </w:t>
      </w:r>
      <w:commentRangeStart w:id="44"/>
      <w:r w:rsidRPr="00612DC2">
        <w:rPr>
          <w:rFonts w:eastAsia="Times New Roman" w:cstheme="minorHAnsi"/>
          <w:color w:val="000000" w:themeColor="text1"/>
          <w:sz w:val="24"/>
          <w:szCs w:val="24"/>
        </w:rPr>
        <w:t>stručnjacima iz područja vinogradarstva i vinarstva</w:t>
      </w:r>
      <w:commentRangeEnd w:id="44"/>
      <w:r w:rsidRPr="00612DC2">
        <w:rPr>
          <w:rFonts w:cstheme="minorHAnsi"/>
        </w:rPr>
        <w:commentReference w:id="44"/>
      </w:r>
      <w:r w:rsidRPr="00612DC2">
        <w:rPr>
          <w:rFonts w:eastAsia="Times New Roman" w:cstheme="minorHAnsi"/>
          <w:color w:val="000000" w:themeColor="text1"/>
          <w:sz w:val="24"/>
          <w:szCs w:val="24"/>
        </w:rPr>
        <w:t xml:space="preserve"> te raspoloživi kapaciteti (prostor, oprema i kadrovi) određuju optimalni broj studenata. Za ovu akademsku godinu procijenjene su sljedeće upisne kvote:</w:t>
      </w:r>
    </w:p>
    <w:p w14:paraId="672BC5C9" w14:textId="0E7E109D" w:rsidR="54E92EB8" w:rsidRPr="00612DC2" w:rsidRDefault="54E92EB8" w:rsidP="0539DD67">
      <w:pPr>
        <w:pStyle w:val="Odlomakpopisa"/>
        <w:widowControl w:val="0"/>
        <w:numPr>
          <w:ilvl w:val="0"/>
          <w:numId w:val="1"/>
        </w:numPr>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redoviti studenti: 10 studenata</w:t>
      </w:r>
    </w:p>
    <w:p w14:paraId="15412E32" w14:textId="64BB722B" w:rsidR="54E92EB8" w:rsidRPr="00612DC2" w:rsidRDefault="54E92EB8" w:rsidP="0539DD67">
      <w:pPr>
        <w:pStyle w:val="Odlomakpopisa"/>
        <w:widowControl w:val="0"/>
        <w:numPr>
          <w:ilvl w:val="0"/>
          <w:numId w:val="1"/>
        </w:numPr>
        <w:jc w:val="both"/>
        <w:rPr>
          <w:rFonts w:eastAsia="Times New Roman" w:cstheme="minorHAnsi"/>
          <w:color w:val="000000" w:themeColor="text1"/>
          <w:sz w:val="24"/>
          <w:szCs w:val="24"/>
        </w:rPr>
      </w:pPr>
      <w:r w:rsidRPr="00612DC2">
        <w:rPr>
          <w:rFonts w:eastAsia="Times New Roman" w:cstheme="minorHAnsi"/>
          <w:color w:val="000000" w:themeColor="text1"/>
          <w:sz w:val="24"/>
          <w:szCs w:val="24"/>
        </w:rPr>
        <w:t>izvanredni studenti: 10 studenata + 2 studenta državljana trećih zemalja (izvan EU)</w:t>
      </w:r>
    </w:p>
    <w:p w14:paraId="50E59B00" w14:textId="0C39DBD6" w:rsidR="0539DD67" w:rsidRPr="00612DC2" w:rsidRDefault="0539DD67" w:rsidP="0539DD67">
      <w:pPr>
        <w:spacing w:after="0"/>
        <w:jc w:val="both"/>
        <w:rPr>
          <w:rFonts w:eastAsia="Times New Roman" w:cstheme="minorHAnsi"/>
          <w:sz w:val="24"/>
          <w:szCs w:val="24"/>
        </w:rPr>
      </w:pPr>
    </w:p>
    <w:p w14:paraId="0A4C46EC" w14:textId="769BAAFA" w:rsidR="0539DD67" w:rsidRPr="00612DC2" w:rsidRDefault="0539DD67" w:rsidP="0539DD67">
      <w:pPr>
        <w:spacing w:after="0"/>
        <w:jc w:val="both"/>
        <w:rPr>
          <w:rFonts w:eastAsia="Times New Roman" w:cstheme="minorHAnsi"/>
          <w:sz w:val="24"/>
          <w:szCs w:val="24"/>
        </w:rPr>
      </w:pPr>
    </w:p>
    <w:p w14:paraId="1DD6E159" w14:textId="274811CB" w:rsidR="4D94F070" w:rsidRPr="00612DC2" w:rsidRDefault="4D94F070" w:rsidP="0539DD67">
      <w:pPr>
        <w:pStyle w:val="Naslov2"/>
        <w:keepNext w:val="0"/>
        <w:keepLines w:val="0"/>
        <w:spacing w:before="0"/>
        <w:ind w:left="450"/>
        <w:jc w:val="both"/>
        <w:rPr>
          <w:rFonts w:asciiTheme="minorHAnsi" w:eastAsia="Times New Roman" w:hAnsiTheme="minorHAnsi" w:cstheme="minorHAnsi"/>
        </w:rPr>
      </w:pPr>
      <w:bookmarkStart w:id="45" w:name="_Toc1564759536"/>
      <w:r w:rsidRPr="00612DC2">
        <w:rPr>
          <w:rFonts w:asciiTheme="minorHAnsi" w:eastAsia="Times New Roman" w:hAnsiTheme="minorHAnsi" w:cstheme="minorHAnsi"/>
        </w:rPr>
        <w:t>Način praćenja kvalitete i uspješnosti izvedbe studijskog programa te sudjelovanje studenata u ocjenjivanju studijskog programa</w:t>
      </w:r>
      <w:bookmarkEnd w:id="45"/>
    </w:p>
    <w:p w14:paraId="0D477A55" w14:textId="345EEBEC" w:rsidR="0539DD67" w:rsidRPr="00612DC2" w:rsidRDefault="0539DD67" w:rsidP="0539DD67">
      <w:pPr>
        <w:spacing w:after="0"/>
        <w:jc w:val="both"/>
        <w:rPr>
          <w:rFonts w:eastAsia="Times New Roman" w:cstheme="minorHAnsi"/>
          <w:sz w:val="24"/>
          <w:szCs w:val="24"/>
        </w:rPr>
      </w:pPr>
    </w:p>
    <w:p w14:paraId="073D6DD5" w14:textId="3819878F" w:rsidR="76F57B09" w:rsidRPr="00612DC2" w:rsidRDefault="76F57B09" w:rsidP="0539DD67">
      <w:pPr>
        <w:spacing w:after="0"/>
        <w:ind w:firstLine="708"/>
        <w:jc w:val="both"/>
        <w:rPr>
          <w:rFonts w:eastAsia="Times New Roman" w:cstheme="minorHAnsi"/>
          <w:sz w:val="24"/>
          <w:szCs w:val="24"/>
        </w:rPr>
      </w:pPr>
      <w:r w:rsidRPr="00612DC2">
        <w:rPr>
          <w:rFonts w:eastAsia="Times New Roman" w:cstheme="minorHAnsi"/>
          <w:sz w:val="24"/>
          <w:szCs w:val="24"/>
        </w:rPr>
        <w:t xml:space="preserve">Praćenje kvalitete na razini kolegija provodi se kroz postupke anketiranja kvalitete nastave, provjerama metoda ispitivanja, vrednovanja i ocjenjivanja s nastavnim metodama i razinama ishoda učenja te praćenjem prolaznosti, protočnosti i završnosti. Posebno se provodi i anketiranje stavova studenata i poslodavaca o kvaliteti praktične nastave. Na obranama završnih/diplomskih radova provodi se anketiranje stavova studenata o cjelokupnom studijskom programu. Podaci se od ključnih dionika (nastavnika, vanjskih suradnika i studenata) prikupljaju online upitnicima ili putem pripremljenih tablica i obrazaca, a omogućena je i anonimna dostava prijedloga/primjedbi/pohvala putem fizičkog poštanskog sandučića na svim lokacijama gdje se odvija nastava.  </w:t>
      </w:r>
    </w:p>
    <w:p w14:paraId="16F38246" w14:textId="77777777" w:rsidR="00C64413" w:rsidRPr="00612DC2" w:rsidRDefault="00C64413" w:rsidP="0539DD67">
      <w:pPr>
        <w:spacing w:after="0"/>
        <w:jc w:val="both"/>
        <w:rPr>
          <w:rFonts w:cstheme="minorHAnsi"/>
          <w:sz w:val="24"/>
          <w:szCs w:val="24"/>
          <w:lang w:val="pl-PL"/>
        </w:rPr>
      </w:pPr>
    </w:p>
    <w:sectPr w:rsidR="00C64413" w:rsidRPr="00612DC2" w:rsidSect="006664DB">
      <w:headerReference w:type="default" r:id="rId2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Marin Tomičić" w:date="2026-01-26T17:56:00Z" w:initials="MT">
    <w:p w14:paraId="04D314E6" w14:textId="7D0B4462" w:rsidR="00D009CA" w:rsidRDefault="00D009CA">
      <w:r>
        <w:annotationRef/>
      </w:r>
      <w:r w:rsidRPr="38CDCA40">
        <w:t>Provjeriti ako je ovo ok složeno.</w:t>
      </w:r>
    </w:p>
  </w:comment>
  <w:comment w:id="38" w:author="korisnik" w:date="2026-01-26T09:39:00Z" w:initials="k">
    <w:p w14:paraId="165328C6" w14:textId="77777777" w:rsidR="00A67256" w:rsidRDefault="00A67256" w:rsidP="00A67256">
      <w:pPr>
        <w:pStyle w:val="Tekstkomentara"/>
      </w:pPr>
      <w:r>
        <w:rPr>
          <w:rStyle w:val="Referencakomentara"/>
        </w:rPr>
        <w:annotationRef/>
      </w:r>
      <w:r>
        <w:t>Jas am dopisao sve što imamo</w:t>
      </w:r>
    </w:p>
  </w:comment>
  <w:comment w:id="39" w:author="korisnik" w:date="2026-01-26T09:40:00Z" w:initials="k">
    <w:p w14:paraId="0F4FF798" w14:textId="77777777" w:rsidR="00A67256" w:rsidRDefault="00A67256" w:rsidP="00A67256">
      <w:pPr>
        <w:pStyle w:val="Tekstkomentara"/>
      </w:pPr>
      <w:r>
        <w:rPr>
          <w:rStyle w:val="Referencakomentara"/>
        </w:rPr>
        <w:annotationRef/>
      </w:r>
      <w:r>
        <w:t>Sve za vinarstvo</w:t>
      </w:r>
    </w:p>
  </w:comment>
  <w:comment w:id="44" w:author="Marin Tomičić" w:date="2026-01-27T16:11:00Z" w:initials="MT">
    <w:p w14:paraId="211109C8" w14:textId="64CFED1A" w:rsidR="00D009CA" w:rsidRDefault="00D009CA">
      <w:r>
        <w:annotationRef/>
      </w:r>
      <w:r w:rsidRPr="02F1ACF7">
        <w:t>Tako ili samo vinarstva?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314E6" w15:done="0"/>
  <w15:commentEx w15:paraId="165328C6" w15:done="0"/>
  <w15:commentEx w15:paraId="0F4FF798" w15:done="0"/>
  <w15:commentEx w15:paraId="21110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314E6" w16cid:durableId="2BF79761"/>
  <w16cid:commentId w16cid:paraId="211109C8" w16cid:durableId="5BAC4D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EBA9" w14:textId="77777777" w:rsidR="0099236B" w:rsidRDefault="0099236B" w:rsidP="00E17DCA">
      <w:pPr>
        <w:spacing w:after="0" w:line="240" w:lineRule="auto"/>
      </w:pPr>
      <w:r>
        <w:separator/>
      </w:r>
    </w:p>
  </w:endnote>
  <w:endnote w:type="continuationSeparator" w:id="0">
    <w:p w14:paraId="1C01758F" w14:textId="77777777" w:rsidR="0099236B" w:rsidRDefault="0099236B" w:rsidP="00E1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932597"/>
      <w:docPartObj>
        <w:docPartGallery w:val="Page Numbers (Bottom of Page)"/>
        <w:docPartUnique/>
      </w:docPartObj>
    </w:sdtPr>
    <w:sdtEndPr/>
    <w:sdtContent>
      <w:p w14:paraId="63445144" w14:textId="77777777" w:rsidR="00D009CA" w:rsidRDefault="00D009CA">
        <w:pPr>
          <w:pStyle w:val="Podnoje"/>
          <w:jc w:val="right"/>
        </w:pPr>
        <w:r>
          <w:fldChar w:fldCharType="begin"/>
        </w:r>
        <w:r>
          <w:instrText>PAGE   \* MERGEFORMAT</w:instrText>
        </w:r>
        <w:r>
          <w:fldChar w:fldCharType="separate"/>
        </w:r>
        <w:r w:rsidR="003D0932">
          <w:rPr>
            <w:noProof/>
          </w:rPr>
          <w:t>97</w:t>
        </w:r>
        <w:r>
          <w:fldChar w:fldCharType="end"/>
        </w:r>
      </w:p>
    </w:sdtContent>
  </w:sdt>
  <w:p w14:paraId="4EEE8B2C" w14:textId="77777777" w:rsidR="00D009CA" w:rsidRDefault="00D009C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128F" w14:textId="77777777" w:rsidR="0099236B" w:rsidRDefault="0099236B" w:rsidP="00E17DCA">
      <w:pPr>
        <w:spacing w:after="0" w:line="240" w:lineRule="auto"/>
      </w:pPr>
      <w:r>
        <w:separator/>
      </w:r>
    </w:p>
  </w:footnote>
  <w:footnote w:type="continuationSeparator" w:id="0">
    <w:p w14:paraId="5C3DA591" w14:textId="77777777" w:rsidR="0099236B" w:rsidRDefault="0099236B" w:rsidP="00E17DCA">
      <w:pPr>
        <w:spacing w:after="0" w:line="240" w:lineRule="auto"/>
      </w:pPr>
      <w:r>
        <w:continuationSeparator/>
      </w:r>
    </w:p>
  </w:footnote>
  <w:footnote w:id="1">
    <w:p w14:paraId="7467E17E" w14:textId="7FA5791B" w:rsidR="00D009CA" w:rsidRDefault="00D009CA" w:rsidP="137701F8">
      <w:pPr>
        <w:pStyle w:val="Tekstfusnote"/>
      </w:pPr>
      <w:r w:rsidRPr="137701F8">
        <w:rPr>
          <w:rStyle w:val="Referencafusnote"/>
        </w:rPr>
        <w:footnoteRef/>
      </w:r>
      <w:r>
        <w:t xml:space="preserve"> U svrhu usklađivanja sa Zakonom o visokom obrazovanju i znanstvenoj djelatnosti (NN, 119/2022) naziv „specijalistički diplomski stručni studij“ mijenja se u „stručni diplomski studij“ (čl. 57). Usklađivanje je provedeno u nastavku dokumenta.</w:t>
      </w:r>
    </w:p>
  </w:footnote>
  <w:footnote w:id="2">
    <w:p w14:paraId="1F00A3C0" w14:textId="0A720106" w:rsidR="00D009CA" w:rsidRDefault="00D009CA" w:rsidP="16F43922">
      <w:pPr>
        <w:pStyle w:val="Tekstfusnote"/>
      </w:pPr>
      <w:r w:rsidRPr="16F43922">
        <w:rPr>
          <w:rStyle w:val="Referencafusnote"/>
        </w:rPr>
        <w:footnoteRef/>
      </w:r>
      <w:r>
        <w:t xml:space="preserve"> 2 U svrhu usklađivanja sa Zakonom o visokom obrazovanju i znanstvenoj djelatnosti (NN, 119/2022) naziv „stručni specijalist/ica inženjer/ka uz naznaku struke“ mijenja se u „magistar inženjer uz naznaku struke“ (čl. 74). Usklađivanje je provedeno u nastavku dokumenta.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D009CA" w14:paraId="5A0CE6CB" w14:textId="77777777" w:rsidTr="137701F8">
      <w:trPr>
        <w:trHeight w:val="300"/>
      </w:trPr>
      <w:tc>
        <w:tcPr>
          <w:tcW w:w="3020" w:type="dxa"/>
        </w:tcPr>
        <w:p w14:paraId="17C7D674" w14:textId="1AE921BA" w:rsidR="00D009CA" w:rsidRDefault="00D009CA" w:rsidP="137701F8">
          <w:pPr>
            <w:pStyle w:val="Zaglavlje"/>
            <w:ind w:left="-115"/>
          </w:pPr>
        </w:p>
      </w:tc>
      <w:tc>
        <w:tcPr>
          <w:tcW w:w="3020" w:type="dxa"/>
        </w:tcPr>
        <w:p w14:paraId="1D3F05FD" w14:textId="101980C9" w:rsidR="00D009CA" w:rsidRDefault="00D009CA" w:rsidP="137701F8">
          <w:pPr>
            <w:pStyle w:val="Zaglavlje"/>
            <w:jc w:val="center"/>
          </w:pPr>
        </w:p>
      </w:tc>
      <w:tc>
        <w:tcPr>
          <w:tcW w:w="3020" w:type="dxa"/>
        </w:tcPr>
        <w:p w14:paraId="5F0E01A4" w14:textId="043C9DCC" w:rsidR="00D009CA" w:rsidRDefault="00D009CA" w:rsidP="137701F8">
          <w:pPr>
            <w:pStyle w:val="Zaglavlje"/>
            <w:ind w:right="-115"/>
            <w:jc w:val="right"/>
          </w:pPr>
        </w:p>
      </w:tc>
    </w:tr>
  </w:tbl>
  <w:p w14:paraId="4BD39647" w14:textId="33E5AF28" w:rsidR="00D009CA" w:rsidRDefault="00D009CA" w:rsidP="137701F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4665"/>
      <w:gridCol w:w="4665"/>
      <w:gridCol w:w="4665"/>
    </w:tblGrid>
    <w:tr w:rsidR="00D009CA" w14:paraId="69FDEAFC" w14:textId="77777777" w:rsidTr="137701F8">
      <w:trPr>
        <w:trHeight w:val="300"/>
      </w:trPr>
      <w:tc>
        <w:tcPr>
          <w:tcW w:w="4665" w:type="dxa"/>
        </w:tcPr>
        <w:p w14:paraId="4D9386D2" w14:textId="4837451C" w:rsidR="00D009CA" w:rsidRDefault="00D009CA" w:rsidP="137701F8">
          <w:pPr>
            <w:pStyle w:val="Zaglavlje"/>
            <w:ind w:left="-115"/>
          </w:pPr>
        </w:p>
      </w:tc>
      <w:tc>
        <w:tcPr>
          <w:tcW w:w="4665" w:type="dxa"/>
        </w:tcPr>
        <w:p w14:paraId="7D6780EA" w14:textId="62EEBA9C" w:rsidR="00D009CA" w:rsidRDefault="00D009CA" w:rsidP="137701F8">
          <w:pPr>
            <w:pStyle w:val="Zaglavlje"/>
            <w:jc w:val="center"/>
          </w:pPr>
        </w:p>
      </w:tc>
      <w:tc>
        <w:tcPr>
          <w:tcW w:w="4665" w:type="dxa"/>
        </w:tcPr>
        <w:p w14:paraId="3B29B48A" w14:textId="751F53D6" w:rsidR="00D009CA" w:rsidRDefault="00D009CA" w:rsidP="137701F8">
          <w:pPr>
            <w:pStyle w:val="Zaglavlje"/>
            <w:ind w:right="-115"/>
            <w:jc w:val="right"/>
          </w:pPr>
        </w:p>
      </w:tc>
    </w:tr>
  </w:tbl>
  <w:p w14:paraId="38C11214" w14:textId="45649073" w:rsidR="00D009CA" w:rsidRDefault="00D009CA" w:rsidP="137701F8">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D009CA" w14:paraId="60A42DD8" w14:textId="77777777" w:rsidTr="137701F8">
      <w:trPr>
        <w:trHeight w:val="300"/>
      </w:trPr>
      <w:tc>
        <w:tcPr>
          <w:tcW w:w="3020" w:type="dxa"/>
        </w:tcPr>
        <w:p w14:paraId="1A4FA837" w14:textId="00F9B411" w:rsidR="00D009CA" w:rsidRDefault="00D009CA" w:rsidP="137701F8">
          <w:pPr>
            <w:pStyle w:val="Zaglavlje"/>
            <w:ind w:left="-115"/>
          </w:pPr>
        </w:p>
      </w:tc>
      <w:tc>
        <w:tcPr>
          <w:tcW w:w="3020" w:type="dxa"/>
        </w:tcPr>
        <w:p w14:paraId="5F3CA9DB" w14:textId="00DE02D9" w:rsidR="00D009CA" w:rsidRDefault="00D009CA" w:rsidP="137701F8">
          <w:pPr>
            <w:pStyle w:val="Zaglavlje"/>
            <w:jc w:val="center"/>
          </w:pPr>
        </w:p>
      </w:tc>
      <w:tc>
        <w:tcPr>
          <w:tcW w:w="3020" w:type="dxa"/>
        </w:tcPr>
        <w:p w14:paraId="3E54E3E1" w14:textId="623D7B23" w:rsidR="00D009CA" w:rsidRDefault="00D009CA" w:rsidP="137701F8">
          <w:pPr>
            <w:pStyle w:val="Zaglavlje"/>
            <w:ind w:right="-115"/>
            <w:jc w:val="right"/>
          </w:pPr>
        </w:p>
      </w:tc>
    </w:tr>
  </w:tbl>
  <w:p w14:paraId="410618F9" w14:textId="293FE8F2" w:rsidR="00D009CA" w:rsidRDefault="00D009CA" w:rsidP="137701F8">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D009CA" w14:paraId="46FD075B" w14:textId="77777777" w:rsidTr="137701F8">
      <w:trPr>
        <w:trHeight w:val="300"/>
      </w:trPr>
      <w:tc>
        <w:tcPr>
          <w:tcW w:w="3020" w:type="dxa"/>
        </w:tcPr>
        <w:p w14:paraId="4E5C85D5" w14:textId="0EB4E230" w:rsidR="00D009CA" w:rsidRDefault="00D009CA" w:rsidP="137701F8">
          <w:pPr>
            <w:pStyle w:val="Zaglavlje"/>
            <w:ind w:left="-115"/>
          </w:pPr>
        </w:p>
      </w:tc>
      <w:tc>
        <w:tcPr>
          <w:tcW w:w="3020" w:type="dxa"/>
        </w:tcPr>
        <w:p w14:paraId="7E48B4E9" w14:textId="5BBCF140" w:rsidR="00D009CA" w:rsidRDefault="00D009CA" w:rsidP="137701F8">
          <w:pPr>
            <w:pStyle w:val="Zaglavlje"/>
            <w:jc w:val="center"/>
          </w:pPr>
        </w:p>
      </w:tc>
      <w:tc>
        <w:tcPr>
          <w:tcW w:w="3020" w:type="dxa"/>
        </w:tcPr>
        <w:p w14:paraId="6B27118B" w14:textId="68D7CFAC" w:rsidR="00D009CA" w:rsidRDefault="00D009CA" w:rsidP="137701F8">
          <w:pPr>
            <w:pStyle w:val="Zaglavlje"/>
            <w:ind w:right="-115"/>
            <w:jc w:val="right"/>
          </w:pPr>
        </w:p>
      </w:tc>
    </w:tr>
  </w:tbl>
  <w:p w14:paraId="5E1B8026" w14:textId="7A91A883" w:rsidR="00D009CA" w:rsidRDefault="00D009CA" w:rsidP="137701F8">
    <w:pPr>
      <w:pStyle w:val="Zaglavlje"/>
    </w:pPr>
  </w:p>
</w:hdr>
</file>

<file path=word/intelligence2.xml><?xml version="1.0" encoding="utf-8"?>
<int2:intelligence xmlns:int2="http://schemas.microsoft.com/office/intelligence/2020/intelligence">
  <int2:observations>
    <int2:textHash int2:hashCode="zQ+H3Lq77rocFj" int2:id="C1zzwyEQ">
      <int2:state int2:type="spell" int2:value="Rejected"/>
    </int2:textHash>
    <int2:textHash int2:hashCode="IfGzDIbELD5pne" int2:id="e05AyK9z">
      <int2:state int2:type="spell" int2:value="Rejected"/>
    </int2:textHash>
    <int2:textHash int2:hashCode="QQyLtk20HO0qPE" int2:id="4ohj2jSY">
      <int2:state int2:type="spell" int2:value="Rejected"/>
    </int2:textHash>
    <int2:textHash int2:hashCode="ecBf9AcT4iFHY5" int2:id="nu53nSRd">
      <int2:state int2:type="spell" int2:value="Rejected"/>
    </int2:textHash>
    <int2:textHash int2:hashCode="yDjqdxL4AQvkML" int2:id="qjik7aCP">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292CCD6"/>
    <w:name w:val="WW8Num2"/>
    <w:lvl w:ilvl="0">
      <w:start w:val="1"/>
      <w:numFmt w:val="decimal"/>
      <w:lvlText w:val="%1."/>
      <w:lvlJc w:val="left"/>
      <w:pPr>
        <w:tabs>
          <w:tab w:val="num" w:pos="360"/>
        </w:tabs>
        <w:ind w:left="360" w:hanging="360"/>
      </w:pPr>
      <w:rPr>
        <w:rFonts w:ascii="Arial Narrow" w:hAnsi="Arial Narrow" w:cs="Arial Narrow"/>
        <w:b w:val="0"/>
        <w:color w:val="auto"/>
      </w:rPr>
    </w:lvl>
    <w:lvl w:ilvl="1">
      <w:start w:val="1"/>
      <w:numFmt w:val="decimal"/>
      <w:lvlText w:val="%1.%2."/>
      <w:lvlJc w:val="left"/>
      <w:pPr>
        <w:tabs>
          <w:tab w:val="num" w:pos="567"/>
        </w:tabs>
        <w:ind w:left="454" w:hanging="114"/>
      </w:pPr>
      <w:rPr>
        <w:rFonts w:ascii="Arial Narrow" w:hAnsi="Arial Narrow" w:cs="Arial Narrow"/>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100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6"/>
    <w:multiLevelType w:val="multilevel"/>
    <w:tmpl w:val="00000006"/>
    <w:name w:val="WW8Num6"/>
    <w:lvl w:ilvl="0">
      <w:start w:val="3"/>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360"/>
        </w:tabs>
        <w:ind w:left="360" w:hanging="360"/>
      </w:pPr>
      <w:rPr>
        <w:rFonts w:ascii="Symbol" w:hAnsi="Symbol" w:cs="Symbol"/>
      </w:rPr>
    </w:lvl>
    <w:lvl w:ilvl="2">
      <w:start w:val="1"/>
      <w:numFmt w:val="decimal"/>
      <w:lvlText w:val="%1.%2.%3."/>
      <w:lvlJc w:val="left"/>
      <w:pPr>
        <w:tabs>
          <w:tab w:val="num" w:pos="720"/>
        </w:tabs>
        <w:ind w:left="720" w:hanging="720"/>
      </w:pPr>
      <w:rPr>
        <w:rFonts w:ascii="Symbol" w:hAnsi="Symbol" w:cs="Symbol"/>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Symbol" w:hAnsi="Symbol" w:cs="Symbol"/>
      </w:rPr>
    </w:lvl>
    <w:lvl w:ilvl="5">
      <w:start w:val="1"/>
      <w:numFmt w:val="decimal"/>
      <w:lvlText w:val="%1.%2.%3.%4.%5.%6."/>
      <w:lvlJc w:val="left"/>
      <w:pPr>
        <w:tabs>
          <w:tab w:val="num" w:pos="1080"/>
        </w:tabs>
        <w:ind w:left="1080" w:hanging="1080"/>
      </w:pPr>
      <w:rPr>
        <w:rFonts w:ascii="Symbol" w:hAnsi="Symbol" w:cs="Symbol"/>
      </w:rPr>
    </w:lvl>
    <w:lvl w:ilvl="6">
      <w:start w:val="1"/>
      <w:numFmt w:val="decimal"/>
      <w:lvlText w:val="%1.%2.%3.%4.%5.%6.%7."/>
      <w:lvlJc w:val="left"/>
      <w:pPr>
        <w:tabs>
          <w:tab w:val="num" w:pos="1080"/>
        </w:tabs>
        <w:ind w:left="1080" w:hanging="1080"/>
      </w:pPr>
      <w:rPr>
        <w:rFonts w:ascii="Symbol" w:hAnsi="Symbol" w:cs="Symbol"/>
      </w:rPr>
    </w:lvl>
    <w:lvl w:ilvl="7">
      <w:start w:val="1"/>
      <w:numFmt w:val="decimal"/>
      <w:lvlText w:val="%1.%2.%3.%4.%5.%6.%7.%8."/>
      <w:lvlJc w:val="left"/>
      <w:pPr>
        <w:tabs>
          <w:tab w:val="num" w:pos="1440"/>
        </w:tabs>
        <w:ind w:left="1440" w:hanging="1440"/>
      </w:pPr>
      <w:rPr>
        <w:rFonts w:ascii="Symbol" w:hAnsi="Symbol" w:cs="Symbol"/>
      </w:rPr>
    </w:lvl>
    <w:lvl w:ilvl="8">
      <w:start w:val="1"/>
      <w:numFmt w:val="decimal"/>
      <w:lvlText w:val="%1.%2.%3.%4.%5.%6.%7.%8.%9."/>
      <w:lvlJc w:val="left"/>
      <w:pPr>
        <w:tabs>
          <w:tab w:val="num" w:pos="1440"/>
        </w:tabs>
        <w:ind w:left="1440" w:hanging="1440"/>
      </w:pPr>
      <w:rPr>
        <w:rFonts w:ascii="Symbol" w:hAnsi="Symbol" w:cs="Symbol"/>
      </w:rPr>
    </w:lvl>
  </w:abstractNum>
  <w:abstractNum w:abstractNumId="3" w15:restartNumberingAfterBreak="0">
    <w:nsid w:val="00502DC6"/>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073753D"/>
    <w:multiLevelType w:val="multilevel"/>
    <w:tmpl w:val="E2E2A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B5543D"/>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C6678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136DAF"/>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1426EA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1E2F0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711FAB"/>
    <w:multiLevelType w:val="multilevel"/>
    <w:tmpl w:val="3418FF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C237C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511B68"/>
    <w:multiLevelType w:val="hybridMultilevel"/>
    <w:tmpl w:val="EA16E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782AA0"/>
    <w:multiLevelType w:val="hybridMultilevel"/>
    <w:tmpl w:val="38C40F1E"/>
    <w:lvl w:ilvl="0" w:tplc="535A0EDA">
      <w:start w:val="1"/>
      <w:numFmt w:val="decimal"/>
      <w:lvlText w:val="I%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88128B"/>
    <w:multiLevelType w:val="multilevel"/>
    <w:tmpl w:val="1200D5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E039D4"/>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442EA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5A57D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A9398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B21AD7"/>
    <w:multiLevelType w:val="multilevel"/>
    <w:tmpl w:val="B50C0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B331AF"/>
    <w:multiLevelType w:val="multilevel"/>
    <w:tmpl w:val="9CDA0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C0261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B36C7E"/>
    <w:multiLevelType w:val="multilevel"/>
    <w:tmpl w:val="DCD6B2E8"/>
    <w:lvl w:ilvl="0">
      <w:start w:val="1"/>
      <w:numFmt w:val="decimal"/>
      <w:pStyle w:val="Naslov1"/>
      <w:lvlText w:val="%1."/>
      <w:lvlJc w:val="left"/>
      <w:pPr>
        <w:ind w:left="786" w:hanging="360"/>
      </w:pPr>
    </w:lvl>
    <w:lvl w:ilvl="1">
      <w:start w:val="1"/>
      <w:numFmt w:val="decimal"/>
      <w:pStyle w:val="Naslov2"/>
      <w:lvlText w:val="%1.%2"/>
      <w:lvlJc w:val="left"/>
      <w:pPr>
        <w:ind w:left="876" w:hanging="450"/>
      </w:p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14830FC4"/>
    <w:multiLevelType w:val="hybridMultilevel"/>
    <w:tmpl w:val="2E665B2A"/>
    <w:lvl w:ilvl="0" w:tplc="90D60FB6">
      <w:start w:val="3"/>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17210FB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C760A3"/>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7FF4B9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A82155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C641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D63F9C"/>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AE6210E"/>
    <w:multiLevelType w:val="multilevel"/>
    <w:tmpl w:val="7D28D4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7D11B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F0B1765"/>
    <w:multiLevelType w:val="multilevel"/>
    <w:tmpl w:val="5616F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9979F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6A4D9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E91F11"/>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893489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831C0B"/>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F2522F"/>
    <w:multiLevelType w:val="multilevel"/>
    <w:tmpl w:val="4606E0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E90F6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F12508"/>
    <w:multiLevelType w:val="multilevel"/>
    <w:tmpl w:val="B47C6A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3F33E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4E01C0"/>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49F67F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617B2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5B4713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F85133"/>
    <w:multiLevelType w:val="multilevel"/>
    <w:tmpl w:val="AAD65C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6928B4"/>
    <w:multiLevelType w:val="multilevel"/>
    <w:tmpl w:val="6ED8F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E40E72"/>
    <w:multiLevelType w:val="multilevel"/>
    <w:tmpl w:val="CE1A52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FB6D0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C56604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79352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DA930A5"/>
    <w:multiLevelType w:val="multilevel"/>
    <w:tmpl w:val="D0D88D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E2E2250"/>
    <w:multiLevelType w:val="multilevel"/>
    <w:tmpl w:val="0444E1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05432F"/>
    <w:multiLevelType w:val="multilevel"/>
    <w:tmpl w:val="384E6C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164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0CF07F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1A7754A"/>
    <w:multiLevelType w:val="multilevel"/>
    <w:tmpl w:val="EC8C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F518FA"/>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2DF2AF4"/>
    <w:multiLevelType w:val="hybridMultilevel"/>
    <w:tmpl w:val="89F29F08"/>
    <w:lvl w:ilvl="0" w:tplc="FFFFFFF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2E460AD"/>
    <w:multiLevelType w:val="multilevel"/>
    <w:tmpl w:val="0F14E0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1E232D"/>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4813E2F"/>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44E07823"/>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44F07DA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5481B92"/>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EC46E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F885872"/>
    <w:multiLevelType w:val="multilevel"/>
    <w:tmpl w:val="C49AD5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2665198"/>
    <w:multiLevelType w:val="multilevel"/>
    <w:tmpl w:val="F43C4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E25D2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6D318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C72D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54A4E90"/>
    <w:multiLevelType w:val="multilevel"/>
    <w:tmpl w:val="661A92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88404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8BE43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95D111D"/>
    <w:multiLevelType w:val="multilevel"/>
    <w:tmpl w:val="8258CD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774943"/>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F58958D"/>
    <w:multiLevelType w:val="hybridMultilevel"/>
    <w:tmpl w:val="F0D0E234"/>
    <w:lvl w:ilvl="0" w:tplc="83F61154">
      <w:start w:val="3"/>
      <w:numFmt w:val="bullet"/>
      <w:lvlText w:val="-"/>
      <w:lvlJc w:val="left"/>
      <w:pPr>
        <w:ind w:left="720" w:hanging="360"/>
      </w:pPr>
      <w:rPr>
        <w:rFonts w:ascii="Times New Roman" w:hAnsi="Times New Roman" w:hint="default"/>
      </w:rPr>
    </w:lvl>
    <w:lvl w:ilvl="1" w:tplc="12A4815E">
      <w:start w:val="1"/>
      <w:numFmt w:val="bullet"/>
      <w:lvlText w:val="o"/>
      <w:lvlJc w:val="left"/>
      <w:pPr>
        <w:ind w:left="1440" w:hanging="360"/>
      </w:pPr>
      <w:rPr>
        <w:rFonts w:ascii="Courier New" w:hAnsi="Courier New" w:hint="default"/>
      </w:rPr>
    </w:lvl>
    <w:lvl w:ilvl="2" w:tplc="6A3ACB66">
      <w:start w:val="1"/>
      <w:numFmt w:val="bullet"/>
      <w:lvlText w:val=""/>
      <w:lvlJc w:val="left"/>
      <w:pPr>
        <w:ind w:left="2160" w:hanging="360"/>
      </w:pPr>
      <w:rPr>
        <w:rFonts w:ascii="Wingdings" w:hAnsi="Wingdings" w:hint="default"/>
      </w:rPr>
    </w:lvl>
    <w:lvl w:ilvl="3" w:tplc="BEA8CB8E">
      <w:start w:val="1"/>
      <w:numFmt w:val="bullet"/>
      <w:lvlText w:val=""/>
      <w:lvlJc w:val="left"/>
      <w:pPr>
        <w:ind w:left="2880" w:hanging="360"/>
      </w:pPr>
      <w:rPr>
        <w:rFonts w:ascii="Symbol" w:hAnsi="Symbol" w:hint="default"/>
      </w:rPr>
    </w:lvl>
    <w:lvl w:ilvl="4" w:tplc="A476E762">
      <w:start w:val="1"/>
      <w:numFmt w:val="bullet"/>
      <w:lvlText w:val="o"/>
      <w:lvlJc w:val="left"/>
      <w:pPr>
        <w:ind w:left="3600" w:hanging="360"/>
      </w:pPr>
      <w:rPr>
        <w:rFonts w:ascii="Courier New" w:hAnsi="Courier New" w:hint="default"/>
      </w:rPr>
    </w:lvl>
    <w:lvl w:ilvl="5" w:tplc="4C14EBE0">
      <w:start w:val="1"/>
      <w:numFmt w:val="bullet"/>
      <w:lvlText w:val=""/>
      <w:lvlJc w:val="left"/>
      <w:pPr>
        <w:ind w:left="4320" w:hanging="360"/>
      </w:pPr>
      <w:rPr>
        <w:rFonts w:ascii="Wingdings" w:hAnsi="Wingdings" w:hint="default"/>
      </w:rPr>
    </w:lvl>
    <w:lvl w:ilvl="6" w:tplc="AABC647E">
      <w:start w:val="1"/>
      <w:numFmt w:val="bullet"/>
      <w:lvlText w:val=""/>
      <w:lvlJc w:val="left"/>
      <w:pPr>
        <w:ind w:left="5040" w:hanging="360"/>
      </w:pPr>
      <w:rPr>
        <w:rFonts w:ascii="Symbol" w:hAnsi="Symbol" w:hint="default"/>
      </w:rPr>
    </w:lvl>
    <w:lvl w:ilvl="7" w:tplc="B298F0AE">
      <w:start w:val="1"/>
      <w:numFmt w:val="bullet"/>
      <w:lvlText w:val="o"/>
      <w:lvlJc w:val="left"/>
      <w:pPr>
        <w:ind w:left="5760" w:hanging="360"/>
      </w:pPr>
      <w:rPr>
        <w:rFonts w:ascii="Courier New" w:hAnsi="Courier New" w:hint="default"/>
      </w:rPr>
    </w:lvl>
    <w:lvl w:ilvl="8" w:tplc="09602CB0">
      <w:start w:val="1"/>
      <w:numFmt w:val="bullet"/>
      <w:lvlText w:val=""/>
      <w:lvlJc w:val="left"/>
      <w:pPr>
        <w:ind w:left="6480" w:hanging="360"/>
      </w:pPr>
      <w:rPr>
        <w:rFonts w:ascii="Wingdings" w:hAnsi="Wingdings" w:hint="default"/>
      </w:rPr>
    </w:lvl>
  </w:abstractNum>
  <w:abstractNum w:abstractNumId="78" w15:restartNumberingAfterBreak="0">
    <w:nsid w:val="622442BD"/>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2D71A8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3A32F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740617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944364F"/>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9831FDA"/>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A132C0F"/>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B782F21"/>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C262CC4"/>
    <w:multiLevelType w:val="hybridMultilevel"/>
    <w:tmpl w:val="FAE6D834"/>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D0777D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EDE0E0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F4277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0070AD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4A1028C"/>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76E15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AD5EC9"/>
    <w:multiLevelType w:val="multilevel"/>
    <w:tmpl w:val="06207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9C6132"/>
    <w:multiLevelType w:val="multilevel"/>
    <w:tmpl w:val="2C72929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1200DD"/>
    <w:multiLevelType w:val="multilevel"/>
    <w:tmpl w:val="7388CC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1F0F38"/>
    <w:multiLevelType w:val="multilevel"/>
    <w:tmpl w:val="100E41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22"/>
  </w:num>
  <w:num w:numId="3">
    <w:abstractNumId w:val="12"/>
  </w:num>
  <w:num w:numId="4">
    <w:abstractNumId w:val="55"/>
  </w:num>
  <w:num w:numId="5">
    <w:abstractNumId w:val="81"/>
  </w:num>
  <w:num w:numId="6">
    <w:abstractNumId w:val="84"/>
  </w:num>
  <w:num w:numId="7">
    <w:abstractNumId w:val="62"/>
  </w:num>
  <w:num w:numId="8">
    <w:abstractNumId w:val="7"/>
  </w:num>
  <w:num w:numId="9">
    <w:abstractNumId w:val="25"/>
  </w:num>
  <w:num w:numId="10">
    <w:abstractNumId w:val="13"/>
  </w:num>
  <w:num w:numId="11">
    <w:abstractNumId w:val="86"/>
  </w:num>
  <w:num w:numId="12">
    <w:abstractNumId w:val="59"/>
  </w:num>
  <w:num w:numId="13">
    <w:abstractNumId w:val="52"/>
  </w:num>
  <w:num w:numId="14">
    <w:abstractNumId w:val="92"/>
  </w:num>
  <w:num w:numId="15">
    <w:abstractNumId w:val="11"/>
  </w:num>
  <w:num w:numId="16">
    <w:abstractNumId w:val="56"/>
  </w:num>
  <w:num w:numId="17">
    <w:abstractNumId w:val="42"/>
  </w:num>
  <w:num w:numId="18">
    <w:abstractNumId w:val="21"/>
  </w:num>
  <w:num w:numId="19">
    <w:abstractNumId w:val="8"/>
  </w:num>
  <w:num w:numId="20">
    <w:abstractNumId w:val="79"/>
  </w:num>
  <w:num w:numId="21">
    <w:abstractNumId w:val="87"/>
  </w:num>
  <w:num w:numId="22">
    <w:abstractNumId w:val="83"/>
  </w:num>
  <w:num w:numId="23">
    <w:abstractNumId w:val="31"/>
  </w:num>
  <w:num w:numId="24">
    <w:abstractNumId w:val="9"/>
  </w:num>
  <w:num w:numId="25">
    <w:abstractNumId w:val="76"/>
  </w:num>
  <w:num w:numId="26">
    <w:abstractNumId w:val="80"/>
  </w:num>
  <w:num w:numId="27">
    <w:abstractNumId w:val="51"/>
  </w:num>
  <w:num w:numId="28">
    <w:abstractNumId w:val="15"/>
  </w:num>
  <w:num w:numId="29">
    <w:abstractNumId w:val="28"/>
  </w:num>
  <w:num w:numId="30">
    <w:abstractNumId w:val="66"/>
  </w:num>
  <w:num w:numId="31">
    <w:abstractNumId w:val="61"/>
  </w:num>
  <w:num w:numId="32">
    <w:abstractNumId w:val="71"/>
  </w:num>
  <w:num w:numId="33">
    <w:abstractNumId w:val="90"/>
  </w:num>
  <w:num w:numId="34">
    <w:abstractNumId w:val="34"/>
  </w:num>
  <w:num w:numId="35">
    <w:abstractNumId w:val="18"/>
  </w:num>
  <w:num w:numId="36">
    <w:abstractNumId w:val="3"/>
  </w:num>
  <w:num w:numId="37">
    <w:abstractNumId w:val="91"/>
  </w:num>
  <w:num w:numId="38">
    <w:abstractNumId w:val="36"/>
  </w:num>
  <w:num w:numId="39">
    <w:abstractNumId w:val="64"/>
  </w:num>
  <w:num w:numId="40">
    <w:abstractNumId w:val="58"/>
  </w:num>
  <w:num w:numId="41">
    <w:abstractNumId w:val="41"/>
  </w:num>
  <w:num w:numId="42">
    <w:abstractNumId w:val="89"/>
  </w:num>
  <w:num w:numId="43">
    <w:abstractNumId w:val="65"/>
  </w:num>
  <w:num w:numId="44">
    <w:abstractNumId w:val="49"/>
  </w:num>
  <w:num w:numId="45">
    <w:abstractNumId w:val="27"/>
  </w:num>
  <w:num w:numId="46">
    <w:abstractNumId w:val="78"/>
  </w:num>
  <w:num w:numId="47">
    <w:abstractNumId w:val="45"/>
  </w:num>
  <w:num w:numId="48">
    <w:abstractNumId w:val="69"/>
  </w:num>
  <w:num w:numId="49">
    <w:abstractNumId w:val="85"/>
  </w:num>
  <w:num w:numId="50">
    <w:abstractNumId w:val="50"/>
  </w:num>
  <w:num w:numId="51">
    <w:abstractNumId w:val="88"/>
  </w:num>
  <w:num w:numId="52">
    <w:abstractNumId w:val="35"/>
  </w:num>
  <w:num w:numId="53">
    <w:abstractNumId w:val="37"/>
  </w:num>
  <w:num w:numId="54">
    <w:abstractNumId w:val="33"/>
  </w:num>
  <w:num w:numId="55">
    <w:abstractNumId w:val="24"/>
  </w:num>
  <w:num w:numId="56">
    <w:abstractNumId w:val="6"/>
  </w:num>
  <w:num w:numId="57">
    <w:abstractNumId w:val="26"/>
  </w:num>
  <w:num w:numId="58">
    <w:abstractNumId w:val="63"/>
  </w:num>
  <w:num w:numId="59">
    <w:abstractNumId w:val="29"/>
  </w:num>
  <w:num w:numId="60">
    <w:abstractNumId w:val="17"/>
  </w:num>
  <w:num w:numId="61">
    <w:abstractNumId w:val="70"/>
  </w:num>
  <w:num w:numId="62">
    <w:abstractNumId w:val="82"/>
  </w:num>
  <w:num w:numId="63">
    <w:abstractNumId w:val="43"/>
  </w:num>
  <w:num w:numId="64">
    <w:abstractNumId w:val="16"/>
  </w:num>
  <w:num w:numId="65">
    <w:abstractNumId w:val="39"/>
  </w:num>
  <w:num w:numId="66">
    <w:abstractNumId w:val="73"/>
  </w:num>
  <w:num w:numId="67">
    <w:abstractNumId w:val="5"/>
  </w:num>
  <w:num w:numId="68">
    <w:abstractNumId w:val="74"/>
  </w:num>
  <w:num w:numId="69">
    <w:abstractNumId w:val="44"/>
  </w:num>
  <w:num w:numId="70">
    <w:abstractNumId w:val="57"/>
  </w:num>
  <w:num w:numId="71">
    <w:abstractNumId w:val="32"/>
  </w:num>
  <w:num w:numId="72">
    <w:abstractNumId w:val="19"/>
  </w:num>
  <w:num w:numId="73">
    <w:abstractNumId w:val="47"/>
  </w:num>
  <w:num w:numId="74">
    <w:abstractNumId w:val="20"/>
  </w:num>
  <w:num w:numId="75">
    <w:abstractNumId w:val="93"/>
  </w:num>
  <w:num w:numId="76">
    <w:abstractNumId w:val="14"/>
  </w:num>
  <w:num w:numId="77">
    <w:abstractNumId w:val="68"/>
  </w:num>
  <w:num w:numId="78">
    <w:abstractNumId w:val="10"/>
  </w:num>
  <w:num w:numId="79">
    <w:abstractNumId w:val="46"/>
  </w:num>
  <w:num w:numId="80">
    <w:abstractNumId w:val="96"/>
  </w:num>
  <w:num w:numId="81">
    <w:abstractNumId w:val="48"/>
  </w:num>
  <w:num w:numId="82">
    <w:abstractNumId w:val="75"/>
  </w:num>
  <w:num w:numId="83">
    <w:abstractNumId w:val="30"/>
  </w:num>
  <w:num w:numId="84">
    <w:abstractNumId w:val="72"/>
  </w:num>
  <w:num w:numId="85">
    <w:abstractNumId w:val="95"/>
  </w:num>
  <w:num w:numId="86">
    <w:abstractNumId w:val="60"/>
  </w:num>
  <w:num w:numId="87">
    <w:abstractNumId w:val="67"/>
  </w:num>
  <w:num w:numId="88">
    <w:abstractNumId w:val="94"/>
  </w:num>
  <w:num w:numId="89">
    <w:abstractNumId w:val="40"/>
  </w:num>
  <w:num w:numId="90">
    <w:abstractNumId w:val="4"/>
  </w:num>
  <w:num w:numId="91">
    <w:abstractNumId w:val="54"/>
  </w:num>
  <w:num w:numId="92">
    <w:abstractNumId w:val="53"/>
  </w:num>
  <w:num w:numId="93">
    <w:abstractNumId w:val="38"/>
  </w:num>
  <w:num w:numId="94">
    <w:abstractNumId w:val="23"/>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 Tomičić">
    <w15:presenceInfo w15:providerId="AD" w15:userId="S::mtomicic@veleri.hr::59cb2dae-2cdf-498d-80ca-10ae8e53b38e"/>
  </w15:person>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B0"/>
    <w:rsid w:val="00007A1C"/>
    <w:rsid w:val="000126B8"/>
    <w:rsid w:val="00055EFE"/>
    <w:rsid w:val="00056CFC"/>
    <w:rsid w:val="00057014"/>
    <w:rsid w:val="00070D6C"/>
    <w:rsid w:val="00073C56"/>
    <w:rsid w:val="00074C4A"/>
    <w:rsid w:val="000850B7"/>
    <w:rsid w:val="0009530A"/>
    <w:rsid w:val="00097E85"/>
    <w:rsid w:val="000A7233"/>
    <w:rsid w:val="000E1A57"/>
    <w:rsid w:val="0012482D"/>
    <w:rsid w:val="001843A5"/>
    <w:rsid w:val="001959C1"/>
    <w:rsid w:val="001C2F69"/>
    <w:rsid w:val="001D4BE3"/>
    <w:rsid w:val="001E4E93"/>
    <w:rsid w:val="00202522"/>
    <w:rsid w:val="002161F9"/>
    <w:rsid w:val="00222263"/>
    <w:rsid w:val="00226C99"/>
    <w:rsid w:val="00227D17"/>
    <w:rsid w:val="00235C43"/>
    <w:rsid w:val="002465FB"/>
    <w:rsid w:val="0024707E"/>
    <w:rsid w:val="002755AD"/>
    <w:rsid w:val="002B052C"/>
    <w:rsid w:val="002B1F8B"/>
    <w:rsid w:val="003026B0"/>
    <w:rsid w:val="00305753"/>
    <w:rsid w:val="00306FCE"/>
    <w:rsid w:val="00316CB6"/>
    <w:rsid w:val="00332745"/>
    <w:rsid w:val="00344BFE"/>
    <w:rsid w:val="00347CFE"/>
    <w:rsid w:val="003772D9"/>
    <w:rsid w:val="0038CE4A"/>
    <w:rsid w:val="00390BFF"/>
    <w:rsid w:val="00391E38"/>
    <w:rsid w:val="003A1C06"/>
    <w:rsid w:val="003C71AB"/>
    <w:rsid w:val="003D0932"/>
    <w:rsid w:val="003DC54C"/>
    <w:rsid w:val="003F164A"/>
    <w:rsid w:val="003F6F01"/>
    <w:rsid w:val="0040179F"/>
    <w:rsid w:val="0041630E"/>
    <w:rsid w:val="004201EA"/>
    <w:rsid w:val="0043634A"/>
    <w:rsid w:val="00451EEF"/>
    <w:rsid w:val="0045446A"/>
    <w:rsid w:val="0045610D"/>
    <w:rsid w:val="00477C96"/>
    <w:rsid w:val="004A5C4D"/>
    <w:rsid w:val="004E10C5"/>
    <w:rsid w:val="004E8437"/>
    <w:rsid w:val="005264AA"/>
    <w:rsid w:val="00532D3F"/>
    <w:rsid w:val="00535613"/>
    <w:rsid w:val="00537C64"/>
    <w:rsid w:val="00540E11"/>
    <w:rsid w:val="00546B32"/>
    <w:rsid w:val="005508D9"/>
    <w:rsid w:val="00576C2E"/>
    <w:rsid w:val="00592ABF"/>
    <w:rsid w:val="00593C80"/>
    <w:rsid w:val="005A5178"/>
    <w:rsid w:val="006114E8"/>
    <w:rsid w:val="006117F5"/>
    <w:rsid w:val="00612DC2"/>
    <w:rsid w:val="00615D63"/>
    <w:rsid w:val="00616A11"/>
    <w:rsid w:val="0062291F"/>
    <w:rsid w:val="00634010"/>
    <w:rsid w:val="00634FD6"/>
    <w:rsid w:val="006444C0"/>
    <w:rsid w:val="006664DB"/>
    <w:rsid w:val="00671543"/>
    <w:rsid w:val="00682C16"/>
    <w:rsid w:val="00696BE4"/>
    <w:rsid w:val="006B2711"/>
    <w:rsid w:val="006B3D24"/>
    <w:rsid w:val="006B44C6"/>
    <w:rsid w:val="006C1299"/>
    <w:rsid w:val="006C1ED3"/>
    <w:rsid w:val="006C2720"/>
    <w:rsid w:val="006E00D5"/>
    <w:rsid w:val="006E56FF"/>
    <w:rsid w:val="006F2AEC"/>
    <w:rsid w:val="00702200"/>
    <w:rsid w:val="007023AC"/>
    <w:rsid w:val="00723C85"/>
    <w:rsid w:val="007241CF"/>
    <w:rsid w:val="007278D7"/>
    <w:rsid w:val="007340B3"/>
    <w:rsid w:val="007450B0"/>
    <w:rsid w:val="0075228B"/>
    <w:rsid w:val="007B725A"/>
    <w:rsid w:val="007C36B5"/>
    <w:rsid w:val="007C7C72"/>
    <w:rsid w:val="007D592B"/>
    <w:rsid w:val="007E5197"/>
    <w:rsid w:val="007E681C"/>
    <w:rsid w:val="00800404"/>
    <w:rsid w:val="008162E5"/>
    <w:rsid w:val="00841445"/>
    <w:rsid w:val="00851EB2"/>
    <w:rsid w:val="008612E7"/>
    <w:rsid w:val="008648C5"/>
    <w:rsid w:val="008A5DDA"/>
    <w:rsid w:val="008B1082"/>
    <w:rsid w:val="0090682C"/>
    <w:rsid w:val="009905BE"/>
    <w:rsid w:val="0099236B"/>
    <w:rsid w:val="009A3305"/>
    <w:rsid w:val="009A3C7D"/>
    <w:rsid w:val="009B6EE6"/>
    <w:rsid w:val="009C1587"/>
    <w:rsid w:val="009F06FE"/>
    <w:rsid w:val="009F34E9"/>
    <w:rsid w:val="009F7223"/>
    <w:rsid w:val="00A10390"/>
    <w:rsid w:val="00A14891"/>
    <w:rsid w:val="00A26F7E"/>
    <w:rsid w:val="00A50539"/>
    <w:rsid w:val="00A53F85"/>
    <w:rsid w:val="00A67256"/>
    <w:rsid w:val="00A81908"/>
    <w:rsid w:val="00A87371"/>
    <w:rsid w:val="00A901D1"/>
    <w:rsid w:val="00AC11A2"/>
    <w:rsid w:val="00AC1CF2"/>
    <w:rsid w:val="00AE7C45"/>
    <w:rsid w:val="00AF571E"/>
    <w:rsid w:val="00AF78B3"/>
    <w:rsid w:val="00B23CF8"/>
    <w:rsid w:val="00B42BAE"/>
    <w:rsid w:val="00B7287A"/>
    <w:rsid w:val="00B76848"/>
    <w:rsid w:val="00B85539"/>
    <w:rsid w:val="00B86D68"/>
    <w:rsid w:val="00B905E5"/>
    <w:rsid w:val="00BA1EC3"/>
    <w:rsid w:val="00BA40D4"/>
    <w:rsid w:val="00BA7A63"/>
    <w:rsid w:val="00BB17BB"/>
    <w:rsid w:val="00BC6694"/>
    <w:rsid w:val="00BD23D7"/>
    <w:rsid w:val="00BE2F26"/>
    <w:rsid w:val="00BF00B6"/>
    <w:rsid w:val="00BF287D"/>
    <w:rsid w:val="00C032C1"/>
    <w:rsid w:val="00C051FB"/>
    <w:rsid w:val="00C1655E"/>
    <w:rsid w:val="00C64413"/>
    <w:rsid w:val="00C705BB"/>
    <w:rsid w:val="00CA047B"/>
    <w:rsid w:val="00CB469A"/>
    <w:rsid w:val="00CD0426"/>
    <w:rsid w:val="00CF5C0A"/>
    <w:rsid w:val="00CF6535"/>
    <w:rsid w:val="00D009CA"/>
    <w:rsid w:val="00D064E9"/>
    <w:rsid w:val="00D07312"/>
    <w:rsid w:val="00D11750"/>
    <w:rsid w:val="00D369E0"/>
    <w:rsid w:val="00D510FB"/>
    <w:rsid w:val="00D62639"/>
    <w:rsid w:val="00D73CC8"/>
    <w:rsid w:val="00D86BD4"/>
    <w:rsid w:val="00DC0BDC"/>
    <w:rsid w:val="00DF5854"/>
    <w:rsid w:val="00DF5B59"/>
    <w:rsid w:val="00E02A82"/>
    <w:rsid w:val="00E17DCA"/>
    <w:rsid w:val="00E263C8"/>
    <w:rsid w:val="00E33A19"/>
    <w:rsid w:val="00E44181"/>
    <w:rsid w:val="00E66D06"/>
    <w:rsid w:val="00E81590"/>
    <w:rsid w:val="00E902AC"/>
    <w:rsid w:val="00EB04F8"/>
    <w:rsid w:val="00EC1DA2"/>
    <w:rsid w:val="00F4016F"/>
    <w:rsid w:val="00F471CB"/>
    <w:rsid w:val="00F563B0"/>
    <w:rsid w:val="00F65A5E"/>
    <w:rsid w:val="00F867DA"/>
    <w:rsid w:val="00FB7040"/>
    <w:rsid w:val="00FC4426"/>
    <w:rsid w:val="00FF6F71"/>
    <w:rsid w:val="0122736E"/>
    <w:rsid w:val="0157E68C"/>
    <w:rsid w:val="0161A47C"/>
    <w:rsid w:val="016ACBA1"/>
    <w:rsid w:val="020E4C3A"/>
    <w:rsid w:val="023CF383"/>
    <w:rsid w:val="0258B744"/>
    <w:rsid w:val="0269AF02"/>
    <w:rsid w:val="0270C08A"/>
    <w:rsid w:val="039A0AA0"/>
    <w:rsid w:val="03F9AD00"/>
    <w:rsid w:val="0425492C"/>
    <w:rsid w:val="0471BA9E"/>
    <w:rsid w:val="0494C9F0"/>
    <w:rsid w:val="04D5F895"/>
    <w:rsid w:val="0539DD67"/>
    <w:rsid w:val="0540E463"/>
    <w:rsid w:val="0605E633"/>
    <w:rsid w:val="06301209"/>
    <w:rsid w:val="06465737"/>
    <w:rsid w:val="06A0D1CE"/>
    <w:rsid w:val="070323C6"/>
    <w:rsid w:val="0772E76A"/>
    <w:rsid w:val="080C9331"/>
    <w:rsid w:val="08377D61"/>
    <w:rsid w:val="08423263"/>
    <w:rsid w:val="087F1954"/>
    <w:rsid w:val="08A3A7DA"/>
    <w:rsid w:val="08FB9778"/>
    <w:rsid w:val="0904F4D1"/>
    <w:rsid w:val="097D29D4"/>
    <w:rsid w:val="098CB9FC"/>
    <w:rsid w:val="0A316FF8"/>
    <w:rsid w:val="0A45972F"/>
    <w:rsid w:val="0A97D5AB"/>
    <w:rsid w:val="0B069B2F"/>
    <w:rsid w:val="0B2A876E"/>
    <w:rsid w:val="0B3E315C"/>
    <w:rsid w:val="0B411AD4"/>
    <w:rsid w:val="0B674BAA"/>
    <w:rsid w:val="0B7B2454"/>
    <w:rsid w:val="0B8EAD5B"/>
    <w:rsid w:val="0BE5FA8D"/>
    <w:rsid w:val="0C5B2DDA"/>
    <w:rsid w:val="0C5E1B56"/>
    <w:rsid w:val="0C7FB9C8"/>
    <w:rsid w:val="0C9610E3"/>
    <w:rsid w:val="0CEC565F"/>
    <w:rsid w:val="0CF6F923"/>
    <w:rsid w:val="0D0AC143"/>
    <w:rsid w:val="0D876BC9"/>
    <w:rsid w:val="0DA82B8B"/>
    <w:rsid w:val="0E0CDBB1"/>
    <w:rsid w:val="0E82790D"/>
    <w:rsid w:val="0EE54266"/>
    <w:rsid w:val="0EF0B44E"/>
    <w:rsid w:val="0F15B4AF"/>
    <w:rsid w:val="0F1A632D"/>
    <w:rsid w:val="0F7760AC"/>
    <w:rsid w:val="0FD3B13E"/>
    <w:rsid w:val="0FDA9EC1"/>
    <w:rsid w:val="0FE7A038"/>
    <w:rsid w:val="1010C20F"/>
    <w:rsid w:val="10C4C9B9"/>
    <w:rsid w:val="10C62DC9"/>
    <w:rsid w:val="116D70A0"/>
    <w:rsid w:val="11AD947D"/>
    <w:rsid w:val="11BD3DAA"/>
    <w:rsid w:val="11D751CE"/>
    <w:rsid w:val="11DA3748"/>
    <w:rsid w:val="11E69731"/>
    <w:rsid w:val="11E82E17"/>
    <w:rsid w:val="125ED771"/>
    <w:rsid w:val="1275D3EA"/>
    <w:rsid w:val="12AB2E92"/>
    <w:rsid w:val="131DDCE8"/>
    <w:rsid w:val="133DC244"/>
    <w:rsid w:val="137701F8"/>
    <w:rsid w:val="13A3BA0C"/>
    <w:rsid w:val="13AACCC6"/>
    <w:rsid w:val="13BFF083"/>
    <w:rsid w:val="13D4CFA3"/>
    <w:rsid w:val="1408E7EB"/>
    <w:rsid w:val="140BE0BE"/>
    <w:rsid w:val="141405E8"/>
    <w:rsid w:val="15465A5E"/>
    <w:rsid w:val="158F2787"/>
    <w:rsid w:val="15A6923C"/>
    <w:rsid w:val="1631319B"/>
    <w:rsid w:val="16BE138B"/>
    <w:rsid w:val="16CDEF17"/>
    <w:rsid w:val="16F43922"/>
    <w:rsid w:val="16FC0582"/>
    <w:rsid w:val="1701A315"/>
    <w:rsid w:val="170BD963"/>
    <w:rsid w:val="17135644"/>
    <w:rsid w:val="171E044A"/>
    <w:rsid w:val="17286E95"/>
    <w:rsid w:val="177C65B9"/>
    <w:rsid w:val="177DFD5E"/>
    <w:rsid w:val="17E0EFEE"/>
    <w:rsid w:val="17E45098"/>
    <w:rsid w:val="1841E7C0"/>
    <w:rsid w:val="18451638"/>
    <w:rsid w:val="18791512"/>
    <w:rsid w:val="18ACD427"/>
    <w:rsid w:val="190859F3"/>
    <w:rsid w:val="1927EAE3"/>
    <w:rsid w:val="19623426"/>
    <w:rsid w:val="1AE33C9A"/>
    <w:rsid w:val="1B27FF0C"/>
    <w:rsid w:val="1BD3AEAE"/>
    <w:rsid w:val="1BE81A31"/>
    <w:rsid w:val="1C0B83BA"/>
    <w:rsid w:val="1C42E7A7"/>
    <w:rsid w:val="1C5F8073"/>
    <w:rsid w:val="1C9E99B0"/>
    <w:rsid w:val="1CBE743B"/>
    <w:rsid w:val="1CE7A321"/>
    <w:rsid w:val="1D0A3FA8"/>
    <w:rsid w:val="1D432816"/>
    <w:rsid w:val="1D4B6704"/>
    <w:rsid w:val="1D6D0B96"/>
    <w:rsid w:val="1D7B5A9C"/>
    <w:rsid w:val="1DD55C93"/>
    <w:rsid w:val="1E0F8607"/>
    <w:rsid w:val="1E46A2F2"/>
    <w:rsid w:val="1E6F9AB1"/>
    <w:rsid w:val="1E9784C5"/>
    <w:rsid w:val="1EE9F254"/>
    <w:rsid w:val="1F668F16"/>
    <w:rsid w:val="1F7F8C1F"/>
    <w:rsid w:val="203FAD13"/>
    <w:rsid w:val="2059C0A6"/>
    <w:rsid w:val="209B06D8"/>
    <w:rsid w:val="20E13CE7"/>
    <w:rsid w:val="2125025B"/>
    <w:rsid w:val="214D5F43"/>
    <w:rsid w:val="2171EC86"/>
    <w:rsid w:val="2176050B"/>
    <w:rsid w:val="21A96A0A"/>
    <w:rsid w:val="21CBDC67"/>
    <w:rsid w:val="21DD02C4"/>
    <w:rsid w:val="21EDAF14"/>
    <w:rsid w:val="2245E7F9"/>
    <w:rsid w:val="22BBF723"/>
    <w:rsid w:val="22EA0532"/>
    <w:rsid w:val="22EC1414"/>
    <w:rsid w:val="2304F273"/>
    <w:rsid w:val="23AFC098"/>
    <w:rsid w:val="240F6071"/>
    <w:rsid w:val="2422FA81"/>
    <w:rsid w:val="24241636"/>
    <w:rsid w:val="2479118E"/>
    <w:rsid w:val="249F18CB"/>
    <w:rsid w:val="24B82CC8"/>
    <w:rsid w:val="24EC0A58"/>
    <w:rsid w:val="250500AF"/>
    <w:rsid w:val="25066880"/>
    <w:rsid w:val="2508DFAC"/>
    <w:rsid w:val="2515605C"/>
    <w:rsid w:val="252D6BC4"/>
    <w:rsid w:val="25627EDC"/>
    <w:rsid w:val="25AA9A93"/>
    <w:rsid w:val="25BF9929"/>
    <w:rsid w:val="264DF94C"/>
    <w:rsid w:val="26A5B820"/>
    <w:rsid w:val="26AB220D"/>
    <w:rsid w:val="26C887CF"/>
    <w:rsid w:val="27136C0B"/>
    <w:rsid w:val="271DE747"/>
    <w:rsid w:val="2730C8DB"/>
    <w:rsid w:val="274EC1E3"/>
    <w:rsid w:val="274EE936"/>
    <w:rsid w:val="276B4B24"/>
    <w:rsid w:val="276F34AD"/>
    <w:rsid w:val="27A87CE1"/>
    <w:rsid w:val="28212509"/>
    <w:rsid w:val="2826C08C"/>
    <w:rsid w:val="2865DA41"/>
    <w:rsid w:val="28769DBB"/>
    <w:rsid w:val="289072E8"/>
    <w:rsid w:val="28D91571"/>
    <w:rsid w:val="28FDDF07"/>
    <w:rsid w:val="294CDB81"/>
    <w:rsid w:val="296068A4"/>
    <w:rsid w:val="297C721E"/>
    <w:rsid w:val="2A001F6F"/>
    <w:rsid w:val="2A06BB47"/>
    <w:rsid w:val="2A76A8A2"/>
    <w:rsid w:val="2AABF0CB"/>
    <w:rsid w:val="2AC02D20"/>
    <w:rsid w:val="2B00CF87"/>
    <w:rsid w:val="2B52D97B"/>
    <w:rsid w:val="2B646963"/>
    <w:rsid w:val="2BC74A3F"/>
    <w:rsid w:val="2C66C972"/>
    <w:rsid w:val="2C865240"/>
    <w:rsid w:val="2CE5001A"/>
    <w:rsid w:val="2D209B89"/>
    <w:rsid w:val="2D3444B8"/>
    <w:rsid w:val="2DBB40F3"/>
    <w:rsid w:val="2DD24A3C"/>
    <w:rsid w:val="2DD8DA7F"/>
    <w:rsid w:val="2E4692BE"/>
    <w:rsid w:val="2E579F7C"/>
    <w:rsid w:val="2EBBF42F"/>
    <w:rsid w:val="2EC636D8"/>
    <w:rsid w:val="2F306895"/>
    <w:rsid w:val="2FD31A4E"/>
    <w:rsid w:val="2FE14464"/>
    <w:rsid w:val="307FC3A6"/>
    <w:rsid w:val="30A92DEA"/>
    <w:rsid w:val="30CDA297"/>
    <w:rsid w:val="31A86E33"/>
    <w:rsid w:val="31CDCFF6"/>
    <w:rsid w:val="321F0994"/>
    <w:rsid w:val="323048EC"/>
    <w:rsid w:val="323D2FF5"/>
    <w:rsid w:val="32670EB1"/>
    <w:rsid w:val="327EC838"/>
    <w:rsid w:val="32B32F54"/>
    <w:rsid w:val="32D8145B"/>
    <w:rsid w:val="33493085"/>
    <w:rsid w:val="336D3974"/>
    <w:rsid w:val="33745F70"/>
    <w:rsid w:val="338592F7"/>
    <w:rsid w:val="3431F491"/>
    <w:rsid w:val="349C971D"/>
    <w:rsid w:val="34CC8719"/>
    <w:rsid w:val="35224413"/>
    <w:rsid w:val="3584F24A"/>
    <w:rsid w:val="3598A161"/>
    <w:rsid w:val="35B13BBD"/>
    <w:rsid w:val="35DA9C27"/>
    <w:rsid w:val="35DE53B0"/>
    <w:rsid w:val="35DFE5B4"/>
    <w:rsid w:val="362531CA"/>
    <w:rsid w:val="36847A0B"/>
    <w:rsid w:val="36B86C43"/>
    <w:rsid w:val="373F27E0"/>
    <w:rsid w:val="374424B5"/>
    <w:rsid w:val="3800551B"/>
    <w:rsid w:val="381DBA67"/>
    <w:rsid w:val="38528200"/>
    <w:rsid w:val="38591490"/>
    <w:rsid w:val="38989FEB"/>
    <w:rsid w:val="38A6FC46"/>
    <w:rsid w:val="38BFF59F"/>
    <w:rsid w:val="38D3ACFB"/>
    <w:rsid w:val="38FF5607"/>
    <w:rsid w:val="3902A647"/>
    <w:rsid w:val="390A2D0A"/>
    <w:rsid w:val="397B74ED"/>
    <w:rsid w:val="39AEB248"/>
    <w:rsid w:val="39D4208D"/>
    <w:rsid w:val="3A5B34AA"/>
    <w:rsid w:val="3A995FEF"/>
    <w:rsid w:val="3AC5BEDA"/>
    <w:rsid w:val="3C3076B8"/>
    <w:rsid w:val="3C432FA1"/>
    <w:rsid w:val="3C493934"/>
    <w:rsid w:val="3CC0FAC1"/>
    <w:rsid w:val="3CCF3A8F"/>
    <w:rsid w:val="3D0F61B0"/>
    <w:rsid w:val="3DD34FFF"/>
    <w:rsid w:val="3DF8B6DD"/>
    <w:rsid w:val="3E71F917"/>
    <w:rsid w:val="3ED6860F"/>
    <w:rsid w:val="3EE9BA50"/>
    <w:rsid w:val="3F436615"/>
    <w:rsid w:val="3F450ABB"/>
    <w:rsid w:val="3F592FA7"/>
    <w:rsid w:val="3F65AFEE"/>
    <w:rsid w:val="3F8AF0D1"/>
    <w:rsid w:val="3F9CC95C"/>
    <w:rsid w:val="3FB5CC52"/>
    <w:rsid w:val="404DA4EB"/>
    <w:rsid w:val="40524DEE"/>
    <w:rsid w:val="40883199"/>
    <w:rsid w:val="409CAB1F"/>
    <w:rsid w:val="40AFB4AF"/>
    <w:rsid w:val="40DB12AA"/>
    <w:rsid w:val="41153DF8"/>
    <w:rsid w:val="41482BA0"/>
    <w:rsid w:val="41974837"/>
    <w:rsid w:val="4210C808"/>
    <w:rsid w:val="423B7BC7"/>
    <w:rsid w:val="424E3A1B"/>
    <w:rsid w:val="42677725"/>
    <w:rsid w:val="426E6EC1"/>
    <w:rsid w:val="42AD471A"/>
    <w:rsid w:val="42C91461"/>
    <w:rsid w:val="435F7F25"/>
    <w:rsid w:val="44112F26"/>
    <w:rsid w:val="44340D73"/>
    <w:rsid w:val="4448B1C8"/>
    <w:rsid w:val="446B20A2"/>
    <w:rsid w:val="44CFF189"/>
    <w:rsid w:val="44EA83A2"/>
    <w:rsid w:val="44F9EF20"/>
    <w:rsid w:val="458BB3E5"/>
    <w:rsid w:val="45E27B80"/>
    <w:rsid w:val="461357C9"/>
    <w:rsid w:val="4643EB45"/>
    <w:rsid w:val="4673AACE"/>
    <w:rsid w:val="468521B8"/>
    <w:rsid w:val="4688D2EF"/>
    <w:rsid w:val="468B58D0"/>
    <w:rsid w:val="478821F1"/>
    <w:rsid w:val="479EA676"/>
    <w:rsid w:val="47A8B945"/>
    <w:rsid w:val="47AD4E49"/>
    <w:rsid w:val="48101B57"/>
    <w:rsid w:val="4820CC89"/>
    <w:rsid w:val="48294D73"/>
    <w:rsid w:val="48333C7A"/>
    <w:rsid w:val="484FED3B"/>
    <w:rsid w:val="486459A7"/>
    <w:rsid w:val="486995A5"/>
    <w:rsid w:val="48A8D593"/>
    <w:rsid w:val="48B3E0C7"/>
    <w:rsid w:val="490A625C"/>
    <w:rsid w:val="4930ED27"/>
    <w:rsid w:val="4976849A"/>
    <w:rsid w:val="498FBD7B"/>
    <w:rsid w:val="4A6C1A73"/>
    <w:rsid w:val="4A9B2C42"/>
    <w:rsid w:val="4B7C2EEF"/>
    <w:rsid w:val="4BD86E3C"/>
    <w:rsid w:val="4C683E7E"/>
    <w:rsid w:val="4C9960F4"/>
    <w:rsid w:val="4CA5E170"/>
    <w:rsid w:val="4D403DC2"/>
    <w:rsid w:val="4D429E0C"/>
    <w:rsid w:val="4D53CAE1"/>
    <w:rsid w:val="4D76D3E9"/>
    <w:rsid w:val="4D94F070"/>
    <w:rsid w:val="4D972F36"/>
    <w:rsid w:val="4D97ADA4"/>
    <w:rsid w:val="4DD1F62A"/>
    <w:rsid w:val="4DE21F13"/>
    <w:rsid w:val="4DF94D8A"/>
    <w:rsid w:val="4E261AB0"/>
    <w:rsid w:val="4E8FBA52"/>
    <w:rsid w:val="4E9093E4"/>
    <w:rsid w:val="4EDC6FB2"/>
    <w:rsid w:val="4EFAF085"/>
    <w:rsid w:val="4F330AB0"/>
    <w:rsid w:val="4F377915"/>
    <w:rsid w:val="4F4A761A"/>
    <w:rsid w:val="4F4D6393"/>
    <w:rsid w:val="4F653301"/>
    <w:rsid w:val="4F7DEAC2"/>
    <w:rsid w:val="4FA880EA"/>
    <w:rsid w:val="503EC314"/>
    <w:rsid w:val="50DE89EC"/>
    <w:rsid w:val="510D51B1"/>
    <w:rsid w:val="5127F780"/>
    <w:rsid w:val="5165A3B1"/>
    <w:rsid w:val="518DABA8"/>
    <w:rsid w:val="51CF0C36"/>
    <w:rsid w:val="51F57E5D"/>
    <w:rsid w:val="521FB02F"/>
    <w:rsid w:val="525E1F4B"/>
    <w:rsid w:val="526F393B"/>
    <w:rsid w:val="5312F86E"/>
    <w:rsid w:val="53396527"/>
    <w:rsid w:val="53503B3F"/>
    <w:rsid w:val="53701D4D"/>
    <w:rsid w:val="537E2668"/>
    <w:rsid w:val="53A63A6E"/>
    <w:rsid w:val="53DFE7B1"/>
    <w:rsid w:val="53F53476"/>
    <w:rsid w:val="54E92EB8"/>
    <w:rsid w:val="54F9B18D"/>
    <w:rsid w:val="5542F247"/>
    <w:rsid w:val="55847398"/>
    <w:rsid w:val="55D34757"/>
    <w:rsid w:val="55ED4F97"/>
    <w:rsid w:val="5632D4BC"/>
    <w:rsid w:val="56914386"/>
    <w:rsid w:val="56956BE1"/>
    <w:rsid w:val="56C798CE"/>
    <w:rsid w:val="5719F5D7"/>
    <w:rsid w:val="578E0856"/>
    <w:rsid w:val="57D637F3"/>
    <w:rsid w:val="57F117C6"/>
    <w:rsid w:val="588D1F0A"/>
    <w:rsid w:val="58DAB2BD"/>
    <w:rsid w:val="592799F2"/>
    <w:rsid w:val="595D2C14"/>
    <w:rsid w:val="59947258"/>
    <w:rsid w:val="59CEDB93"/>
    <w:rsid w:val="59DCE17F"/>
    <w:rsid w:val="59F8FE94"/>
    <w:rsid w:val="5A3A5A35"/>
    <w:rsid w:val="5A54D25D"/>
    <w:rsid w:val="5AA84F58"/>
    <w:rsid w:val="5B5B0393"/>
    <w:rsid w:val="5B79D6B9"/>
    <w:rsid w:val="5B8F763A"/>
    <w:rsid w:val="5BA66CC4"/>
    <w:rsid w:val="5BFE65A5"/>
    <w:rsid w:val="5C157989"/>
    <w:rsid w:val="5C1F3D18"/>
    <w:rsid w:val="5C35B03D"/>
    <w:rsid w:val="5C49B67E"/>
    <w:rsid w:val="5C7FA321"/>
    <w:rsid w:val="5C83866B"/>
    <w:rsid w:val="5C8BF152"/>
    <w:rsid w:val="5CC8E3E6"/>
    <w:rsid w:val="5D004603"/>
    <w:rsid w:val="5D187742"/>
    <w:rsid w:val="5D380811"/>
    <w:rsid w:val="5D72A7F2"/>
    <w:rsid w:val="5DD00C0E"/>
    <w:rsid w:val="5E320A7C"/>
    <w:rsid w:val="5E62331F"/>
    <w:rsid w:val="5E7A1465"/>
    <w:rsid w:val="5EAD8015"/>
    <w:rsid w:val="5EEA1D5F"/>
    <w:rsid w:val="5F29DBB4"/>
    <w:rsid w:val="5F77949F"/>
    <w:rsid w:val="5FD37698"/>
    <w:rsid w:val="5FDE5070"/>
    <w:rsid w:val="5FE8F103"/>
    <w:rsid w:val="5FFEDD31"/>
    <w:rsid w:val="60955F4D"/>
    <w:rsid w:val="609626D9"/>
    <w:rsid w:val="60A6A21C"/>
    <w:rsid w:val="60B8D480"/>
    <w:rsid w:val="61244811"/>
    <w:rsid w:val="61292D2C"/>
    <w:rsid w:val="6134075C"/>
    <w:rsid w:val="615860D0"/>
    <w:rsid w:val="616F2496"/>
    <w:rsid w:val="61C7D256"/>
    <w:rsid w:val="61DDAE1C"/>
    <w:rsid w:val="624736ED"/>
    <w:rsid w:val="624CAF32"/>
    <w:rsid w:val="62727BD2"/>
    <w:rsid w:val="640E7E2C"/>
    <w:rsid w:val="64226D9E"/>
    <w:rsid w:val="64625B71"/>
    <w:rsid w:val="64892DBA"/>
    <w:rsid w:val="64D9F1B5"/>
    <w:rsid w:val="65228E49"/>
    <w:rsid w:val="65452871"/>
    <w:rsid w:val="65A3C2FE"/>
    <w:rsid w:val="65DF1FAA"/>
    <w:rsid w:val="6613B3DE"/>
    <w:rsid w:val="667C19CD"/>
    <w:rsid w:val="66FA6E2D"/>
    <w:rsid w:val="6740345C"/>
    <w:rsid w:val="674F76C4"/>
    <w:rsid w:val="6782E7EC"/>
    <w:rsid w:val="67FAF080"/>
    <w:rsid w:val="68385559"/>
    <w:rsid w:val="683F07DE"/>
    <w:rsid w:val="683FFC69"/>
    <w:rsid w:val="68D6EF64"/>
    <w:rsid w:val="695B55CE"/>
    <w:rsid w:val="69729AEF"/>
    <w:rsid w:val="69D9E9F6"/>
    <w:rsid w:val="6A135EFB"/>
    <w:rsid w:val="6A4EA23B"/>
    <w:rsid w:val="6A50A90B"/>
    <w:rsid w:val="6A595549"/>
    <w:rsid w:val="6A9EBF30"/>
    <w:rsid w:val="6AEE6D5E"/>
    <w:rsid w:val="6AFF962C"/>
    <w:rsid w:val="6B125252"/>
    <w:rsid w:val="6B26B79C"/>
    <w:rsid w:val="6B789DEE"/>
    <w:rsid w:val="6B8BAEBB"/>
    <w:rsid w:val="6BDA6A21"/>
    <w:rsid w:val="6C90C9C8"/>
    <w:rsid w:val="6CD4C765"/>
    <w:rsid w:val="6D0CEFE8"/>
    <w:rsid w:val="6D463C89"/>
    <w:rsid w:val="6D53943E"/>
    <w:rsid w:val="6D697C6C"/>
    <w:rsid w:val="6DE6C7EC"/>
    <w:rsid w:val="6EAED151"/>
    <w:rsid w:val="6EE3EE7E"/>
    <w:rsid w:val="6F00F889"/>
    <w:rsid w:val="6F207CD0"/>
    <w:rsid w:val="6F228DB1"/>
    <w:rsid w:val="6FD4320B"/>
    <w:rsid w:val="6FD5392B"/>
    <w:rsid w:val="702DC382"/>
    <w:rsid w:val="705DD4A6"/>
    <w:rsid w:val="70BFD3BD"/>
    <w:rsid w:val="70E596A9"/>
    <w:rsid w:val="710E302F"/>
    <w:rsid w:val="71208041"/>
    <w:rsid w:val="713A7B4B"/>
    <w:rsid w:val="714DD3F0"/>
    <w:rsid w:val="71B0C0AC"/>
    <w:rsid w:val="71DEBBAB"/>
    <w:rsid w:val="7211FB47"/>
    <w:rsid w:val="72A42929"/>
    <w:rsid w:val="730DBC91"/>
    <w:rsid w:val="73BECC8E"/>
    <w:rsid w:val="7420F292"/>
    <w:rsid w:val="744336E4"/>
    <w:rsid w:val="747303B6"/>
    <w:rsid w:val="74C76711"/>
    <w:rsid w:val="74C8D403"/>
    <w:rsid w:val="74CC5220"/>
    <w:rsid w:val="74D4EC85"/>
    <w:rsid w:val="7520A197"/>
    <w:rsid w:val="7544C334"/>
    <w:rsid w:val="75A02AC3"/>
    <w:rsid w:val="75E10E1E"/>
    <w:rsid w:val="76D5DDF1"/>
    <w:rsid w:val="76F57B09"/>
    <w:rsid w:val="7757C2D1"/>
    <w:rsid w:val="779200D6"/>
    <w:rsid w:val="77B08E1B"/>
    <w:rsid w:val="77D8880C"/>
    <w:rsid w:val="77E91653"/>
    <w:rsid w:val="7804C939"/>
    <w:rsid w:val="780DC22D"/>
    <w:rsid w:val="7863976F"/>
    <w:rsid w:val="7892ACFF"/>
    <w:rsid w:val="78B91672"/>
    <w:rsid w:val="78D605E8"/>
    <w:rsid w:val="7960C027"/>
    <w:rsid w:val="7970CAA6"/>
    <w:rsid w:val="79AF79E3"/>
    <w:rsid w:val="7A1BA522"/>
    <w:rsid w:val="7A25E337"/>
    <w:rsid w:val="7AD5A7A2"/>
    <w:rsid w:val="7B378C0A"/>
    <w:rsid w:val="7BD3722A"/>
    <w:rsid w:val="7C095890"/>
    <w:rsid w:val="7C6AF22B"/>
    <w:rsid w:val="7CE29C61"/>
    <w:rsid w:val="7D1C6FE2"/>
    <w:rsid w:val="7D951FD7"/>
    <w:rsid w:val="7DAD9B32"/>
    <w:rsid w:val="7DC2DC75"/>
    <w:rsid w:val="7E0ECC28"/>
    <w:rsid w:val="7E4C2A56"/>
    <w:rsid w:val="7EA0D5BB"/>
    <w:rsid w:val="7EFC3CB9"/>
    <w:rsid w:val="7F6E4DAB"/>
    <w:rsid w:val="7F8EFBAD"/>
    <w:rsid w:val="7F973FD3"/>
    <w:rsid w:val="7FDEA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F49C"/>
  <w15:docId w15:val="{9BCF83C3-3175-4B0C-AEA4-611B9E1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535"/>
  </w:style>
  <w:style w:type="paragraph" w:styleId="Naslov1">
    <w:name w:val="heading 1"/>
    <w:basedOn w:val="Normal"/>
    <w:next w:val="Normal"/>
    <w:link w:val="Naslov1Char"/>
    <w:uiPriority w:val="9"/>
    <w:qFormat/>
    <w:rsid w:val="001D4BE3"/>
    <w:pPr>
      <w:keepNext/>
      <w:numPr>
        <w:numId w:val="2"/>
      </w:numPr>
      <w:spacing w:after="0" w:line="240" w:lineRule="auto"/>
      <w:outlineLvl w:val="0"/>
    </w:pPr>
    <w:rPr>
      <w:rFonts w:ascii="Times New Roman" w:eastAsia="Times New Roman" w:hAnsi="Times New Roman" w:cs="Times New Roman"/>
      <w:sz w:val="28"/>
      <w:szCs w:val="20"/>
    </w:rPr>
  </w:style>
  <w:style w:type="paragraph" w:styleId="Naslov2">
    <w:name w:val="heading 2"/>
    <w:basedOn w:val="Normal"/>
    <w:next w:val="Normal"/>
    <w:link w:val="Naslov2Char"/>
    <w:uiPriority w:val="9"/>
    <w:unhideWhenUsed/>
    <w:qFormat/>
    <w:rsid w:val="001D4BE3"/>
    <w:pPr>
      <w:keepNext/>
      <w:keepLines/>
      <w:numPr>
        <w:ilvl w:val="1"/>
        <w:numId w:val="2"/>
      </w:numPr>
      <w:spacing w:before="200" w:after="0" w:line="240" w:lineRule="auto"/>
      <w:outlineLvl w:val="1"/>
    </w:pPr>
    <w:rPr>
      <w:rFonts w:ascii="Times New Roman" w:eastAsiaTheme="majorEastAsia" w:hAnsi="Times New Roman" w:cs="Times New Roman"/>
      <w:b/>
      <w:bCs/>
      <w:sz w:val="26"/>
      <w:szCs w:val="26"/>
    </w:rPr>
  </w:style>
  <w:style w:type="paragraph" w:styleId="Naslov3">
    <w:name w:val="heading 3"/>
    <w:basedOn w:val="Normal"/>
    <w:next w:val="Normal"/>
    <w:link w:val="Naslov3Char"/>
    <w:uiPriority w:val="9"/>
    <w:unhideWhenUsed/>
    <w:qFormat/>
    <w:rsid w:val="002465F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hr-HR"/>
    </w:rPr>
  </w:style>
  <w:style w:type="paragraph" w:styleId="Naslov4">
    <w:name w:val="heading 4"/>
    <w:basedOn w:val="Normal"/>
    <w:next w:val="Normal"/>
    <w:link w:val="Naslov4Char"/>
    <w:qFormat/>
    <w:rsid w:val="00E17DCA"/>
    <w:pPr>
      <w:keepNext/>
      <w:spacing w:before="240" w:after="60" w:line="240" w:lineRule="auto"/>
      <w:outlineLvl w:val="3"/>
    </w:pPr>
    <w:rPr>
      <w:rFonts w:ascii="Times New Roman" w:eastAsia="Times New Roman" w:hAnsi="Times New Roman"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4BE3"/>
    <w:rPr>
      <w:rFonts w:ascii="Times New Roman" w:eastAsia="Times New Roman" w:hAnsi="Times New Roman" w:cs="Times New Roman"/>
      <w:sz w:val="28"/>
      <w:szCs w:val="20"/>
    </w:rPr>
  </w:style>
  <w:style w:type="character" w:customStyle="1" w:styleId="Naslov2Char">
    <w:name w:val="Naslov 2 Char"/>
    <w:basedOn w:val="Zadanifontodlomka"/>
    <w:link w:val="Naslov2"/>
    <w:uiPriority w:val="9"/>
    <w:rsid w:val="001D4BE3"/>
    <w:rPr>
      <w:rFonts w:ascii="Times New Roman" w:eastAsiaTheme="majorEastAsia" w:hAnsi="Times New Roman" w:cs="Times New Roman"/>
      <w:b/>
      <w:bCs/>
      <w:sz w:val="26"/>
      <w:szCs w:val="26"/>
    </w:rPr>
  </w:style>
  <w:style w:type="paragraph" w:styleId="Naslov">
    <w:name w:val="Title"/>
    <w:basedOn w:val="Normal"/>
    <w:link w:val="NaslovChar"/>
    <w:qFormat/>
    <w:rsid w:val="00E33A19"/>
    <w:pPr>
      <w:widowControl w:val="0"/>
      <w:spacing w:after="0" w:line="240" w:lineRule="auto"/>
      <w:jc w:val="center"/>
    </w:pPr>
    <w:rPr>
      <w:rFonts w:ascii="Times New Roman" w:eastAsia="Times New Roman" w:hAnsi="Times New Roman" w:cs="Times New Roman"/>
      <w:b/>
      <w:sz w:val="28"/>
      <w:szCs w:val="20"/>
      <w:lang w:val="en-US"/>
    </w:rPr>
  </w:style>
  <w:style w:type="character" w:customStyle="1" w:styleId="NaslovChar">
    <w:name w:val="Naslov Char"/>
    <w:basedOn w:val="Zadanifontodlomka"/>
    <w:link w:val="Naslov"/>
    <w:rsid w:val="00E33A19"/>
    <w:rPr>
      <w:rFonts w:ascii="Times New Roman" w:eastAsia="Times New Roman" w:hAnsi="Times New Roman" w:cs="Times New Roman"/>
      <w:b/>
      <w:sz w:val="28"/>
      <w:szCs w:val="20"/>
      <w:lang w:val="en-US"/>
    </w:rPr>
  </w:style>
  <w:style w:type="paragraph" w:styleId="Odlomakpopisa">
    <w:name w:val="List Paragraph"/>
    <w:basedOn w:val="Normal"/>
    <w:uiPriority w:val="34"/>
    <w:qFormat/>
    <w:rsid w:val="00E33A19"/>
    <w:pPr>
      <w:ind w:left="720"/>
      <w:contextualSpacing/>
    </w:pPr>
  </w:style>
  <w:style w:type="paragraph" w:styleId="Tekstkomentara">
    <w:name w:val="annotation text"/>
    <w:basedOn w:val="Normal"/>
    <w:link w:val="TekstkomentaraChar"/>
    <w:uiPriority w:val="99"/>
    <w:rsid w:val="00E33A19"/>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E33A19"/>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E33A19"/>
    <w:rPr>
      <w:color w:val="0000FF" w:themeColor="hyperlink"/>
      <w:u w:val="single"/>
    </w:rPr>
  </w:style>
  <w:style w:type="character" w:customStyle="1" w:styleId="tlid-translation">
    <w:name w:val="tlid-translation"/>
    <w:basedOn w:val="Zadanifontodlomka"/>
    <w:rsid w:val="00E33A19"/>
  </w:style>
  <w:style w:type="paragraph" w:styleId="StandardWeb">
    <w:name w:val="Normal (Web)"/>
    <w:basedOn w:val="Normal"/>
    <w:uiPriority w:val="99"/>
    <w:unhideWhenUsed/>
    <w:qFormat/>
    <w:rsid w:val="00634F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teindent2">
    <w:name w:val="rteindent2"/>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465FB"/>
    <w:rPr>
      <w:b/>
      <w:bCs/>
    </w:rPr>
  </w:style>
  <w:style w:type="paragraph" w:styleId="Tekstbalonia">
    <w:name w:val="Balloon Text"/>
    <w:basedOn w:val="Normal"/>
    <w:link w:val="TekstbaloniaChar"/>
    <w:unhideWhenUsed/>
    <w:rsid w:val="002465F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2465FB"/>
    <w:rPr>
      <w:rFonts w:ascii="Tahoma" w:hAnsi="Tahoma" w:cs="Tahoma"/>
      <w:sz w:val="16"/>
      <w:szCs w:val="16"/>
    </w:rPr>
  </w:style>
  <w:style w:type="paragraph" w:customStyle="1" w:styleId="paragraph">
    <w:name w:val="paragraph"/>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2465FB"/>
  </w:style>
  <w:style w:type="character" w:customStyle="1" w:styleId="eop">
    <w:name w:val="eop"/>
    <w:basedOn w:val="Zadanifontodlomka"/>
    <w:rsid w:val="002465FB"/>
  </w:style>
  <w:style w:type="table" w:styleId="Reetkatablice">
    <w:name w:val="Table Grid"/>
    <w:basedOn w:val="Obinatablica"/>
    <w:uiPriority w:val="3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aslov2"/>
    <w:next w:val="Normal"/>
    <w:uiPriority w:val="9"/>
    <w:qFormat/>
    <w:rsid w:val="002465FB"/>
    <w:pPr>
      <w:numPr>
        <w:ilvl w:val="0"/>
        <w:numId w:val="0"/>
      </w:numPr>
    </w:pPr>
    <w:rPr>
      <w:rFonts w:eastAsia="Times New Roman"/>
      <w:bCs w:val="0"/>
      <w:color w:val="4F81BD" w:themeColor="accent1"/>
      <w:lang w:eastAsia="hr-HR"/>
    </w:rPr>
  </w:style>
  <w:style w:type="paragraph" w:customStyle="1" w:styleId="Odlomakpopisa1">
    <w:name w:val="Odlomak popisa1"/>
    <w:basedOn w:val="Normal"/>
    <w:qFormat/>
    <w:rsid w:val="002465FB"/>
    <w:pPr>
      <w:ind w:left="720"/>
      <w:contextualSpacing/>
    </w:pPr>
    <w:rPr>
      <w:rFonts w:ascii="Calibri" w:eastAsia="Calibri" w:hAnsi="Calibri" w:cs="Times New Roman"/>
    </w:rPr>
  </w:style>
  <w:style w:type="character" w:customStyle="1" w:styleId="Naslov3Char">
    <w:name w:val="Naslov 3 Char"/>
    <w:basedOn w:val="Zadanifontodlomka"/>
    <w:link w:val="Naslov3"/>
    <w:uiPriority w:val="9"/>
    <w:rsid w:val="002465FB"/>
    <w:rPr>
      <w:rFonts w:asciiTheme="majorHAnsi" w:eastAsiaTheme="majorEastAsia" w:hAnsiTheme="majorHAnsi" w:cstheme="majorBidi"/>
      <w:b/>
      <w:bCs/>
      <w:color w:val="4F81BD" w:themeColor="accent1"/>
      <w:sz w:val="24"/>
      <w:szCs w:val="24"/>
      <w:lang w:eastAsia="hr-HR"/>
    </w:rPr>
  </w:style>
  <w:style w:type="table" w:customStyle="1" w:styleId="Tablicapopisa2-isticanje21">
    <w:name w:val="Tablica popisa 2 - isticanje 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
    <w:name w:val="Tablica popisa 2 - isticanje 21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
    <w:name w:val="List Table 2 - Accent 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Svijetlareetkatablice1">
    <w:name w:val="Svijetla rešetka tablice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
    <w:name w:val="Tablica popisa 2 - isticanje 21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aslov21">
    <w:name w:val="Naslov 21"/>
    <w:basedOn w:val="Normal"/>
    <w:next w:val="Normal"/>
    <w:link w:val="Naslov21Char"/>
    <w:uiPriority w:val="1"/>
    <w:unhideWhenUsed/>
    <w:qFormat/>
    <w:rsid w:val="002465FB"/>
    <w:pPr>
      <w:keepNext/>
      <w:keepLines/>
      <w:spacing w:before="40" w:after="0"/>
      <w:outlineLvl w:val="1"/>
    </w:pPr>
    <w:rPr>
      <w:rFonts w:ascii="Calibri Light" w:eastAsia="Times New Roman" w:hAnsi="Calibri Light" w:cs="Times New Roman"/>
      <w:color w:val="4F81BD" w:themeColor="accent1"/>
      <w:sz w:val="26"/>
      <w:szCs w:val="26"/>
    </w:rPr>
  </w:style>
  <w:style w:type="numbering" w:customStyle="1" w:styleId="Bezpopisa1">
    <w:name w:val="Bez popisa1"/>
    <w:next w:val="Bezpopisa"/>
    <w:uiPriority w:val="99"/>
    <w:semiHidden/>
    <w:unhideWhenUsed/>
    <w:rsid w:val="002465FB"/>
  </w:style>
  <w:style w:type="table" w:customStyle="1" w:styleId="Tablicapopisa2-isticanje213">
    <w:name w:val="Tablica popisa 2 - isticanje 21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1">
    <w:name w:val="Rešetka tablice1"/>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Zadanifontodlomka"/>
    <w:uiPriority w:val="99"/>
    <w:unhideWhenUsed/>
    <w:rsid w:val="002465FB"/>
    <w:rPr>
      <w:color w:val="0563C1"/>
      <w:u w:val="single"/>
    </w:rPr>
  </w:style>
  <w:style w:type="table" w:customStyle="1" w:styleId="ListTable2-Accent211">
    <w:name w:val="List Table 2 - Accent 21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fontstyle21">
    <w:name w:val="fontstyle21"/>
    <w:basedOn w:val="Zadanifontodlomka"/>
    <w:rsid w:val="002465FB"/>
    <w:rPr>
      <w:rFonts w:ascii="Calibri" w:hAnsi="Calibri" w:hint="default"/>
      <w:b w:val="0"/>
      <w:bCs w:val="0"/>
      <w:i w:val="0"/>
      <w:iCs w:val="0"/>
      <w:color w:val="000000"/>
      <w:sz w:val="22"/>
      <w:szCs w:val="22"/>
    </w:rPr>
  </w:style>
  <w:style w:type="paragraph" w:styleId="Tijeloteksta3">
    <w:name w:val="Body Text 3"/>
    <w:basedOn w:val="Normal"/>
    <w:link w:val="Tijeloteksta3Char"/>
    <w:unhideWhenUsed/>
    <w:rsid w:val="002465FB"/>
    <w:pPr>
      <w:spacing w:after="0" w:line="240" w:lineRule="auto"/>
    </w:pPr>
    <w:rPr>
      <w:rFonts w:ascii="Arial" w:eastAsia="Times New Roman" w:hAnsi="Arial" w:cs="Arial"/>
      <w:sz w:val="24"/>
      <w:szCs w:val="16"/>
      <w:lang w:val="en-AU"/>
    </w:rPr>
  </w:style>
  <w:style w:type="character" w:customStyle="1" w:styleId="Tijeloteksta3Char">
    <w:name w:val="Tijelo teksta 3 Char"/>
    <w:basedOn w:val="Zadanifontodlomka"/>
    <w:link w:val="Tijeloteksta3"/>
    <w:rsid w:val="002465FB"/>
    <w:rPr>
      <w:rFonts w:ascii="Arial" w:eastAsia="Times New Roman" w:hAnsi="Arial" w:cs="Arial"/>
      <w:sz w:val="24"/>
      <w:szCs w:val="16"/>
      <w:lang w:val="en-AU"/>
    </w:rPr>
  </w:style>
  <w:style w:type="paragraph" w:customStyle="1" w:styleId="Body">
    <w:name w:val="Body"/>
    <w:rsid w:val="002465FB"/>
    <w:rPr>
      <w:rFonts w:ascii="Calibri" w:eastAsia="Calibri" w:hAnsi="Calibri" w:cs="Calibri"/>
      <w:color w:val="000000"/>
      <w:u w:color="000000"/>
      <w:lang w:eastAsia="en-GB"/>
    </w:rPr>
  </w:style>
  <w:style w:type="table" w:customStyle="1" w:styleId="GridTableLight2">
    <w:name w:val="Grid Table Light2"/>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Normal"/>
    <w:qFormat/>
    <w:rsid w:val="002465FB"/>
    <w:pPr>
      <w:suppressLineNumbers/>
    </w:pPr>
    <w:rPr>
      <w:rFonts w:ascii="Calibri" w:eastAsia="Calibri" w:hAnsi="Calibri" w:cs="Tahoma"/>
    </w:rPr>
  </w:style>
  <w:style w:type="paragraph" w:customStyle="1" w:styleId="Normal2">
    <w:name w:val="Normal2"/>
    <w:rsid w:val="002465FB"/>
    <w:rPr>
      <w:rFonts w:ascii="Calibri" w:eastAsia="Calibri" w:hAnsi="Calibri" w:cs="Calibri"/>
      <w:lang w:eastAsia="hr-HR"/>
    </w:rPr>
  </w:style>
  <w:style w:type="paragraph" w:customStyle="1" w:styleId="msonormal0">
    <w:name w:val="msonormal"/>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icapopisa2-isticanje22">
    <w:name w:val="Tablica popisa 2 - isticanje 22"/>
    <w:basedOn w:val="Obinatablica"/>
    <w:uiPriority w:val="47"/>
    <w:rsid w:val="002465FB"/>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Normal1">
    <w:name w:val="Normal1"/>
    <w:rsid w:val="002465FB"/>
    <w:rPr>
      <w:rFonts w:ascii="Calibri" w:eastAsia="Calibri" w:hAnsi="Calibri" w:cs="Calibri"/>
      <w:lang w:eastAsia="hr-HR"/>
    </w:rPr>
  </w:style>
  <w:style w:type="paragraph" w:customStyle="1" w:styleId="Odlomakpopisa2">
    <w:name w:val="Odlomak popisa2"/>
    <w:basedOn w:val="Normal"/>
    <w:qFormat/>
    <w:rsid w:val="002465FB"/>
    <w:pPr>
      <w:suppressAutoHyphens/>
      <w:ind w:left="720"/>
      <w:contextualSpacing/>
      <w:textAlignment w:val="top"/>
    </w:pPr>
    <w:rPr>
      <w:rFonts w:ascii="Calibri" w:eastAsia="Calibri" w:hAnsi="Calibri" w:cs="Times New Roman"/>
      <w:lang w:val="en-US"/>
    </w:rPr>
  </w:style>
  <w:style w:type="character" w:customStyle="1" w:styleId="Nerijeenospominjanje1">
    <w:name w:val="Neriješeno spominjanje1"/>
    <w:basedOn w:val="Zadanifontodlomka"/>
    <w:uiPriority w:val="99"/>
    <w:semiHidden/>
    <w:unhideWhenUsed/>
    <w:rsid w:val="002465FB"/>
    <w:rPr>
      <w:color w:val="605E5C"/>
      <w:shd w:val="clear" w:color="auto" w:fill="E1DFDD"/>
    </w:rPr>
  </w:style>
  <w:style w:type="paragraph" w:styleId="Sadraj3">
    <w:name w:val="toc 3"/>
    <w:basedOn w:val="Normal"/>
    <w:next w:val="Normal"/>
    <w:autoRedefine/>
    <w:uiPriority w:val="39"/>
    <w:unhideWhenUsed/>
    <w:rsid w:val="002465FB"/>
    <w:pPr>
      <w:tabs>
        <w:tab w:val="right" w:leader="dot" w:pos="9062"/>
      </w:tabs>
      <w:spacing w:after="100"/>
      <w:ind w:left="440"/>
    </w:pPr>
    <w:rPr>
      <w:rFonts w:ascii="Calibri" w:eastAsia="Calibri" w:hAnsi="Calibri" w:cs="Times New Roman"/>
    </w:rPr>
  </w:style>
  <w:style w:type="paragraph" w:styleId="Sadraj1">
    <w:name w:val="toc 1"/>
    <w:basedOn w:val="Normal"/>
    <w:next w:val="Normal"/>
    <w:autoRedefine/>
    <w:uiPriority w:val="39"/>
    <w:unhideWhenUsed/>
    <w:rsid w:val="002465FB"/>
    <w:pPr>
      <w:spacing w:after="100"/>
    </w:pPr>
    <w:rPr>
      <w:rFonts w:ascii="Calibri" w:eastAsia="Calibri" w:hAnsi="Calibri" w:cs="Times New Roman"/>
    </w:rPr>
  </w:style>
  <w:style w:type="paragraph" w:styleId="Zaglavlje">
    <w:name w:val="header"/>
    <w:basedOn w:val="Normal"/>
    <w:link w:val="ZaglavljeChar"/>
    <w:uiPriority w:val="99"/>
    <w:unhideWhenUsed/>
    <w:rsid w:val="002465FB"/>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2465FB"/>
    <w:rPr>
      <w:rFonts w:ascii="Calibri" w:eastAsia="Calibri" w:hAnsi="Calibri" w:cs="Times New Roman"/>
    </w:rPr>
  </w:style>
  <w:style w:type="paragraph" w:styleId="Podnoje">
    <w:name w:val="footer"/>
    <w:basedOn w:val="Normal"/>
    <w:link w:val="PodnojeChar"/>
    <w:uiPriority w:val="99"/>
    <w:unhideWhenUsed/>
    <w:rsid w:val="002465FB"/>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2465FB"/>
    <w:rPr>
      <w:rFonts w:ascii="Calibri" w:eastAsia="Calibri" w:hAnsi="Calibri" w:cs="Times New Roman"/>
    </w:rPr>
  </w:style>
  <w:style w:type="paragraph" w:customStyle="1" w:styleId="Odlomakpopisa3">
    <w:name w:val="Odlomak popisa3"/>
    <w:basedOn w:val="Normal"/>
    <w:rsid w:val="002465FB"/>
    <w:pPr>
      <w:suppressAutoHyphens/>
      <w:ind w:left="720"/>
      <w:contextualSpacing/>
    </w:pPr>
    <w:rPr>
      <w:rFonts w:ascii="Calibri" w:eastAsia="Calibri" w:hAnsi="Calibri" w:cs="Times New Roman"/>
      <w:lang w:val="en-US"/>
    </w:rPr>
  </w:style>
  <w:style w:type="character" w:styleId="Istaknuto">
    <w:name w:val="Emphasis"/>
    <w:basedOn w:val="Zadanifontodlomka"/>
    <w:uiPriority w:val="20"/>
    <w:qFormat/>
    <w:rsid w:val="002465FB"/>
    <w:rPr>
      <w:i/>
      <w:iCs/>
    </w:rPr>
  </w:style>
  <w:style w:type="paragraph" w:customStyle="1" w:styleId="Tekstbalonia1">
    <w:name w:val="Tekst balončića1"/>
    <w:basedOn w:val="Normal"/>
    <w:next w:val="Tekstbalonia"/>
    <w:uiPriority w:val="99"/>
    <w:semiHidden/>
    <w:unhideWhenUsed/>
    <w:rsid w:val="002465FB"/>
    <w:pPr>
      <w:spacing w:after="0" w:line="240" w:lineRule="auto"/>
    </w:pPr>
    <w:rPr>
      <w:rFonts w:ascii="Tahoma" w:eastAsia="Times New Roman" w:hAnsi="Tahoma" w:cs="Tahoma"/>
      <w:sz w:val="16"/>
      <w:szCs w:val="16"/>
      <w:lang w:eastAsia="hr-HR"/>
    </w:rPr>
  </w:style>
  <w:style w:type="character" w:customStyle="1" w:styleId="Naslov1Char1">
    <w:name w:val="Naslov 1 Char1"/>
    <w:basedOn w:val="Zadanifontodlomka"/>
    <w:rsid w:val="002465FB"/>
    <w:rPr>
      <w:rFonts w:asciiTheme="majorHAnsi" w:eastAsiaTheme="majorEastAsia" w:hAnsiTheme="majorHAnsi" w:cstheme="majorBidi"/>
      <w:b/>
      <w:bCs/>
      <w:color w:val="365F91" w:themeColor="accent1" w:themeShade="BF"/>
      <w:sz w:val="28"/>
      <w:szCs w:val="28"/>
    </w:rPr>
  </w:style>
  <w:style w:type="character" w:customStyle="1" w:styleId="Naslov2Char1">
    <w:name w:val="Naslov 2 Char1"/>
    <w:basedOn w:val="Zadanifontodlomka"/>
    <w:semiHidden/>
    <w:rsid w:val="002465FB"/>
    <w:rPr>
      <w:rFonts w:asciiTheme="majorHAnsi" w:eastAsiaTheme="majorEastAsia" w:hAnsiTheme="majorHAnsi" w:cstheme="majorBidi"/>
      <w:b/>
      <w:bCs/>
      <w:color w:val="4F81BD" w:themeColor="accent1"/>
      <w:sz w:val="26"/>
      <w:szCs w:val="26"/>
    </w:rPr>
  </w:style>
  <w:style w:type="character" w:customStyle="1" w:styleId="TekstbaloniaChar1">
    <w:name w:val="Tekst balončića Char1"/>
    <w:basedOn w:val="Zadanifontodlomka"/>
    <w:uiPriority w:val="99"/>
    <w:rsid w:val="002465FB"/>
    <w:rPr>
      <w:rFonts w:ascii="Tahoma" w:eastAsia="Times New Roman" w:hAnsi="Tahoma" w:cs="Tahoma"/>
      <w:sz w:val="16"/>
      <w:szCs w:val="16"/>
      <w:lang w:eastAsia="hr-HR"/>
    </w:rPr>
  </w:style>
  <w:style w:type="table" w:customStyle="1" w:styleId="Tablicapopisa2-isticanje214">
    <w:name w:val="Tablica popisa 2 - isticanje 21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3">
    <w:name w:val="Grid Table Light3"/>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5">
    <w:name w:val="Tablica popisa 2 - isticanje 21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4">
    <w:name w:val="Grid Table Light4"/>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6">
    <w:name w:val="Tablica popisa 2 - isticanje 21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2">
    <w:name w:val="Rešetka tablice2"/>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6">
    <w:name w:val="Grid Table Light6"/>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etkatablice3">
    <w:name w:val="Rešetka tablice3"/>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popisa2">
    <w:name w:val="Bez popisa2"/>
    <w:next w:val="Bezpopisa"/>
    <w:uiPriority w:val="99"/>
    <w:semiHidden/>
    <w:unhideWhenUsed/>
    <w:rsid w:val="002465FB"/>
  </w:style>
  <w:style w:type="table" w:customStyle="1" w:styleId="Tablicapopisa2-isticanje217">
    <w:name w:val="Tablica popisa 2 - isticanje 217"/>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4">
    <w:name w:val="Rešetka tablice4"/>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
    <w:name w:val="List Table 2 - Accent 21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8">
    <w:name w:val="Grid Table Light8"/>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9">
    <w:name w:val="Grid Table Light9"/>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0">
    <w:name w:val="Grid Table Light10"/>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1">
    <w:name w:val="Grid Table Light1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2">
    <w:name w:val="Grid Table Light12"/>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3">
    <w:name w:val="Grid Table Light13"/>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4">
    <w:name w:val="Grid Table Light14"/>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8">
    <w:name w:val="Tablica popisa 2 - isticanje 218"/>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5">
    <w:name w:val="Grid Table Light15"/>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6">
    <w:name w:val="Grid Table Light16"/>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7">
    <w:name w:val="Grid Table Light17"/>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9">
    <w:name w:val="Tablica popisa 2 - isticanje 21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8">
    <w:name w:val="Grid Table Light18"/>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10">
    <w:name w:val="Tablica popisa 2 - isticanje 2110"/>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
    <w:name w:val="List Table 2 - Accent 2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 Accent 2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3">
    <w:name w:val="Tablica popisa 2 - isticanje 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
    <w:name w:val="Tablica popisa 2 - isticanje 2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
    <w:name w:val="Tablica popisa 2 - isticanje 2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
    <w:name w:val="Tablica popisa 2 - isticanje 211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
    <w:name w:val="Tablica popisa 2 - isticanje 2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5">
    <w:name w:val="Tablica popisa 2 - isticanje 2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 Accent 2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6">
    <w:name w:val="Tablica popisa 2 - isticanje 2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7">
    <w:name w:val="Tablica popisa 2 - isticanje 2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autor">
    <w:name w:val="autor"/>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icapopisa2-isticanje2118">
    <w:name w:val="Tablica popisa 2 - isticanje 2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19">
    <w:name w:val="Grid Table Light19"/>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0">
    <w:name w:val="Grid Table Light20"/>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1">
    <w:name w:val="Grid Table Light21"/>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2">
    <w:name w:val="Grid Table Light22"/>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19">
    <w:name w:val="Tablica popisa 2 - isticanje 2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3">
    <w:name w:val="Grid Table Light23"/>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4">
    <w:name w:val="Grid Table Light24"/>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5">
    <w:name w:val="Grid Table Light25"/>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6">
    <w:name w:val="Grid Table Light26"/>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0">
    <w:name w:val="Tablica popisa 2 - isticanje 212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7">
    <w:name w:val="Grid Table Light27"/>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8">
    <w:name w:val="Grid Table Light28"/>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9">
    <w:name w:val="Grid Table Light29"/>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0">
    <w:name w:val="Grid Table Light30"/>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1">
    <w:name w:val="Grid Table Light31"/>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5">
    <w:name w:val="Rešetka tablice5"/>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3">
    <w:name w:val="Grid Table Light33"/>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4">
    <w:name w:val="Grid Table Light34"/>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5">
    <w:name w:val="Grid Table Light35"/>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1">
    <w:name w:val="Tablica popisa 2 - isticanje 21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2">
    <w:name w:val="Tablica popisa 2 - isticanje 2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3">
    <w:name w:val="Tablica popisa 2 - isticanje 212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4">
    <w:name w:val="Tablica popisa 2 - isticanje 2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5">
    <w:name w:val="Tablica popisa 2 - isticanje 21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6">
    <w:name w:val="Tablica popisa 2 - isticanje 212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27">
    <w:name w:val="Tablica popisa 2 - isticanje 2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8">
    <w:name w:val="Tablica popisa 2 - isticanje 2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9">
    <w:name w:val="Tablica popisa 2 - isticanje 212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0">
    <w:name w:val="Tablica popisa 2 - isticanje 2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1">
    <w:name w:val="Tablica popisa 2 - isticanje 2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 Accent 2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2">
    <w:name w:val="Tablica popisa 2 - isticanje 2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3">
    <w:name w:val="Tablica popisa 2 - isticanje 2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4">
    <w:name w:val="Tablica popisa 2 - isticanje 213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7">
    <w:name w:val="List Table 2 - Accent 2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36">
    <w:name w:val="Grid Table Light36"/>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218">
    <w:name w:val="List Table 2 - Accent 2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5">
    <w:name w:val="Tablica popisa 2 - isticanje 213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6">
    <w:name w:val="Tablica popisa 2 - isticanje 2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7">
    <w:name w:val="Tablica popisa 2 - isticanje 2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 Accent 2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0">
    <w:name w:val="List Table 2 - Accent 211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1">
    <w:name w:val="List Table 2 - Accent 2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2">
    <w:name w:val="List Table 2 - Accent 2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8">
    <w:name w:val="Tablica popisa 2 - isticanje 213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3">
    <w:name w:val="List Table 2 - Accent 21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
    <w:name w:val="List Table 2 Accent 21"/>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4">
    <w:name w:val="List Table 2 - Accent 2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5">
    <w:name w:val="List Table 2 - Accent 2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
    <w:name w:val="List Table 2 Accent 22"/>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3">
    <w:name w:val="List Table 2 Accent 23"/>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ijeloteksta">
    <w:name w:val="Body Text"/>
    <w:basedOn w:val="Normal"/>
    <w:link w:val="TijelotekstaChar"/>
    <w:uiPriority w:val="99"/>
    <w:rsid w:val="002465FB"/>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2465FB"/>
    <w:rPr>
      <w:rFonts w:ascii="Times New Roman" w:eastAsia="Times New Roman" w:hAnsi="Times New Roman" w:cs="Times New Roman"/>
      <w:sz w:val="24"/>
      <w:szCs w:val="24"/>
      <w:lang w:eastAsia="hr-HR"/>
    </w:rPr>
  </w:style>
  <w:style w:type="table" w:customStyle="1" w:styleId="TableNormal1">
    <w:name w:val="Table Normal1"/>
    <w:uiPriority w:val="2"/>
    <w:semiHidden/>
    <w:unhideWhenUsed/>
    <w:qFormat/>
    <w:rsid w:val="002465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65FB"/>
    <w:pPr>
      <w:widowControl w:val="0"/>
      <w:autoSpaceDE w:val="0"/>
      <w:autoSpaceDN w:val="0"/>
      <w:spacing w:after="0" w:line="240" w:lineRule="auto"/>
    </w:pPr>
    <w:rPr>
      <w:rFonts w:ascii="Arial" w:eastAsia="Arial" w:hAnsi="Arial" w:cs="Arial"/>
      <w:lang w:eastAsia="hr-HR" w:bidi="hr-HR"/>
    </w:rPr>
  </w:style>
  <w:style w:type="table" w:customStyle="1" w:styleId="ListTable2-Accent2116">
    <w:name w:val="List Table 2 - Accent 2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9">
    <w:name w:val="Tablica popisa 2 - isticanje 213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7">
    <w:name w:val="List Table 2 - Accent 2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0">
    <w:name w:val="Tablica popisa 2 - isticanje 214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4">
    <w:name w:val="List Table 2 Accent 24"/>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1">
    <w:name w:val="Tablica popisa 2 - isticanje 214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6">
    <w:name w:val="Rešetka tablice6"/>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5">
    <w:name w:val="List Table 2 Accent 25"/>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8">
    <w:name w:val="List Table 2 - Accent 2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2">
    <w:name w:val="Tablica popisa 2 - isticanje 214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Referencakomentara">
    <w:name w:val="annotation reference"/>
    <w:basedOn w:val="Zadanifontodlomka"/>
    <w:uiPriority w:val="99"/>
    <w:unhideWhenUsed/>
    <w:rsid w:val="002465FB"/>
    <w:rPr>
      <w:sz w:val="16"/>
      <w:szCs w:val="16"/>
    </w:rPr>
  </w:style>
  <w:style w:type="table" w:customStyle="1" w:styleId="Tablicapopisa2-isticanje2143">
    <w:name w:val="Tablica popisa 2 - isticanje 214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4">
    <w:name w:val="Tablica popisa 2 - isticanje 214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5">
    <w:name w:val="Tablica popisa 2 - isticanje 214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6">
    <w:name w:val="Tablica popisa 2 - isticanje 214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7">
    <w:name w:val="Tablica popisa 2 - isticanje 214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8">
    <w:name w:val="Tablica popisa 2 - isticanje 214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9">
    <w:name w:val="Tablica popisa 2 - isticanje 214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0">
    <w:name w:val="Tablica popisa 2 - isticanje 215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1">
    <w:name w:val="Tablica popisa 2 - isticanje 215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2">
    <w:name w:val="Tablica popisa 2 - isticanje 215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3">
    <w:name w:val="Tablica popisa 2 - isticanje 215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4">
    <w:name w:val="Tablica popisa 2 - isticanje 215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1">
    <w:name w:val="Tablica popisa 2 - isticanje 2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5">
    <w:name w:val="Tablica popisa 2 - isticanje 215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6">
    <w:name w:val="Tablica popisa 2 - isticanje 215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19">
    <w:name w:val="List Table 2 - Accent 2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0">
    <w:name w:val="List Table 2 - Accent 212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1">
    <w:name w:val="List Table 2 - Accent 21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2">
    <w:name w:val="List Table 2 - Accent 2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3">
    <w:name w:val="List Table 2 - Accent 21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7">
    <w:name w:val="Tablica popisa 2 - isticanje 215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2">
    <w:name w:val="Tablica popisa 2 - isticanje 2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8">
    <w:name w:val="Tablica popisa 2 - isticanje 215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3">
    <w:name w:val="Tablica popisa 2 - isticanje 2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7">
    <w:name w:val="Rešetka tablice7"/>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4">
    <w:name w:val="List Table 2 - Accent 2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9">
    <w:name w:val="Tablica popisa 2 - isticanje 215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0">
    <w:name w:val="Tablica popisa 2 - isticanje 216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5">
    <w:name w:val="List Table 2 - Accent 21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1">
    <w:name w:val="Tablica popisa 2 - isticanje 216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8">
    <w:name w:val="Rešetka tablice8"/>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6">
    <w:name w:val="List Table 2 - Accent 212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2">
    <w:name w:val="Tablica popisa 2 - isticanje 216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7">
    <w:name w:val="List Table 2 - Accent 2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8">
    <w:name w:val="List Table 2 - Accent 2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9">
    <w:name w:val="List Table 2 - Accent 212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0">
    <w:name w:val="List Table 2 - Accent 2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3">
    <w:name w:val="Tablica popisa 2 - isticanje 216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4">
    <w:name w:val="Tablica popisa 2 - isticanje 2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4">
    <w:name w:val="Tablica popisa 2 - isticanje 216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5">
    <w:name w:val="Tablica popisa 2 - isticanje 2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1">
    <w:name w:val="List Table 2 - Accent 2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0">
    <w:name w:val="Rešetka tablice10"/>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65">
    <w:name w:val="Tablica popisa 2 - isticanje 216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Obinatablica"/>
    <w:next w:val="Reetkatablice"/>
    <w:uiPriority w:val="39"/>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32">
    <w:name w:val="List Table 2 - Accent 2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6">
    <w:name w:val="Tablica popisa 2 - isticanje 216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7">
    <w:name w:val="Tablica popisa 2 - isticanje 216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8">
    <w:name w:val="Tablica popisa 2 - isticanje 216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9">
    <w:name w:val="Tablica popisa 2 - isticanje 216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0">
    <w:name w:val="Tablica popisa 2 - isticanje 217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1">
    <w:name w:val="Tablica popisa 2 - isticanje 217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2">
    <w:name w:val="Tablica popisa 2 - isticanje 217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3">
    <w:name w:val="Tablica popisa 2 - isticanje 217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4">
    <w:name w:val="Tablica popisa 2 - isticanje 217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5">
    <w:name w:val="Tablica popisa 2 - isticanje 217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6">
    <w:name w:val="Tablica popisa 2 - isticanje 217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3">
    <w:name w:val="List Table 2 - Accent 2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7">
    <w:name w:val="Tablica popisa 2 - isticanje 217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8">
    <w:name w:val="Tablica popisa 2 - isticanje 217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9">
    <w:name w:val="Tablica popisa 2 - isticanje 217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0">
    <w:name w:val="Tablica popisa 2 - isticanje 218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1">
    <w:name w:val="Tablica popisa 2 - isticanje 218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6">
    <w:name w:val="List Table 2 Accent 26"/>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2">
    <w:name w:val="Tablica popisa 2 - isticanje 218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ezproreda">
    <w:name w:val="No Spacing"/>
    <w:link w:val="BezproredaChar"/>
    <w:uiPriority w:val="1"/>
    <w:qFormat/>
    <w:rsid w:val="002465FB"/>
    <w:pPr>
      <w:spacing w:after="0" w:line="240" w:lineRule="auto"/>
    </w:pPr>
    <w:rPr>
      <w:rFonts w:ascii="Calibri" w:eastAsia="Calibri" w:hAnsi="Calibri" w:cs="Times New Roman"/>
    </w:rPr>
  </w:style>
  <w:style w:type="paragraph" w:customStyle="1" w:styleId="Normal3">
    <w:name w:val="Normal3"/>
    <w:rsid w:val="002465FB"/>
    <w:pPr>
      <w:spacing w:after="0" w:line="240" w:lineRule="auto"/>
    </w:pPr>
    <w:rPr>
      <w:rFonts w:ascii="Times New Roman" w:eastAsia="Times New Roman" w:hAnsi="Times New Roman" w:cs="Times New Roman"/>
      <w:sz w:val="24"/>
      <w:szCs w:val="24"/>
      <w:lang w:eastAsia="hr-HR"/>
    </w:rPr>
  </w:style>
  <w:style w:type="table" w:customStyle="1" w:styleId="Tablicapopisa2-isticanje2183">
    <w:name w:val="Tablica popisa 2 - isticanje 218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7">
    <w:name w:val="List Table 2 Accent 27"/>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8">
    <w:name w:val="List Table 2 Accent 28"/>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4">
    <w:name w:val="List Table 2 - Accent 213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9">
    <w:name w:val="List Table 2 Accent 29"/>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0">
    <w:name w:val="List Table 2 Accent 21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4">
    <w:name w:val="Tablica popisa 2 - isticanje 218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
    <w:name w:val="List Table 2 Accent 211"/>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5">
    <w:name w:val="Tablica popisa 2 - isticanje 218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6">
    <w:name w:val="Tablica popisa 2 - isticanje 218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5">
    <w:name w:val="List Table 2 - Accent 213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7">
    <w:name w:val="Tablica popisa 2 - isticanje 218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
    <w:name w:val="List Table 2 Accent 212"/>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8">
    <w:name w:val="Tablica popisa 2 - isticanje 218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9">
    <w:name w:val="Tablica popisa 2 - isticanje 218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0">
    <w:name w:val="Tablica popisa 2 - isticanje 219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
    <w:name w:val="List Table 2 Accent 213"/>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1">
    <w:name w:val="Tablica popisa 2 - isticanje 219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6">
    <w:name w:val="List Table 2 - Accent 2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7">
    <w:name w:val="List Table 2 - Accent 2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Accent 214"/>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8">
    <w:name w:val="List Table 2 - Accent 213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9">
    <w:name w:val="List Table 2 - Accent 213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0">
    <w:name w:val="List Table 2 - Accent 214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1">
    <w:name w:val="List Table 2 - Accent 214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2">
    <w:name w:val="List Table 2 - Accent 214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3">
    <w:name w:val="List Table 2 - Accent 214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2">
    <w:name w:val="Tablica popisa 2 - isticanje 219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4">
    <w:name w:val="List Table 2 - Accent 214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Accent 215"/>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5">
    <w:name w:val="List Table 2 - Accent 214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Accent 216"/>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size-large">
    <w:name w:val="a-size-large"/>
    <w:basedOn w:val="Zadanifontodlomka"/>
    <w:rsid w:val="002465FB"/>
  </w:style>
  <w:style w:type="table" w:customStyle="1" w:styleId="ListTable2Accent217">
    <w:name w:val="List Table 2 Accent 217"/>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8">
    <w:name w:val="List Table 2 Accent 218"/>
    <w:basedOn w:val="Obinatablica"/>
    <w:uiPriority w:val="47"/>
    <w:rsid w:val="002465FB"/>
    <w:pPr>
      <w:spacing w:after="0" w:line="240" w:lineRule="auto"/>
    </w:pPr>
    <w:rPr>
      <w:rFonts w:ascii="Times New Roman" w:eastAsia="SimSun" w:hAnsi="Times New Roman" w:cs="Arial"/>
      <w:kern w:val="2"/>
      <w:sz w:val="24"/>
      <w:szCs w:val="24"/>
      <w:lang w:eastAsia="zh-CN" w:bidi="hi-IN"/>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3">
    <w:name w:val="Tablica popisa 2 - isticanje 219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4">
    <w:name w:val="Tablica popisa 2 - isticanje 219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5">
    <w:name w:val="Tablica popisa 2 - isticanje 219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6">
    <w:name w:val="Tablica popisa 2 - isticanje 219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7">
    <w:name w:val="Tablica popisa 2 - isticanje 2197"/>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8">
    <w:name w:val="Tablica popisa 2 - isticanje 219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9">
    <w:name w:val="Tablica popisa 2 - isticanje 219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0">
    <w:name w:val="Tablica popisa 2 - isticanje 2110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6">
    <w:name w:val="List Table 2 - Accent 214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1">
    <w:name w:val="Tablica popisa 2 - isticanje 2110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efault">
    <w:name w:val="Default"/>
    <w:rsid w:val="002465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icapopisa2-isticanje21102">
    <w:name w:val="Tablica popisa 2 - isticanje 2110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7">
    <w:name w:val="List Table 2 - Accent 214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3">
    <w:name w:val="Tablica popisa 2 - isticanje 2110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4">
    <w:name w:val="Tablica popisa 2 - isticanje 2110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5">
    <w:name w:val="Tablica popisa 2 - isticanje 2110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6">
    <w:name w:val="Tablica popisa 2 - isticanje 2110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7">
    <w:name w:val="Tablica popisa 2 - isticanje 2110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Accent 219"/>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1">
    <w:name w:val="Rešetka tablice11"/>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08">
    <w:name w:val="Tablica popisa 2 - isticanje 2110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9">
    <w:name w:val="Tablica popisa 2 - isticanje 2110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0">
    <w:name w:val="Tablica popisa 2 - isticanje 2111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1">
    <w:name w:val="Tablica popisa 2 - isticanje 21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2">
    <w:name w:val="Tablica popisa 2 - isticanje 21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3">
    <w:name w:val="Tablica popisa 2 - isticanje 211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4">
    <w:name w:val="Tablica popisa 2 - isticanje 21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5">
    <w:name w:val="Tablica popisa 2 - isticanje 21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2">
    <w:name w:val="Rešetka tablice12"/>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20">
    <w:name w:val="List Table 2 Accent 22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8">
    <w:name w:val="List Table 2 - Accent 214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6">
    <w:name w:val="Tablica popisa 2 - isticanje 21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7">
    <w:name w:val="Tablica popisa 2 - isticanje 21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8">
    <w:name w:val="Tablica popisa 2 - isticanje 21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1">
    <w:name w:val="List Table 2 Accent 221"/>
    <w:basedOn w:val="Obinatablica"/>
    <w:uiPriority w:val="47"/>
    <w:rsid w:val="002465FB"/>
    <w:pPr>
      <w:spacing w:after="0" w:line="240" w:lineRule="auto"/>
    </w:pPr>
    <w:rPr>
      <w:rFonts w:ascii="Times New Roman" w:eastAsia="SimSun" w:hAnsi="Times New Roman" w:cs="Arial"/>
      <w:kern w:val="2"/>
      <w:sz w:val="24"/>
      <w:szCs w:val="24"/>
      <w:lang w:eastAsia="zh-CN" w:bidi="hi-IN"/>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9">
    <w:name w:val="Tablica popisa 2 - isticanje 21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3">
    <w:name w:val="Rešetka tablice13"/>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20">
    <w:name w:val="Tablica popisa 2 - isticanje 2112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9">
    <w:name w:val="List Table 2 - Accent 214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1">
    <w:name w:val="Tablica popisa 2 - isticanje 211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2">
    <w:name w:val="Tablica popisa 2 - isticanje 21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3">
    <w:name w:val="Tablica popisa 2 - isticanje 211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4">
    <w:name w:val="Tablica popisa 2 - isticanje 21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5">
    <w:name w:val="Tablica popisa 2 - isticanje 2112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6">
    <w:name w:val="Tablica popisa 2 - isticanje 2112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7">
    <w:name w:val="Tablica popisa 2 - isticanje 21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0">
    <w:name w:val="List Table 2 - Accent 215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1">
    <w:name w:val="List Table 2 - Accent 215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8">
    <w:name w:val="Tablica popisa 2 - isticanje 21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2">
    <w:name w:val="List Table 2 Accent 222"/>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9">
    <w:name w:val="Tablica popisa 2 - isticanje 2112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2">
    <w:name w:val="List Table 2 - Accent 215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3">
    <w:name w:val="List Table 2 - Accent 215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0">
    <w:name w:val="Tablica popisa 2 - isticanje 21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1">
    <w:name w:val="Tablica popisa 2 - isticanje 21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4">
    <w:name w:val="List Table 2 - Accent 215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5">
    <w:name w:val="List Table 2 - Accent 215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2">
    <w:name w:val="Tablica popisa 2 - isticanje 21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3">
    <w:name w:val="Tablica popisa 2 - isticanje 21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6">
    <w:name w:val="List Table 2 - Accent 215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7">
    <w:name w:val="List Table 2 - Accent 215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3">
    <w:name w:val="List Table 2 Accent 223"/>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4">
    <w:name w:val="Tablica popisa 2 - isticanje 2113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5">
    <w:name w:val="Tablica popisa 2 - isticanje 2113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6">
    <w:name w:val="Tablica popisa 2 - isticanje 21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4">
    <w:name w:val="List Table 2 Accent 224"/>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7">
    <w:name w:val="Tablica popisa 2 - isticanje 21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8">
    <w:name w:val="Tablica popisa 2 - isticanje 21138"/>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9">
    <w:name w:val="Tablica popisa 2 - isticanje 2113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0">
    <w:name w:val="Tablica popisa 2 - isticanje 21140"/>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1">
    <w:name w:val="Tablica popisa 2 - isticanje 2114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SlijeenaHiperveza">
    <w:name w:val="FollowedHyperlink"/>
    <w:basedOn w:val="Zadanifontodlomka"/>
    <w:uiPriority w:val="99"/>
    <w:unhideWhenUsed/>
    <w:rsid w:val="002465FB"/>
    <w:rPr>
      <w:color w:val="954F72"/>
      <w:u w:val="single"/>
    </w:rPr>
  </w:style>
  <w:style w:type="paragraph" w:customStyle="1" w:styleId="font5">
    <w:name w:val="font5"/>
    <w:basedOn w:val="Normal"/>
    <w:rsid w:val="002465FB"/>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font6">
    <w:name w:val="font6"/>
    <w:basedOn w:val="Normal"/>
    <w:rsid w:val="002465FB"/>
    <w:pPr>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66">
    <w:name w:val="xl66"/>
    <w:basedOn w:val="Normal"/>
    <w:rsid w:val="002465FB"/>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7">
    <w:name w:val="xl67"/>
    <w:basedOn w:val="Normal"/>
    <w:rsid w:val="002465FB"/>
    <w:pPr>
      <w:pBdr>
        <w:top w:val="single" w:sz="4" w:space="0" w:color="auto"/>
        <w:left w:val="single" w:sz="8" w:space="0" w:color="auto"/>
        <w:bottom w:val="single" w:sz="8"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68">
    <w:name w:val="xl68"/>
    <w:basedOn w:val="Normal"/>
    <w:rsid w:val="002465FB"/>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69">
    <w:name w:val="xl69"/>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0">
    <w:name w:val="xl70"/>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1">
    <w:name w:val="xl71"/>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2">
    <w:name w:val="xl72"/>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3">
    <w:name w:val="xl7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4">
    <w:name w:val="xl74"/>
    <w:basedOn w:val="Normal"/>
    <w:rsid w:val="002465F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5">
    <w:name w:val="xl75"/>
    <w:basedOn w:val="Normal"/>
    <w:rsid w:val="002465FB"/>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6">
    <w:name w:val="xl76"/>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7">
    <w:name w:val="xl77"/>
    <w:basedOn w:val="Normal"/>
    <w:rsid w:val="002465FB"/>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8">
    <w:name w:val="xl78"/>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9">
    <w:name w:val="xl7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0">
    <w:name w:val="xl80"/>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1">
    <w:name w:val="xl81"/>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2">
    <w:name w:val="xl82"/>
    <w:basedOn w:val="Normal"/>
    <w:rsid w:val="002465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3">
    <w:name w:val="xl8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84">
    <w:name w:val="xl84"/>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5">
    <w:name w:val="xl85"/>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6">
    <w:name w:val="xl86"/>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7">
    <w:name w:val="xl87"/>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8">
    <w:name w:val="xl88"/>
    <w:basedOn w:val="Normal"/>
    <w:rsid w:val="002465F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9">
    <w:name w:val="xl8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0">
    <w:name w:val="xl90"/>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1">
    <w:name w:val="xl91"/>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2">
    <w:name w:val="xl92"/>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3">
    <w:name w:val="xl9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94">
    <w:name w:val="xl94"/>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5">
    <w:name w:val="xl95"/>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6">
    <w:name w:val="xl96"/>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7">
    <w:name w:val="xl97"/>
    <w:basedOn w:val="Normal"/>
    <w:rsid w:val="002465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8">
    <w:name w:val="xl98"/>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9">
    <w:name w:val="xl9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0">
    <w:name w:val="xl100"/>
    <w:basedOn w:val="Normal"/>
    <w:rsid w:val="002465FB"/>
    <w:pPr>
      <w:pBdr>
        <w:lef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1">
    <w:name w:val="xl101"/>
    <w:basedOn w:val="Normal"/>
    <w:rsid w:val="002465F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465F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3">
    <w:name w:val="xl10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4">
    <w:name w:val="xl104"/>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5">
    <w:name w:val="xl105"/>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2465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7">
    <w:name w:val="xl107"/>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8">
    <w:name w:val="xl108"/>
    <w:basedOn w:val="Normal"/>
    <w:rsid w:val="002465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9">
    <w:name w:val="xl109"/>
    <w:basedOn w:val="Normal"/>
    <w:rsid w:val="002465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10">
    <w:name w:val="xl110"/>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11">
    <w:name w:val="xl111"/>
    <w:basedOn w:val="Normal"/>
    <w:rsid w:val="002465FB"/>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12">
    <w:name w:val="xl112"/>
    <w:basedOn w:val="Normal"/>
    <w:rsid w:val="002465FB"/>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13">
    <w:name w:val="xl113"/>
    <w:basedOn w:val="Normal"/>
    <w:rsid w:val="002465F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2465FB"/>
    <w:rPr>
      <w:rFonts w:ascii="Calibri" w:eastAsia="Calibri" w:hAnsi="Calibri" w:cs="Times New Roman"/>
    </w:rPr>
  </w:style>
  <w:style w:type="table" w:customStyle="1" w:styleId="Reetkatablice14">
    <w:name w:val="Rešetka tablice14"/>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Zadanifontodlomka"/>
    <w:rsid w:val="002465FB"/>
  </w:style>
  <w:style w:type="paragraph" w:styleId="Uvuenotijeloteksta">
    <w:name w:val="Body Text Indent"/>
    <w:basedOn w:val="Normal"/>
    <w:link w:val="UvuenotijelotekstaChar"/>
    <w:uiPriority w:val="99"/>
    <w:unhideWhenUsed/>
    <w:rsid w:val="002465FB"/>
    <w:pPr>
      <w:widowControl w:val="0"/>
      <w:autoSpaceDE w:val="0"/>
      <w:autoSpaceDN w:val="0"/>
      <w:spacing w:after="120" w:line="240" w:lineRule="auto"/>
      <w:ind w:left="283"/>
    </w:pPr>
    <w:rPr>
      <w:rFonts w:ascii="Arial" w:eastAsia="Arial" w:hAnsi="Arial" w:cs="Arial"/>
      <w:lang w:val="en-US"/>
    </w:rPr>
  </w:style>
  <w:style w:type="character" w:customStyle="1" w:styleId="UvuenotijelotekstaChar">
    <w:name w:val="Uvučeno tijelo teksta Char"/>
    <w:basedOn w:val="Zadanifontodlomka"/>
    <w:link w:val="Uvuenotijeloteksta"/>
    <w:uiPriority w:val="99"/>
    <w:rsid w:val="002465FB"/>
    <w:rPr>
      <w:rFonts w:ascii="Arial" w:eastAsia="Arial" w:hAnsi="Arial" w:cs="Arial"/>
      <w:lang w:val="en-US"/>
    </w:rPr>
  </w:style>
  <w:style w:type="paragraph" w:customStyle="1" w:styleId="Standard">
    <w:name w:val="Standard"/>
    <w:uiPriority w:val="99"/>
    <w:rsid w:val="002465FB"/>
    <w:pPr>
      <w:suppressAutoHyphens/>
      <w:autoSpaceDN w:val="0"/>
      <w:textAlignment w:val="baseline"/>
    </w:pPr>
    <w:rPr>
      <w:rFonts w:ascii="Arial" w:eastAsia="Arial" w:hAnsi="Arial" w:cs="Arial"/>
      <w:color w:val="333333"/>
      <w:kern w:val="3"/>
      <w:sz w:val="24"/>
      <w:szCs w:val="24"/>
      <w:lang w:eastAsia="zh-CN" w:bidi="hi-IN"/>
    </w:rPr>
  </w:style>
  <w:style w:type="paragraph" w:styleId="TOCNaslov">
    <w:name w:val="TOC Heading"/>
    <w:basedOn w:val="Naslov1"/>
    <w:next w:val="Normal"/>
    <w:uiPriority w:val="39"/>
    <w:unhideWhenUsed/>
    <w:qFormat/>
    <w:rsid w:val="002465FB"/>
    <w:pPr>
      <w:keepLines/>
      <w:numPr>
        <w:numId w:val="0"/>
      </w:numPr>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Sadraj2">
    <w:name w:val="toc 2"/>
    <w:basedOn w:val="Normal"/>
    <w:next w:val="Normal"/>
    <w:autoRedefine/>
    <w:uiPriority w:val="39"/>
    <w:rsid w:val="007D592B"/>
    <w:pPr>
      <w:tabs>
        <w:tab w:val="left" w:pos="720"/>
        <w:tab w:val="left" w:pos="880"/>
        <w:tab w:val="right" w:leader="dot" w:pos="9060"/>
      </w:tabs>
      <w:spacing w:after="100" w:line="240" w:lineRule="auto"/>
      <w:ind w:left="426"/>
    </w:pPr>
    <w:rPr>
      <w:rFonts w:ascii="Times New Roman" w:eastAsia="Times New Roman" w:hAnsi="Times New Roman" w:cs="Times New Roman"/>
      <w:noProof/>
      <w:sz w:val="24"/>
      <w:szCs w:val="24"/>
      <w:lang w:eastAsia="hr-HR"/>
    </w:rPr>
  </w:style>
  <w:style w:type="paragraph" w:styleId="Sadraj4">
    <w:name w:val="toc 4"/>
    <w:basedOn w:val="Normal"/>
    <w:next w:val="Normal"/>
    <w:autoRedefine/>
    <w:uiPriority w:val="39"/>
    <w:unhideWhenUsed/>
    <w:rsid w:val="002465FB"/>
    <w:pPr>
      <w:spacing w:after="100"/>
      <w:ind w:left="660"/>
    </w:pPr>
    <w:rPr>
      <w:rFonts w:eastAsiaTheme="minorEastAsia"/>
      <w:lang w:eastAsia="hr-HR"/>
    </w:rPr>
  </w:style>
  <w:style w:type="paragraph" w:styleId="Sadraj5">
    <w:name w:val="toc 5"/>
    <w:basedOn w:val="Normal"/>
    <w:next w:val="Normal"/>
    <w:autoRedefine/>
    <w:uiPriority w:val="39"/>
    <w:unhideWhenUsed/>
    <w:rsid w:val="002465FB"/>
    <w:pPr>
      <w:spacing w:after="100"/>
      <w:ind w:left="880"/>
    </w:pPr>
    <w:rPr>
      <w:rFonts w:eastAsiaTheme="minorEastAsia"/>
      <w:lang w:eastAsia="hr-HR"/>
    </w:rPr>
  </w:style>
  <w:style w:type="paragraph" w:styleId="Sadraj6">
    <w:name w:val="toc 6"/>
    <w:basedOn w:val="Normal"/>
    <w:next w:val="Normal"/>
    <w:autoRedefine/>
    <w:uiPriority w:val="39"/>
    <w:unhideWhenUsed/>
    <w:rsid w:val="002465FB"/>
    <w:pPr>
      <w:spacing w:after="100"/>
      <w:ind w:left="1100"/>
    </w:pPr>
    <w:rPr>
      <w:rFonts w:eastAsiaTheme="minorEastAsia"/>
      <w:lang w:eastAsia="hr-HR"/>
    </w:rPr>
  </w:style>
  <w:style w:type="paragraph" w:styleId="Sadraj7">
    <w:name w:val="toc 7"/>
    <w:basedOn w:val="Normal"/>
    <w:next w:val="Normal"/>
    <w:autoRedefine/>
    <w:uiPriority w:val="39"/>
    <w:unhideWhenUsed/>
    <w:rsid w:val="002465FB"/>
    <w:pPr>
      <w:spacing w:after="100"/>
      <w:ind w:left="1320"/>
    </w:pPr>
    <w:rPr>
      <w:rFonts w:eastAsiaTheme="minorEastAsia"/>
      <w:lang w:eastAsia="hr-HR"/>
    </w:rPr>
  </w:style>
  <w:style w:type="paragraph" w:styleId="Sadraj8">
    <w:name w:val="toc 8"/>
    <w:basedOn w:val="Normal"/>
    <w:next w:val="Normal"/>
    <w:autoRedefine/>
    <w:uiPriority w:val="39"/>
    <w:unhideWhenUsed/>
    <w:rsid w:val="002465FB"/>
    <w:pPr>
      <w:spacing w:after="100"/>
      <w:ind w:left="1540"/>
    </w:pPr>
    <w:rPr>
      <w:rFonts w:eastAsiaTheme="minorEastAsia"/>
      <w:lang w:eastAsia="hr-HR"/>
    </w:rPr>
  </w:style>
  <w:style w:type="paragraph" w:styleId="Sadraj9">
    <w:name w:val="toc 9"/>
    <w:basedOn w:val="Normal"/>
    <w:next w:val="Normal"/>
    <w:autoRedefine/>
    <w:uiPriority w:val="39"/>
    <w:unhideWhenUsed/>
    <w:rsid w:val="002465FB"/>
    <w:pPr>
      <w:spacing w:after="100"/>
      <w:ind w:left="1760"/>
    </w:pPr>
    <w:rPr>
      <w:rFonts w:eastAsiaTheme="minorEastAsia"/>
      <w:lang w:eastAsia="hr-HR"/>
    </w:rPr>
  </w:style>
  <w:style w:type="paragraph" w:styleId="Podnaslov">
    <w:name w:val="Subtitle"/>
    <w:basedOn w:val="Normal"/>
    <w:next w:val="Normal"/>
    <w:link w:val="PodnaslovChar"/>
    <w:qFormat/>
    <w:rsid w:val="002465FB"/>
    <w:pPr>
      <w:numPr>
        <w:ilvl w:val="1"/>
      </w:numPr>
      <w:spacing w:after="160" w:line="240" w:lineRule="auto"/>
    </w:pPr>
    <w:rPr>
      <w:rFonts w:eastAsiaTheme="minorEastAsia"/>
      <w:color w:val="5A5A5A" w:themeColor="text1" w:themeTint="A5"/>
      <w:spacing w:val="15"/>
      <w:lang w:eastAsia="hr-HR"/>
    </w:rPr>
  </w:style>
  <w:style w:type="character" w:customStyle="1" w:styleId="PodnaslovChar">
    <w:name w:val="Podnaslov Char"/>
    <w:basedOn w:val="Zadanifontodlomka"/>
    <w:link w:val="Podnaslov"/>
    <w:rsid w:val="002465FB"/>
    <w:rPr>
      <w:rFonts w:eastAsiaTheme="minorEastAsia"/>
      <w:color w:val="5A5A5A" w:themeColor="text1" w:themeTint="A5"/>
      <w:spacing w:val="15"/>
      <w:lang w:eastAsia="hr-HR"/>
    </w:rPr>
  </w:style>
  <w:style w:type="paragraph" w:customStyle="1" w:styleId="Stil111">
    <w:name w:val="Stil1.1.1"/>
    <w:basedOn w:val="Naslov21"/>
    <w:link w:val="Stil111Char"/>
    <w:qFormat/>
    <w:rsid w:val="002465FB"/>
    <w:rPr>
      <w:rFonts w:ascii="Times New Roman" w:hAnsi="Times New Roman"/>
      <w:b/>
    </w:rPr>
  </w:style>
  <w:style w:type="character" w:customStyle="1" w:styleId="Naslov21Char">
    <w:name w:val="Naslov 21 Char"/>
    <w:basedOn w:val="Zadanifontodlomka"/>
    <w:link w:val="Naslov21"/>
    <w:uiPriority w:val="1"/>
    <w:rsid w:val="002465FB"/>
    <w:rPr>
      <w:rFonts w:ascii="Calibri Light" w:eastAsia="Times New Roman" w:hAnsi="Calibri Light" w:cs="Times New Roman"/>
      <w:color w:val="4F81BD" w:themeColor="accent1"/>
      <w:sz w:val="26"/>
      <w:szCs w:val="26"/>
    </w:rPr>
  </w:style>
  <w:style w:type="character" w:customStyle="1" w:styleId="Stil111Char">
    <w:name w:val="Stil1.1.1 Char"/>
    <w:basedOn w:val="Naslov21Char"/>
    <w:link w:val="Stil111"/>
    <w:rsid w:val="002465FB"/>
    <w:rPr>
      <w:rFonts w:ascii="Times New Roman" w:eastAsia="Times New Roman" w:hAnsi="Times New Roman" w:cs="Times New Roman"/>
      <w:b/>
      <w:color w:val="4F81BD" w:themeColor="accent1"/>
      <w:sz w:val="26"/>
      <w:szCs w:val="26"/>
    </w:rPr>
  </w:style>
  <w:style w:type="paragraph" w:customStyle="1" w:styleId="rtejustify">
    <w:name w:val="rtejustify"/>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E17DCA"/>
    <w:rPr>
      <w:rFonts w:ascii="Times New Roman" w:eastAsia="Times New Roman" w:hAnsi="Times New Roman" w:cs="Times New Roman"/>
      <w:b/>
      <w:bCs/>
      <w:sz w:val="28"/>
      <w:szCs w:val="28"/>
      <w:lang w:eastAsia="hr-HR"/>
    </w:rPr>
  </w:style>
  <w:style w:type="character" w:customStyle="1" w:styleId="FootnoteCharacters">
    <w:name w:val="Footnote Characters"/>
    <w:basedOn w:val="Zadanifontodlomka"/>
    <w:rsid w:val="00E17DCA"/>
    <w:rPr>
      <w:vertAlign w:val="superscript"/>
    </w:rPr>
  </w:style>
  <w:style w:type="paragraph" w:customStyle="1" w:styleId="FieldText">
    <w:name w:val="Field Text"/>
    <w:basedOn w:val="Normal"/>
    <w:rsid w:val="00E17DCA"/>
    <w:pPr>
      <w:suppressAutoHyphens/>
      <w:spacing w:after="0" w:line="240" w:lineRule="auto"/>
    </w:pPr>
    <w:rPr>
      <w:rFonts w:ascii="Times New Roman" w:eastAsia="Times New Roman" w:hAnsi="Times New Roman" w:cs="Times New Roman"/>
      <w:b/>
      <w:sz w:val="19"/>
      <w:szCs w:val="19"/>
      <w:lang w:val="en-US" w:eastAsia="zh-CN"/>
    </w:rPr>
  </w:style>
  <w:style w:type="paragraph" w:styleId="Tekstfusnote">
    <w:name w:val="footnote text"/>
    <w:basedOn w:val="Normal"/>
    <w:link w:val="TekstfusnoteChar"/>
    <w:rsid w:val="00E17DCA"/>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TekstfusnoteChar">
    <w:name w:val="Tekst fusnote Char"/>
    <w:basedOn w:val="Zadanifontodlomka"/>
    <w:link w:val="Tekstfusnote"/>
    <w:rsid w:val="00E17DCA"/>
    <w:rPr>
      <w:rFonts w:ascii="Times New Roman" w:eastAsia="Times New Roman" w:hAnsi="Times New Roman" w:cs="Times New Roman"/>
      <w:sz w:val="20"/>
      <w:szCs w:val="20"/>
      <w:lang w:val="en-US" w:eastAsia="zh-CN"/>
    </w:rPr>
  </w:style>
  <w:style w:type="character" w:customStyle="1" w:styleId="st">
    <w:name w:val="st"/>
    <w:basedOn w:val="Zadanifontodlomka"/>
    <w:rsid w:val="00E17DCA"/>
  </w:style>
  <w:style w:type="character" w:styleId="Referencafusnote">
    <w:name w:val="footnote reference"/>
    <w:basedOn w:val="Zadanifontodlomka"/>
    <w:rsid w:val="00E17DCA"/>
    <w:rPr>
      <w:vertAlign w:val="superscript"/>
    </w:rPr>
  </w:style>
  <w:style w:type="paragraph" w:styleId="Predmetkomentara">
    <w:name w:val="annotation subject"/>
    <w:basedOn w:val="Tekstkomentara"/>
    <w:next w:val="Tekstkomentara"/>
    <w:link w:val="PredmetkomentaraChar"/>
    <w:rsid w:val="00E17DCA"/>
    <w:rPr>
      <w:b/>
      <w:bCs/>
    </w:rPr>
  </w:style>
  <w:style w:type="character" w:customStyle="1" w:styleId="PredmetkomentaraChar">
    <w:name w:val="Predmet komentara Char"/>
    <w:basedOn w:val="TekstkomentaraChar"/>
    <w:link w:val="Predmetkomentara"/>
    <w:rsid w:val="00E17DCA"/>
    <w:rPr>
      <w:rFonts w:ascii="Times New Roman" w:eastAsia="Times New Roman" w:hAnsi="Times New Roman" w:cs="Times New Roman"/>
      <w:b/>
      <w:bCs/>
      <w:sz w:val="20"/>
      <w:szCs w:val="20"/>
      <w:lang w:eastAsia="hr-HR"/>
    </w:rPr>
  </w:style>
  <w:style w:type="character" w:customStyle="1" w:styleId="apple-converted-space">
    <w:name w:val="apple-converted-space"/>
    <w:basedOn w:val="Zadanifontodlomka"/>
    <w:rsid w:val="00E17DCA"/>
  </w:style>
  <w:style w:type="paragraph" w:customStyle="1" w:styleId="ListParagraph1">
    <w:name w:val="List Paragraph1"/>
    <w:basedOn w:val="Normal"/>
    <w:uiPriority w:val="99"/>
    <w:rsid w:val="00E17DCA"/>
    <w:pPr>
      <w:ind w:left="720"/>
    </w:pPr>
    <w:rPr>
      <w:rFonts w:ascii="Calibri" w:eastAsia="Calibri" w:hAnsi="Calibri" w:cs="Calibri"/>
      <w:lang w:val="en-US"/>
    </w:rPr>
  </w:style>
  <w:style w:type="paragraph" w:styleId="HTMLunaprijedoblikovano">
    <w:name w:val="HTML Preformatted"/>
    <w:basedOn w:val="Normal"/>
    <w:link w:val="HTMLunaprijedoblikovanoChar"/>
    <w:rsid w:val="00E17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rsid w:val="00E17DCA"/>
    <w:rPr>
      <w:rFonts w:ascii="Courier New" w:eastAsia="Times New Roman" w:hAnsi="Courier New" w:cs="Courier New"/>
      <w:sz w:val="20"/>
      <w:szCs w:val="20"/>
      <w:lang w:eastAsia="hr-HR"/>
    </w:rPr>
  </w:style>
  <w:style w:type="paragraph" w:styleId="Obinitekst">
    <w:name w:val="Plain Text"/>
    <w:basedOn w:val="Normal"/>
    <w:link w:val="ObinitekstChar"/>
    <w:uiPriority w:val="99"/>
    <w:unhideWhenUsed/>
    <w:rsid w:val="00E17DCA"/>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rsid w:val="00E17DCA"/>
    <w:rPr>
      <w:rFonts w:ascii="Consolas" w:hAnsi="Consolas"/>
      <w:sz w:val="21"/>
      <w:szCs w:val="21"/>
    </w:rPr>
  </w:style>
  <w:style w:type="paragraph" w:styleId="Tijeloteksta-uvlaka3">
    <w:name w:val="Body Text Indent 3"/>
    <w:basedOn w:val="Normal"/>
    <w:link w:val="Tijeloteksta-uvlaka3Char"/>
    <w:uiPriority w:val="99"/>
    <w:semiHidden/>
    <w:unhideWhenUsed/>
    <w:rsid w:val="00C6441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C64413"/>
    <w:rPr>
      <w:sz w:val="16"/>
      <w:szCs w:val="16"/>
    </w:rPr>
  </w:style>
  <w:style w:type="paragraph" w:styleId="Tijeloteksta-uvlaka2">
    <w:name w:val="Body Text Indent 2"/>
    <w:basedOn w:val="Normal"/>
    <w:link w:val="Tijeloteksta-uvlaka2Char"/>
    <w:uiPriority w:val="99"/>
    <w:semiHidden/>
    <w:unhideWhenUsed/>
    <w:rsid w:val="006114E8"/>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6114E8"/>
  </w:style>
  <w:style w:type="table" w:customStyle="1" w:styleId="TableGrid">
    <w:name w:val="TableGrid"/>
    <w:rsid w:val="00535613"/>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citation-195">
    <w:name w:val="citation-195"/>
    <w:basedOn w:val="Zadanifontodlomka"/>
    <w:rsid w:val="009F7223"/>
  </w:style>
  <w:style w:type="character" w:customStyle="1" w:styleId="findhit">
    <w:name w:val="findhit"/>
    <w:basedOn w:val="Zadanifontodlomka"/>
    <w:rsid w:val="00D1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432">
      <w:bodyDiv w:val="1"/>
      <w:marLeft w:val="0"/>
      <w:marRight w:val="0"/>
      <w:marTop w:val="0"/>
      <w:marBottom w:val="0"/>
      <w:divBdr>
        <w:top w:val="none" w:sz="0" w:space="0" w:color="auto"/>
        <w:left w:val="none" w:sz="0" w:space="0" w:color="auto"/>
        <w:bottom w:val="none" w:sz="0" w:space="0" w:color="auto"/>
        <w:right w:val="none" w:sz="0" w:space="0" w:color="auto"/>
      </w:divBdr>
    </w:div>
    <w:div w:id="271789116">
      <w:bodyDiv w:val="1"/>
      <w:marLeft w:val="0"/>
      <w:marRight w:val="0"/>
      <w:marTop w:val="0"/>
      <w:marBottom w:val="0"/>
      <w:divBdr>
        <w:top w:val="none" w:sz="0" w:space="0" w:color="auto"/>
        <w:left w:val="none" w:sz="0" w:space="0" w:color="auto"/>
        <w:bottom w:val="none" w:sz="0" w:space="0" w:color="auto"/>
        <w:right w:val="none" w:sz="0" w:space="0" w:color="auto"/>
      </w:divBdr>
      <w:divsChild>
        <w:div w:id="453211806">
          <w:marLeft w:val="0"/>
          <w:marRight w:val="0"/>
          <w:marTop w:val="0"/>
          <w:marBottom w:val="0"/>
          <w:divBdr>
            <w:top w:val="none" w:sz="0" w:space="0" w:color="auto"/>
            <w:left w:val="none" w:sz="0" w:space="0" w:color="auto"/>
            <w:bottom w:val="none" w:sz="0" w:space="0" w:color="auto"/>
            <w:right w:val="none" w:sz="0" w:space="0" w:color="auto"/>
          </w:divBdr>
          <w:divsChild>
            <w:div w:id="1517184074">
              <w:marLeft w:val="0"/>
              <w:marRight w:val="0"/>
              <w:marTop w:val="0"/>
              <w:marBottom w:val="0"/>
              <w:divBdr>
                <w:top w:val="none" w:sz="0" w:space="0" w:color="auto"/>
                <w:left w:val="none" w:sz="0" w:space="0" w:color="auto"/>
                <w:bottom w:val="none" w:sz="0" w:space="0" w:color="auto"/>
                <w:right w:val="none" w:sz="0" w:space="0" w:color="auto"/>
              </w:divBdr>
            </w:div>
          </w:divsChild>
        </w:div>
        <w:div w:id="1549104190">
          <w:marLeft w:val="0"/>
          <w:marRight w:val="0"/>
          <w:marTop w:val="0"/>
          <w:marBottom w:val="0"/>
          <w:divBdr>
            <w:top w:val="none" w:sz="0" w:space="0" w:color="auto"/>
            <w:left w:val="none" w:sz="0" w:space="0" w:color="auto"/>
            <w:bottom w:val="none" w:sz="0" w:space="0" w:color="auto"/>
            <w:right w:val="none" w:sz="0" w:space="0" w:color="auto"/>
          </w:divBdr>
          <w:divsChild>
            <w:div w:id="1125076639">
              <w:marLeft w:val="0"/>
              <w:marRight w:val="0"/>
              <w:marTop w:val="0"/>
              <w:marBottom w:val="0"/>
              <w:divBdr>
                <w:top w:val="none" w:sz="0" w:space="0" w:color="auto"/>
                <w:left w:val="none" w:sz="0" w:space="0" w:color="auto"/>
                <w:bottom w:val="none" w:sz="0" w:space="0" w:color="auto"/>
                <w:right w:val="none" w:sz="0" w:space="0" w:color="auto"/>
              </w:divBdr>
            </w:div>
          </w:divsChild>
        </w:div>
        <w:div w:id="2008903238">
          <w:marLeft w:val="0"/>
          <w:marRight w:val="0"/>
          <w:marTop w:val="0"/>
          <w:marBottom w:val="0"/>
          <w:divBdr>
            <w:top w:val="none" w:sz="0" w:space="0" w:color="auto"/>
            <w:left w:val="none" w:sz="0" w:space="0" w:color="auto"/>
            <w:bottom w:val="none" w:sz="0" w:space="0" w:color="auto"/>
            <w:right w:val="none" w:sz="0" w:space="0" w:color="auto"/>
          </w:divBdr>
          <w:divsChild>
            <w:div w:id="705329937">
              <w:marLeft w:val="0"/>
              <w:marRight w:val="0"/>
              <w:marTop w:val="0"/>
              <w:marBottom w:val="0"/>
              <w:divBdr>
                <w:top w:val="none" w:sz="0" w:space="0" w:color="auto"/>
                <w:left w:val="none" w:sz="0" w:space="0" w:color="auto"/>
                <w:bottom w:val="none" w:sz="0" w:space="0" w:color="auto"/>
                <w:right w:val="none" w:sz="0" w:space="0" w:color="auto"/>
              </w:divBdr>
            </w:div>
          </w:divsChild>
        </w:div>
        <w:div w:id="1774662735">
          <w:marLeft w:val="0"/>
          <w:marRight w:val="0"/>
          <w:marTop w:val="0"/>
          <w:marBottom w:val="0"/>
          <w:divBdr>
            <w:top w:val="none" w:sz="0" w:space="0" w:color="auto"/>
            <w:left w:val="none" w:sz="0" w:space="0" w:color="auto"/>
            <w:bottom w:val="none" w:sz="0" w:space="0" w:color="auto"/>
            <w:right w:val="none" w:sz="0" w:space="0" w:color="auto"/>
          </w:divBdr>
          <w:divsChild>
            <w:div w:id="432747016">
              <w:marLeft w:val="0"/>
              <w:marRight w:val="0"/>
              <w:marTop w:val="0"/>
              <w:marBottom w:val="0"/>
              <w:divBdr>
                <w:top w:val="none" w:sz="0" w:space="0" w:color="auto"/>
                <w:left w:val="none" w:sz="0" w:space="0" w:color="auto"/>
                <w:bottom w:val="none" w:sz="0" w:space="0" w:color="auto"/>
                <w:right w:val="none" w:sz="0" w:space="0" w:color="auto"/>
              </w:divBdr>
            </w:div>
          </w:divsChild>
        </w:div>
        <w:div w:id="1183855400">
          <w:marLeft w:val="0"/>
          <w:marRight w:val="0"/>
          <w:marTop w:val="0"/>
          <w:marBottom w:val="0"/>
          <w:divBdr>
            <w:top w:val="none" w:sz="0" w:space="0" w:color="auto"/>
            <w:left w:val="none" w:sz="0" w:space="0" w:color="auto"/>
            <w:bottom w:val="none" w:sz="0" w:space="0" w:color="auto"/>
            <w:right w:val="none" w:sz="0" w:space="0" w:color="auto"/>
          </w:divBdr>
          <w:divsChild>
            <w:div w:id="1485462616">
              <w:marLeft w:val="0"/>
              <w:marRight w:val="0"/>
              <w:marTop w:val="0"/>
              <w:marBottom w:val="0"/>
              <w:divBdr>
                <w:top w:val="none" w:sz="0" w:space="0" w:color="auto"/>
                <w:left w:val="none" w:sz="0" w:space="0" w:color="auto"/>
                <w:bottom w:val="none" w:sz="0" w:space="0" w:color="auto"/>
                <w:right w:val="none" w:sz="0" w:space="0" w:color="auto"/>
              </w:divBdr>
            </w:div>
          </w:divsChild>
        </w:div>
        <w:div w:id="7368991">
          <w:marLeft w:val="0"/>
          <w:marRight w:val="0"/>
          <w:marTop w:val="0"/>
          <w:marBottom w:val="0"/>
          <w:divBdr>
            <w:top w:val="none" w:sz="0" w:space="0" w:color="auto"/>
            <w:left w:val="none" w:sz="0" w:space="0" w:color="auto"/>
            <w:bottom w:val="none" w:sz="0" w:space="0" w:color="auto"/>
            <w:right w:val="none" w:sz="0" w:space="0" w:color="auto"/>
          </w:divBdr>
          <w:divsChild>
            <w:div w:id="560791735">
              <w:marLeft w:val="0"/>
              <w:marRight w:val="0"/>
              <w:marTop w:val="0"/>
              <w:marBottom w:val="0"/>
              <w:divBdr>
                <w:top w:val="none" w:sz="0" w:space="0" w:color="auto"/>
                <w:left w:val="none" w:sz="0" w:space="0" w:color="auto"/>
                <w:bottom w:val="none" w:sz="0" w:space="0" w:color="auto"/>
                <w:right w:val="none" w:sz="0" w:space="0" w:color="auto"/>
              </w:divBdr>
            </w:div>
          </w:divsChild>
        </w:div>
        <w:div w:id="1622304731">
          <w:marLeft w:val="0"/>
          <w:marRight w:val="0"/>
          <w:marTop w:val="0"/>
          <w:marBottom w:val="0"/>
          <w:divBdr>
            <w:top w:val="none" w:sz="0" w:space="0" w:color="auto"/>
            <w:left w:val="none" w:sz="0" w:space="0" w:color="auto"/>
            <w:bottom w:val="none" w:sz="0" w:space="0" w:color="auto"/>
            <w:right w:val="none" w:sz="0" w:space="0" w:color="auto"/>
          </w:divBdr>
          <w:divsChild>
            <w:div w:id="1324893265">
              <w:marLeft w:val="0"/>
              <w:marRight w:val="0"/>
              <w:marTop w:val="0"/>
              <w:marBottom w:val="0"/>
              <w:divBdr>
                <w:top w:val="none" w:sz="0" w:space="0" w:color="auto"/>
                <w:left w:val="none" w:sz="0" w:space="0" w:color="auto"/>
                <w:bottom w:val="none" w:sz="0" w:space="0" w:color="auto"/>
                <w:right w:val="none" w:sz="0" w:space="0" w:color="auto"/>
              </w:divBdr>
            </w:div>
          </w:divsChild>
        </w:div>
        <w:div w:id="748768689">
          <w:marLeft w:val="0"/>
          <w:marRight w:val="0"/>
          <w:marTop w:val="0"/>
          <w:marBottom w:val="0"/>
          <w:divBdr>
            <w:top w:val="none" w:sz="0" w:space="0" w:color="auto"/>
            <w:left w:val="none" w:sz="0" w:space="0" w:color="auto"/>
            <w:bottom w:val="none" w:sz="0" w:space="0" w:color="auto"/>
            <w:right w:val="none" w:sz="0" w:space="0" w:color="auto"/>
          </w:divBdr>
          <w:divsChild>
            <w:div w:id="1683970412">
              <w:marLeft w:val="0"/>
              <w:marRight w:val="0"/>
              <w:marTop w:val="0"/>
              <w:marBottom w:val="0"/>
              <w:divBdr>
                <w:top w:val="none" w:sz="0" w:space="0" w:color="auto"/>
                <w:left w:val="none" w:sz="0" w:space="0" w:color="auto"/>
                <w:bottom w:val="none" w:sz="0" w:space="0" w:color="auto"/>
                <w:right w:val="none" w:sz="0" w:space="0" w:color="auto"/>
              </w:divBdr>
            </w:div>
          </w:divsChild>
        </w:div>
        <w:div w:id="1518545978">
          <w:marLeft w:val="0"/>
          <w:marRight w:val="0"/>
          <w:marTop w:val="0"/>
          <w:marBottom w:val="0"/>
          <w:divBdr>
            <w:top w:val="none" w:sz="0" w:space="0" w:color="auto"/>
            <w:left w:val="none" w:sz="0" w:space="0" w:color="auto"/>
            <w:bottom w:val="none" w:sz="0" w:space="0" w:color="auto"/>
            <w:right w:val="none" w:sz="0" w:space="0" w:color="auto"/>
          </w:divBdr>
          <w:divsChild>
            <w:div w:id="436414165">
              <w:marLeft w:val="0"/>
              <w:marRight w:val="0"/>
              <w:marTop w:val="0"/>
              <w:marBottom w:val="0"/>
              <w:divBdr>
                <w:top w:val="none" w:sz="0" w:space="0" w:color="auto"/>
                <w:left w:val="none" w:sz="0" w:space="0" w:color="auto"/>
                <w:bottom w:val="none" w:sz="0" w:space="0" w:color="auto"/>
                <w:right w:val="none" w:sz="0" w:space="0" w:color="auto"/>
              </w:divBdr>
            </w:div>
          </w:divsChild>
        </w:div>
        <w:div w:id="807824962">
          <w:marLeft w:val="0"/>
          <w:marRight w:val="0"/>
          <w:marTop w:val="0"/>
          <w:marBottom w:val="0"/>
          <w:divBdr>
            <w:top w:val="none" w:sz="0" w:space="0" w:color="auto"/>
            <w:left w:val="none" w:sz="0" w:space="0" w:color="auto"/>
            <w:bottom w:val="none" w:sz="0" w:space="0" w:color="auto"/>
            <w:right w:val="none" w:sz="0" w:space="0" w:color="auto"/>
          </w:divBdr>
          <w:divsChild>
            <w:div w:id="1430272229">
              <w:marLeft w:val="0"/>
              <w:marRight w:val="0"/>
              <w:marTop w:val="0"/>
              <w:marBottom w:val="0"/>
              <w:divBdr>
                <w:top w:val="none" w:sz="0" w:space="0" w:color="auto"/>
                <w:left w:val="none" w:sz="0" w:space="0" w:color="auto"/>
                <w:bottom w:val="none" w:sz="0" w:space="0" w:color="auto"/>
                <w:right w:val="none" w:sz="0" w:space="0" w:color="auto"/>
              </w:divBdr>
            </w:div>
          </w:divsChild>
        </w:div>
        <w:div w:id="1945308378">
          <w:marLeft w:val="0"/>
          <w:marRight w:val="0"/>
          <w:marTop w:val="0"/>
          <w:marBottom w:val="0"/>
          <w:divBdr>
            <w:top w:val="none" w:sz="0" w:space="0" w:color="auto"/>
            <w:left w:val="none" w:sz="0" w:space="0" w:color="auto"/>
            <w:bottom w:val="none" w:sz="0" w:space="0" w:color="auto"/>
            <w:right w:val="none" w:sz="0" w:space="0" w:color="auto"/>
          </w:divBdr>
          <w:divsChild>
            <w:div w:id="2146779180">
              <w:marLeft w:val="0"/>
              <w:marRight w:val="0"/>
              <w:marTop w:val="0"/>
              <w:marBottom w:val="0"/>
              <w:divBdr>
                <w:top w:val="none" w:sz="0" w:space="0" w:color="auto"/>
                <w:left w:val="none" w:sz="0" w:space="0" w:color="auto"/>
                <w:bottom w:val="none" w:sz="0" w:space="0" w:color="auto"/>
                <w:right w:val="none" w:sz="0" w:space="0" w:color="auto"/>
              </w:divBdr>
            </w:div>
          </w:divsChild>
        </w:div>
        <w:div w:id="1216425441">
          <w:marLeft w:val="0"/>
          <w:marRight w:val="0"/>
          <w:marTop w:val="0"/>
          <w:marBottom w:val="0"/>
          <w:divBdr>
            <w:top w:val="none" w:sz="0" w:space="0" w:color="auto"/>
            <w:left w:val="none" w:sz="0" w:space="0" w:color="auto"/>
            <w:bottom w:val="none" w:sz="0" w:space="0" w:color="auto"/>
            <w:right w:val="none" w:sz="0" w:space="0" w:color="auto"/>
          </w:divBdr>
          <w:divsChild>
            <w:div w:id="141435364">
              <w:marLeft w:val="0"/>
              <w:marRight w:val="0"/>
              <w:marTop w:val="0"/>
              <w:marBottom w:val="0"/>
              <w:divBdr>
                <w:top w:val="none" w:sz="0" w:space="0" w:color="auto"/>
                <w:left w:val="none" w:sz="0" w:space="0" w:color="auto"/>
                <w:bottom w:val="none" w:sz="0" w:space="0" w:color="auto"/>
                <w:right w:val="none" w:sz="0" w:space="0" w:color="auto"/>
              </w:divBdr>
            </w:div>
          </w:divsChild>
        </w:div>
        <w:div w:id="1030187195">
          <w:marLeft w:val="0"/>
          <w:marRight w:val="0"/>
          <w:marTop w:val="0"/>
          <w:marBottom w:val="0"/>
          <w:divBdr>
            <w:top w:val="none" w:sz="0" w:space="0" w:color="auto"/>
            <w:left w:val="none" w:sz="0" w:space="0" w:color="auto"/>
            <w:bottom w:val="none" w:sz="0" w:space="0" w:color="auto"/>
            <w:right w:val="none" w:sz="0" w:space="0" w:color="auto"/>
          </w:divBdr>
          <w:divsChild>
            <w:div w:id="696929674">
              <w:marLeft w:val="0"/>
              <w:marRight w:val="0"/>
              <w:marTop w:val="0"/>
              <w:marBottom w:val="0"/>
              <w:divBdr>
                <w:top w:val="none" w:sz="0" w:space="0" w:color="auto"/>
                <w:left w:val="none" w:sz="0" w:space="0" w:color="auto"/>
                <w:bottom w:val="none" w:sz="0" w:space="0" w:color="auto"/>
                <w:right w:val="none" w:sz="0" w:space="0" w:color="auto"/>
              </w:divBdr>
            </w:div>
          </w:divsChild>
        </w:div>
        <w:div w:id="649211264">
          <w:marLeft w:val="0"/>
          <w:marRight w:val="0"/>
          <w:marTop w:val="0"/>
          <w:marBottom w:val="0"/>
          <w:divBdr>
            <w:top w:val="none" w:sz="0" w:space="0" w:color="auto"/>
            <w:left w:val="none" w:sz="0" w:space="0" w:color="auto"/>
            <w:bottom w:val="none" w:sz="0" w:space="0" w:color="auto"/>
            <w:right w:val="none" w:sz="0" w:space="0" w:color="auto"/>
          </w:divBdr>
          <w:divsChild>
            <w:div w:id="1815874145">
              <w:marLeft w:val="0"/>
              <w:marRight w:val="0"/>
              <w:marTop w:val="0"/>
              <w:marBottom w:val="0"/>
              <w:divBdr>
                <w:top w:val="none" w:sz="0" w:space="0" w:color="auto"/>
                <w:left w:val="none" w:sz="0" w:space="0" w:color="auto"/>
                <w:bottom w:val="none" w:sz="0" w:space="0" w:color="auto"/>
                <w:right w:val="none" w:sz="0" w:space="0" w:color="auto"/>
              </w:divBdr>
            </w:div>
          </w:divsChild>
        </w:div>
        <w:div w:id="79722748">
          <w:marLeft w:val="0"/>
          <w:marRight w:val="0"/>
          <w:marTop w:val="0"/>
          <w:marBottom w:val="0"/>
          <w:divBdr>
            <w:top w:val="none" w:sz="0" w:space="0" w:color="auto"/>
            <w:left w:val="none" w:sz="0" w:space="0" w:color="auto"/>
            <w:bottom w:val="none" w:sz="0" w:space="0" w:color="auto"/>
            <w:right w:val="none" w:sz="0" w:space="0" w:color="auto"/>
          </w:divBdr>
          <w:divsChild>
            <w:div w:id="510754058">
              <w:marLeft w:val="0"/>
              <w:marRight w:val="0"/>
              <w:marTop w:val="0"/>
              <w:marBottom w:val="0"/>
              <w:divBdr>
                <w:top w:val="none" w:sz="0" w:space="0" w:color="auto"/>
                <w:left w:val="none" w:sz="0" w:space="0" w:color="auto"/>
                <w:bottom w:val="none" w:sz="0" w:space="0" w:color="auto"/>
                <w:right w:val="none" w:sz="0" w:space="0" w:color="auto"/>
              </w:divBdr>
            </w:div>
          </w:divsChild>
        </w:div>
        <w:div w:id="2095281905">
          <w:marLeft w:val="0"/>
          <w:marRight w:val="0"/>
          <w:marTop w:val="0"/>
          <w:marBottom w:val="0"/>
          <w:divBdr>
            <w:top w:val="none" w:sz="0" w:space="0" w:color="auto"/>
            <w:left w:val="none" w:sz="0" w:space="0" w:color="auto"/>
            <w:bottom w:val="none" w:sz="0" w:space="0" w:color="auto"/>
            <w:right w:val="none" w:sz="0" w:space="0" w:color="auto"/>
          </w:divBdr>
          <w:divsChild>
            <w:div w:id="349648910">
              <w:marLeft w:val="0"/>
              <w:marRight w:val="0"/>
              <w:marTop w:val="0"/>
              <w:marBottom w:val="0"/>
              <w:divBdr>
                <w:top w:val="none" w:sz="0" w:space="0" w:color="auto"/>
                <w:left w:val="none" w:sz="0" w:space="0" w:color="auto"/>
                <w:bottom w:val="none" w:sz="0" w:space="0" w:color="auto"/>
                <w:right w:val="none" w:sz="0" w:space="0" w:color="auto"/>
              </w:divBdr>
            </w:div>
          </w:divsChild>
        </w:div>
        <w:div w:id="1192844780">
          <w:marLeft w:val="0"/>
          <w:marRight w:val="0"/>
          <w:marTop w:val="0"/>
          <w:marBottom w:val="0"/>
          <w:divBdr>
            <w:top w:val="none" w:sz="0" w:space="0" w:color="auto"/>
            <w:left w:val="none" w:sz="0" w:space="0" w:color="auto"/>
            <w:bottom w:val="none" w:sz="0" w:space="0" w:color="auto"/>
            <w:right w:val="none" w:sz="0" w:space="0" w:color="auto"/>
          </w:divBdr>
          <w:divsChild>
            <w:div w:id="462892350">
              <w:marLeft w:val="0"/>
              <w:marRight w:val="0"/>
              <w:marTop w:val="0"/>
              <w:marBottom w:val="0"/>
              <w:divBdr>
                <w:top w:val="none" w:sz="0" w:space="0" w:color="auto"/>
                <w:left w:val="none" w:sz="0" w:space="0" w:color="auto"/>
                <w:bottom w:val="none" w:sz="0" w:space="0" w:color="auto"/>
                <w:right w:val="none" w:sz="0" w:space="0" w:color="auto"/>
              </w:divBdr>
            </w:div>
          </w:divsChild>
        </w:div>
        <w:div w:id="1105155443">
          <w:marLeft w:val="0"/>
          <w:marRight w:val="0"/>
          <w:marTop w:val="0"/>
          <w:marBottom w:val="0"/>
          <w:divBdr>
            <w:top w:val="none" w:sz="0" w:space="0" w:color="auto"/>
            <w:left w:val="none" w:sz="0" w:space="0" w:color="auto"/>
            <w:bottom w:val="none" w:sz="0" w:space="0" w:color="auto"/>
            <w:right w:val="none" w:sz="0" w:space="0" w:color="auto"/>
          </w:divBdr>
          <w:divsChild>
            <w:div w:id="1303849228">
              <w:marLeft w:val="0"/>
              <w:marRight w:val="0"/>
              <w:marTop w:val="0"/>
              <w:marBottom w:val="0"/>
              <w:divBdr>
                <w:top w:val="none" w:sz="0" w:space="0" w:color="auto"/>
                <w:left w:val="none" w:sz="0" w:space="0" w:color="auto"/>
                <w:bottom w:val="none" w:sz="0" w:space="0" w:color="auto"/>
                <w:right w:val="none" w:sz="0" w:space="0" w:color="auto"/>
              </w:divBdr>
            </w:div>
          </w:divsChild>
        </w:div>
        <w:div w:id="439565002">
          <w:marLeft w:val="0"/>
          <w:marRight w:val="0"/>
          <w:marTop w:val="0"/>
          <w:marBottom w:val="0"/>
          <w:divBdr>
            <w:top w:val="none" w:sz="0" w:space="0" w:color="auto"/>
            <w:left w:val="none" w:sz="0" w:space="0" w:color="auto"/>
            <w:bottom w:val="none" w:sz="0" w:space="0" w:color="auto"/>
            <w:right w:val="none" w:sz="0" w:space="0" w:color="auto"/>
          </w:divBdr>
          <w:divsChild>
            <w:div w:id="908465174">
              <w:marLeft w:val="0"/>
              <w:marRight w:val="0"/>
              <w:marTop w:val="0"/>
              <w:marBottom w:val="0"/>
              <w:divBdr>
                <w:top w:val="none" w:sz="0" w:space="0" w:color="auto"/>
                <w:left w:val="none" w:sz="0" w:space="0" w:color="auto"/>
                <w:bottom w:val="none" w:sz="0" w:space="0" w:color="auto"/>
                <w:right w:val="none" w:sz="0" w:space="0" w:color="auto"/>
              </w:divBdr>
            </w:div>
          </w:divsChild>
        </w:div>
        <w:div w:id="1495147340">
          <w:marLeft w:val="0"/>
          <w:marRight w:val="0"/>
          <w:marTop w:val="0"/>
          <w:marBottom w:val="0"/>
          <w:divBdr>
            <w:top w:val="none" w:sz="0" w:space="0" w:color="auto"/>
            <w:left w:val="none" w:sz="0" w:space="0" w:color="auto"/>
            <w:bottom w:val="none" w:sz="0" w:space="0" w:color="auto"/>
            <w:right w:val="none" w:sz="0" w:space="0" w:color="auto"/>
          </w:divBdr>
          <w:divsChild>
            <w:div w:id="1961835059">
              <w:marLeft w:val="0"/>
              <w:marRight w:val="0"/>
              <w:marTop w:val="0"/>
              <w:marBottom w:val="0"/>
              <w:divBdr>
                <w:top w:val="none" w:sz="0" w:space="0" w:color="auto"/>
                <w:left w:val="none" w:sz="0" w:space="0" w:color="auto"/>
                <w:bottom w:val="none" w:sz="0" w:space="0" w:color="auto"/>
                <w:right w:val="none" w:sz="0" w:space="0" w:color="auto"/>
              </w:divBdr>
            </w:div>
          </w:divsChild>
        </w:div>
        <w:div w:id="303512650">
          <w:marLeft w:val="0"/>
          <w:marRight w:val="0"/>
          <w:marTop w:val="0"/>
          <w:marBottom w:val="0"/>
          <w:divBdr>
            <w:top w:val="none" w:sz="0" w:space="0" w:color="auto"/>
            <w:left w:val="none" w:sz="0" w:space="0" w:color="auto"/>
            <w:bottom w:val="none" w:sz="0" w:space="0" w:color="auto"/>
            <w:right w:val="none" w:sz="0" w:space="0" w:color="auto"/>
          </w:divBdr>
          <w:divsChild>
            <w:div w:id="795180805">
              <w:marLeft w:val="0"/>
              <w:marRight w:val="0"/>
              <w:marTop w:val="0"/>
              <w:marBottom w:val="0"/>
              <w:divBdr>
                <w:top w:val="none" w:sz="0" w:space="0" w:color="auto"/>
                <w:left w:val="none" w:sz="0" w:space="0" w:color="auto"/>
                <w:bottom w:val="none" w:sz="0" w:space="0" w:color="auto"/>
                <w:right w:val="none" w:sz="0" w:space="0" w:color="auto"/>
              </w:divBdr>
            </w:div>
          </w:divsChild>
        </w:div>
        <w:div w:id="514655631">
          <w:marLeft w:val="0"/>
          <w:marRight w:val="0"/>
          <w:marTop w:val="0"/>
          <w:marBottom w:val="0"/>
          <w:divBdr>
            <w:top w:val="none" w:sz="0" w:space="0" w:color="auto"/>
            <w:left w:val="none" w:sz="0" w:space="0" w:color="auto"/>
            <w:bottom w:val="none" w:sz="0" w:space="0" w:color="auto"/>
            <w:right w:val="none" w:sz="0" w:space="0" w:color="auto"/>
          </w:divBdr>
          <w:divsChild>
            <w:div w:id="1936471855">
              <w:marLeft w:val="0"/>
              <w:marRight w:val="0"/>
              <w:marTop w:val="0"/>
              <w:marBottom w:val="0"/>
              <w:divBdr>
                <w:top w:val="none" w:sz="0" w:space="0" w:color="auto"/>
                <w:left w:val="none" w:sz="0" w:space="0" w:color="auto"/>
                <w:bottom w:val="none" w:sz="0" w:space="0" w:color="auto"/>
                <w:right w:val="none" w:sz="0" w:space="0" w:color="auto"/>
              </w:divBdr>
            </w:div>
          </w:divsChild>
        </w:div>
        <w:div w:id="101924079">
          <w:marLeft w:val="0"/>
          <w:marRight w:val="0"/>
          <w:marTop w:val="0"/>
          <w:marBottom w:val="0"/>
          <w:divBdr>
            <w:top w:val="none" w:sz="0" w:space="0" w:color="auto"/>
            <w:left w:val="none" w:sz="0" w:space="0" w:color="auto"/>
            <w:bottom w:val="none" w:sz="0" w:space="0" w:color="auto"/>
            <w:right w:val="none" w:sz="0" w:space="0" w:color="auto"/>
          </w:divBdr>
          <w:divsChild>
            <w:div w:id="1347368036">
              <w:marLeft w:val="0"/>
              <w:marRight w:val="0"/>
              <w:marTop w:val="0"/>
              <w:marBottom w:val="0"/>
              <w:divBdr>
                <w:top w:val="none" w:sz="0" w:space="0" w:color="auto"/>
                <w:left w:val="none" w:sz="0" w:space="0" w:color="auto"/>
                <w:bottom w:val="none" w:sz="0" w:space="0" w:color="auto"/>
                <w:right w:val="none" w:sz="0" w:space="0" w:color="auto"/>
              </w:divBdr>
            </w:div>
          </w:divsChild>
        </w:div>
        <w:div w:id="1164321480">
          <w:marLeft w:val="0"/>
          <w:marRight w:val="0"/>
          <w:marTop w:val="0"/>
          <w:marBottom w:val="0"/>
          <w:divBdr>
            <w:top w:val="none" w:sz="0" w:space="0" w:color="auto"/>
            <w:left w:val="none" w:sz="0" w:space="0" w:color="auto"/>
            <w:bottom w:val="none" w:sz="0" w:space="0" w:color="auto"/>
            <w:right w:val="none" w:sz="0" w:space="0" w:color="auto"/>
          </w:divBdr>
          <w:divsChild>
            <w:div w:id="1017078793">
              <w:marLeft w:val="0"/>
              <w:marRight w:val="0"/>
              <w:marTop w:val="0"/>
              <w:marBottom w:val="0"/>
              <w:divBdr>
                <w:top w:val="none" w:sz="0" w:space="0" w:color="auto"/>
                <w:left w:val="none" w:sz="0" w:space="0" w:color="auto"/>
                <w:bottom w:val="none" w:sz="0" w:space="0" w:color="auto"/>
                <w:right w:val="none" w:sz="0" w:space="0" w:color="auto"/>
              </w:divBdr>
            </w:div>
          </w:divsChild>
        </w:div>
        <w:div w:id="147093979">
          <w:marLeft w:val="0"/>
          <w:marRight w:val="0"/>
          <w:marTop w:val="0"/>
          <w:marBottom w:val="0"/>
          <w:divBdr>
            <w:top w:val="none" w:sz="0" w:space="0" w:color="auto"/>
            <w:left w:val="none" w:sz="0" w:space="0" w:color="auto"/>
            <w:bottom w:val="none" w:sz="0" w:space="0" w:color="auto"/>
            <w:right w:val="none" w:sz="0" w:space="0" w:color="auto"/>
          </w:divBdr>
          <w:divsChild>
            <w:div w:id="1584677943">
              <w:marLeft w:val="0"/>
              <w:marRight w:val="0"/>
              <w:marTop w:val="0"/>
              <w:marBottom w:val="0"/>
              <w:divBdr>
                <w:top w:val="none" w:sz="0" w:space="0" w:color="auto"/>
                <w:left w:val="none" w:sz="0" w:space="0" w:color="auto"/>
                <w:bottom w:val="none" w:sz="0" w:space="0" w:color="auto"/>
                <w:right w:val="none" w:sz="0" w:space="0" w:color="auto"/>
              </w:divBdr>
            </w:div>
          </w:divsChild>
        </w:div>
        <w:div w:id="553929683">
          <w:marLeft w:val="0"/>
          <w:marRight w:val="0"/>
          <w:marTop w:val="0"/>
          <w:marBottom w:val="0"/>
          <w:divBdr>
            <w:top w:val="none" w:sz="0" w:space="0" w:color="auto"/>
            <w:left w:val="none" w:sz="0" w:space="0" w:color="auto"/>
            <w:bottom w:val="none" w:sz="0" w:space="0" w:color="auto"/>
            <w:right w:val="none" w:sz="0" w:space="0" w:color="auto"/>
          </w:divBdr>
          <w:divsChild>
            <w:div w:id="29308726">
              <w:marLeft w:val="0"/>
              <w:marRight w:val="0"/>
              <w:marTop w:val="0"/>
              <w:marBottom w:val="0"/>
              <w:divBdr>
                <w:top w:val="none" w:sz="0" w:space="0" w:color="auto"/>
                <w:left w:val="none" w:sz="0" w:space="0" w:color="auto"/>
                <w:bottom w:val="none" w:sz="0" w:space="0" w:color="auto"/>
                <w:right w:val="none" w:sz="0" w:space="0" w:color="auto"/>
              </w:divBdr>
            </w:div>
          </w:divsChild>
        </w:div>
        <w:div w:id="952518758">
          <w:marLeft w:val="0"/>
          <w:marRight w:val="0"/>
          <w:marTop w:val="0"/>
          <w:marBottom w:val="0"/>
          <w:divBdr>
            <w:top w:val="none" w:sz="0" w:space="0" w:color="auto"/>
            <w:left w:val="none" w:sz="0" w:space="0" w:color="auto"/>
            <w:bottom w:val="none" w:sz="0" w:space="0" w:color="auto"/>
            <w:right w:val="none" w:sz="0" w:space="0" w:color="auto"/>
          </w:divBdr>
          <w:divsChild>
            <w:div w:id="130096598">
              <w:marLeft w:val="0"/>
              <w:marRight w:val="0"/>
              <w:marTop w:val="0"/>
              <w:marBottom w:val="0"/>
              <w:divBdr>
                <w:top w:val="none" w:sz="0" w:space="0" w:color="auto"/>
                <w:left w:val="none" w:sz="0" w:space="0" w:color="auto"/>
                <w:bottom w:val="none" w:sz="0" w:space="0" w:color="auto"/>
                <w:right w:val="none" w:sz="0" w:space="0" w:color="auto"/>
              </w:divBdr>
            </w:div>
          </w:divsChild>
        </w:div>
        <w:div w:id="1990085822">
          <w:marLeft w:val="0"/>
          <w:marRight w:val="0"/>
          <w:marTop w:val="0"/>
          <w:marBottom w:val="0"/>
          <w:divBdr>
            <w:top w:val="none" w:sz="0" w:space="0" w:color="auto"/>
            <w:left w:val="none" w:sz="0" w:space="0" w:color="auto"/>
            <w:bottom w:val="none" w:sz="0" w:space="0" w:color="auto"/>
            <w:right w:val="none" w:sz="0" w:space="0" w:color="auto"/>
          </w:divBdr>
          <w:divsChild>
            <w:div w:id="84039826">
              <w:marLeft w:val="0"/>
              <w:marRight w:val="0"/>
              <w:marTop w:val="0"/>
              <w:marBottom w:val="0"/>
              <w:divBdr>
                <w:top w:val="none" w:sz="0" w:space="0" w:color="auto"/>
                <w:left w:val="none" w:sz="0" w:space="0" w:color="auto"/>
                <w:bottom w:val="none" w:sz="0" w:space="0" w:color="auto"/>
                <w:right w:val="none" w:sz="0" w:space="0" w:color="auto"/>
              </w:divBdr>
            </w:div>
          </w:divsChild>
        </w:div>
        <w:div w:id="2120029413">
          <w:marLeft w:val="0"/>
          <w:marRight w:val="0"/>
          <w:marTop w:val="0"/>
          <w:marBottom w:val="0"/>
          <w:divBdr>
            <w:top w:val="none" w:sz="0" w:space="0" w:color="auto"/>
            <w:left w:val="none" w:sz="0" w:space="0" w:color="auto"/>
            <w:bottom w:val="none" w:sz="0" w:space="0" w:color="auto"/>
            <w:right w:val="none" w:sz="0" w:space="0" w:color="auto"/>
          </w:divBdr>
          <w:divsChild>
            <w:div w:id="594897127">
              <w:marLeft w:val="0"/>
              <w:marRight w:val="0"/>
              <w:marTop w:val="0"/>
              <w:marBottom w:val="0"/>
              <w:divBdr>
                <w:top w:val="none" w:sz="0" w:space="0" w:color="auto"/>
                <w:left w:val="none" w:sz="0" w:space="0" w:color="auto"/>
                <w:bottom w:val="none" w:sz="0" w:space="0" w:color="auto"/>
                <w:right w:val="none" w:sz="0" w:space="0" w:color="auto"/>
              </w:divBdr>
            </w:div>
          </w:divsChild>
        </w:div>
        <w:div w:id="361518023">
          <w:marLeft w:val="0"/>
          <w:marRight w:val="0"/>
          <w:marTop w:val="0"/>
          <w:marBottom w:val="0"/>
          <w:divBdr>
            <w:top w:val="none" w:sz="0" w:space="0" w:color="auto"/>
            <w:left w:val="none" w:sz="0" w:space="0" w:color="auto"/>
            <w:bottom w:val="none" w:sz="0" w:space="0" w:color="auto"/>
            <w:right w:val="none" w:sz="0" w:space="0" w:color="auto"/>
          </w:divBdr>
          <w:divsChild>
            <w:div w:id="513153260">
              <w:marLeft w:val="0"/>
              <w:marRight w:val="0"/>
              <w:marTop w:val="0"/>
              <w:marBottom w:val="0"/>
              <w:divBdr>
                <w:top w:val="none" w:sz="0" w:space="0" w:color="auto"/>
                <w:left w:val="none" w:sz="0" w:space="0" w:color="auto"/>
                <w:bottom w:val="none" w:sz="0" w:space="0" w:color="auto"/>
                <w:right w:val="none" w:sz="0" w:space="0" w:color="auto"/>
              </w:divBdr>
            </w:div>
          </w:divsChild>
        </w:div>
        <w:div w:id="507520494">
          <w:marLeft w:val="0"/>
          <w:marRight w:val="0"/>
          <w:marTop w:val="0"/>
          <w:marBottom w:val="0"/>
          <w:divBdr>
            <w:top w:val="none" w:sz="0" w:space="0" w:color="auto"/>
            <w:left w:val="none" w:sz="0" w:space="0" w:color="auto"/>
            <w:bottom w:val="none" w:sz="0" w:space="0" w:color="auto"/>
            <w:right w:val="none" w:sz="0" w:space="0" w:color="auto"/>
          </w:divBdr>
          <w:divsChild>
            <w:div w:id="295913628">
              <w:marLeft w:val="0"/>
              <w:marRight w:val="0"/>
              <w:marTop w:val="0"/>
              <w:marBottom w:val="0"/>
              <w:divBdr>
                <w:top w:val="none" w:sz="0" w:space="0" w:color="auto"/>
                <w:left w:val="none" w:sz="0" w:space="0" w:color="auto"/>
                <w:bottom w:val="none" w:sz="0" w:space="0" w:color="auto"/>
                <w:right w:val="none" w:sz="0" w:space="0" w:color="auto"/>
              </w:divBdr>
            </w:div>
          </w:divsChild>
        </w:div>
        <w:div w:id="804081783">
          <w:marLeft w:val="0"/>
          <w:marRight w:val="0"/>
          <w:marTop w:val="0"/>
          <w:marBottom w:val="0"/>
          <w:divBdr>
            <w:top w:val="none" w:sz="0" w:space="0" w:color="auto"/>
            <w:left w:val="none" w:sz="0" w:space="0" w:color="auto"/>
            <w:bottom w:val="none" w:sz="0" w:space="0" w:color="auto"/>
            <w:right w:val="none" w:sz="0" w:space="0" w:color="auto"/>
          </w:divBdr>
          <w:divsChild>
            <w:div w:id="830296605">
              <w:marLeft w:val="0"/>
              <w:marRight w:val="0"/>
              <w:marTop w:val="0"/>
              <w:marBottom w:val="0"/>
              <w:divBdr>
                <w:top w:val="none" w:sz="0" w:space="0" w:color="auto"/>
                <w:left w:val="none" w:sz="0" w:space="0" w:color="auto"/>
                <w:bottom w:val="none" w:sz="0" w:space="0" w:color="auto"/>
                <w:right w:val="none" w:sz="0" w:space="0" w:color="auto"/>
              </w:divBdr>
            </w:div>
          </w:divsChild>
        </w:div>
        <w:div w:id="1713260667">
          <w:marLeft w:val="0"/>
          <w:marRight w:val="0"/>
          <w:marTop w:val="0"/>
          <w:marBottom w:val="0"/>
          <w:divBdr>
            <w:top w:val="none" w:sz="0" w:space="0" w:color="auto"/>
            <w:left w:val="none" w:sz="0" w:space="0" w:color="auto"/>
            <w:bottom w:val="none" w:sz="0" w:space="0" w:color="auto"/>
            <w:right w:val="none" w:sz="0" w:space="0" w:color="auto"/>
          </w:divBdr>
          <w:divsChild>
            <w:div w:id="200674070">
              <w:marLeft w:val="0"/>
              <w:marRight w:val="0"/>
              <w:marTop w:val="0"/>
              <w:marBottom w:val="0"/>
              <w:divBdr>
                <w:top w:val="none" w:sz="0" w:space="0" w:color="auto"/>
                <w:left w:val="none" w:sz="0" w:space="0" w:color="auto"/>
                <w:bottom w:val="none" w:sz="0" w:space="0" w:color="auto"/>
                <w:right w:val="none" w:sz="0" w:space="0" w:color="auto"/>
              </w:divBdr>
            </w:div>
          </w:divsChild>
        </w:div>
        <w:div w:id="352002128">
          <w:marLeft w:val="0"/>
          <w:marRight w:val="0"/>
          <w:marTop w:val="0"/>
          <w:marBottom w:val="0"/>
          <w:divBdr>
            <w:top w:val="none" w:sz="0" w:space="0" w:color="auto"/>
            <w:left w:val="none" w:sz="0" w:space="0" w:color="auto"/>
            <w:bottom w:val="none" w:sz="0" w:space="0" w:color="auto"/>
            <w:right w:val="none" w:sz="0" w:space="0" w:color="auto"/>
          </w:divBdr>
          <w:divsChild>
            <w:div w:id="902177661">
              <w:marLeft w:val="0"/>
              <w:marRight w:val="0"/>
              <w:marTop w:val="0"/>
              <w:marBottom w:val="0"/>
              <w:divBdr>
                <w:top w:val="none" w:sz="0" w:space="0" w:color="auto"/>
                <w:left w:val="none" w:sz="0" w:space="0" w:color="auto"/>
                <w:bottom w:val="none" w:sz="0" w:space="0" w:color="auto"/>
                <w:right w:val="none" w:sz="0" w:space="0" w:color="auto"/>
              </w:divBdr>
            </w:div>
          </w:divsChild>
        </w:div>
        <w:div w:id="271784385">
          <w:marLeft w:val="0"/>
          <w:marRight w:val="0"/>
          <w:marTop w:val="0"/>
          <w:marBottom w:val="0"/>
          <w:divBdr>
            <w:top w:val="none" w:sz="0" w:space="0" w:color="auto"/>
            <w:left w:val="none" w:sz="0" w:space="0" w:color="auto"/>
            <w:bottom w:val="none" w:sz="0" w:space="0" w:color="auto"/>
            <w:right w:val="none" w:sz="0" w:space="0" w:color="auto"/>
          </w:divBdr>
          <w:divsChild>
            <w:div w:id="747534865">
              <w:marLeft w:val="0"/>
              <w:marRight w:val="0"/>
              <w:marTop w:val="0"/>
              <w:marBottom w:val="0"/>
              <w:divBdr>
                <w:top w:val="none" w:sz="0" w:space="0" w:color="auto"/>
                <w:left w:val="none" w:sz="0" w:space="0" w:color="auto"/>
                <w:bottom w:val="none" w:sz="0" w:space="0" w:color="auto"/>
                <w:right w:val="none" w:sz="0" w:space="0" w:color="auto"/>
              </w:divBdr>
            </w:div>
          </w:divsChild>
        </w:div>
        <w:div w:id="1390616456">
          <w:marLeft w:val="0"/>
          <w:marRight w:val="0"/>
          <w:marTop w:val="0"/>
          <w:marBottom w:val="0"/>
          <w:divBdr>
            <w:top w:val="none" w:sz="0" w:space="0" w:color="auto"/>
            <w:left w:val="none" w:sz="0" w:space="0" w:color="auto"/>
            <w:bottom w:val="none" w:sz="0" w:space="0" w:color="auto"/>
            <w:right w:val="none" w:sz="0" w:space="0" w:color="auto"/>
          </w:divBdr>
          <w:divsChild>
            <w:div w:id="39330807">
              <w:marLeft w:val="0"/>
              <w:marRight w:val="0"/>
              <w:marTop w:val="0"/>
              <w:marBottom w:val="0"/>
              <w:divBdr>
                <w:top w:val="none" w:sz="0" w:space="0" w:color="auto"/>
                <w:left w:val="none" w:sz="0" w:space="0" w:color="auto"/>
                <w:bottom w:val="none" w:sz="0" w:space="0" w:color="auto"/>
                <w:right w:val="none" w:sz="0" w:space="0" w:color="auto"/>
              </w:divBdr>
            </w:div>
          </w:divsChild>
        </w:div>
        <w:div w:id="1804033339">
          <w:marLeft w:val="0"/>
          <w:marRight w:val="0"/>
          <w:marTop w:val="0"/>
          <w:marBottom w:val="0"/>
          <w:divBdr>
            <w:top w:val="none" w:sz="0" w:space="0" w:color="auto"/>
            <w:left w:val="none" w:sz="0" w:space="0" w:color="auto"/>
            <w:bottom w:val="none" w:sz="0" w:space="0" w:color="auto"/>
            <w:right w:val="none" w:sz="0" w:space="0" w:color="auto"/>
          </w:divBdr>
          <w:divsChild>
            <w:div w:id="974529992">
              <w:marLeft w:val="0"/>
              <w:marRight w:val="0"/>
              <w:marTop w:val="0"/>
              <w:marBottom w:val="0"/>
              <w:divBdr>
                <w:top w:val="none" w:sz="0" w:space="0" w:color="auto"/>
                <w:left w:val="none" w:sz="0" w:space="0" w:color="auto"/>
                <w:bottom w:val="none" w:sz="0" w:space="0" w:color="auto"/>
                <w:right w:val="none" w:sz="0" w:space="0" w:color="auto"/>
              </w:divBdr>
            </w:div>
          </w:divsChild>
        </w:div>
        <w:div w:id="1749959811">
          <w:marLeft w:val="0"/>
          <w:marRight w:val="0"/>
          <w:marTop w:val="0"/>
          <w:marBottom w:val="0"/>
          <w:divBdr>
            <w:top w:val="none" w:sz="0" w:space="0" w:color="auto"/>
            <w:left w:val="none" w:sz="0" w:space="0" w:color="auto"/>
            <w:bottom w:val="none" w:sz="0" w:space="0" w:color="auto"/>
            <w:right w:val="none" w:sz="0" w:space="0" w:color="auto"/>
          </w:divBdr>
          <w:divsChild>
            <w:div w:id="883952820">
              <w:marLeft w:val="0"/>
              <w:marRight w:val="0"/>
              <w:marTop w:val="0"/>
              <w:marBottom w:val="0"/>
              <w:divBdr>
                <w:top w:val="none" w:sz="0" w:space="0" w:color="auto"/>
                <w:left w:val="none" w:sz="0" w:space="0" w:color="auto"/>
                <w:bottom w:val="none" w:sz="0" w:space="0" w:color="auto"/>
                <w:right w:val="none" w:sz="0" w:space="0" w:color="auto"/>
              </w:divBdr>
            </w:div>
          </w:divsChild>
        </w:div>
        <w:div w:id="1293943569">
          <w:marLeft w:val="0"/>
          <w:marRight w:val="0"/>
          <w:marTop w:val="0"/>
          <w:marBottom w:val="0"/>
          <w:divBdr>
            <w:top w:val="none" w:sz="0" w:space="0" w:color="auto"/>
            <w:left w:val="none" w:sz="0" w:space="0" w:color="auto"/>
            <w:bottom w:val="none" w:sz="0" w:space="0" w:color="auto"/>
            <w:right w:val="none" w:sz="0" w:space="0" w:color="auto"/>
          </w:divBdr>
          <w:divsChild>
            <w:div w:id="352698">
              <w:marLeft w:val="0"/>
              <w:marRight w:val="0"/>
              <w:marTop w:val="0"/>
              <w:marBottom w:val="0"/>
              <w:divBdr>
                <w:top w:val="none" w:sz="0" w:space="0" w:color="auto"/>
                <w:left w:val="none" w:sz="0" w:space="0" w:color="auto"/>
                <w:bottom w:val="none" w:sz="0" w:space="0" w:color="auto"/>
                <w:right w:val="none" w:sz="0" w:space="0" w:color="auto"/>
              </w:divBdr>
            </w:div>
          </w:divsChild>
        </w:div>
        <w:div w:id="1298492983">
          <w:marLeft w:val="0"/>
          <w:marRight w:val="0"/>
          <w:marTop w:val="0"/>
          <w:marBottom w:val="0"/>
          <w:divBdr>
            <w:top w:val="none" w:sz="0" w:space="0" w:color="auto"/>
            <w:left w:val="none" w:sz="0" w:space="0" w:color="auto"/>
            <w:bottom w:val="none" w:sz="0" w:space="0" w:color="auto"/>
            <w:right w:val="none" w:sz="0" w:space="0" w:color="auto"/>
          </w:divBdr>
          <w:divsChild>
            <w:div w:id="864102872">
              <w:marLeft w:val="0"/>
              <w:marRight w:val="0"/>
              <w:marTop w:val="0"/>
              <w:marBottom w:val="0"/>
              <w:divBdr>
                <w:top w:val="none" w:sz="0" w:space="0" w:color="auto"/>
                <w:left w:val="none" w:sz="0" w:space="0" w:color="auto"/>
                <w:bottom w:val="none" w:sz="0" w:space="0" w:color="auto"/>
                <w:right w:val="none" w:sz="0" w:space="0" w:color="auto"/>
              </w:divBdr>
            </w:div>
          </w:divsChild>
        </w:div>
        <w:div w:id="1694305921">
          <w:marLeft w:val="0"/>
          <w:marRight w:val="0"/>
          <w:marTop w:val="0"/>
          <w:marBottom w:val="0"/>
          <w:divBdr>
            <w:top w:val="none" w:sz="0" w:space="0" w:color="auto"/>
            <w:left w:val="none" w:sz="0" w:space="0" w:color="auto"/>
            <w:bottom w:val="none" w:sz="0" w:space="0" w:color="auto"/>
            <w:right w:val="none" w:sz="0" w:space="0" w:color="auto"/>
          </w:divBdr>
          <w:divsChild>
            <w:div w:id="1731685359">
              <w:marLeft w:val="0"/>
              <w:marRight w:val="0"/>
              <w:marTop w:val="0"/>
              <w:marBottom w:val="0"/>
              <w:divBdr>
                <w:top w:val="none" w:sz="0" w:space="0" w:color="auto"/>
                <w:left w:val="none" w:sz="0" w:space="0" w:color="auto"/>
                <w:bottom w:val="none" w:sz="0" w:space="0" w:color="auto"/>
                <w:right w:val="none" w:sz="0" w:space="0" w:color="auto"/>
              </w:divBdr>
            </w:div>
          </w:divsChild>
        </w:div>
        <w:div w:id="104693412">
          <w:marLeft w:val="0"/>
          <w:marRight w:val="0"/>
          <w:marTop w:val="0"/>
          <w:marBottom w:val="0"/>
          <w:divBdr>
            <w:top w:val="none" w:sz="0" w:space="0" w:color="auto"/>
            <w:left w:val="none" w:sz="0" w:space="0" w:color="auto"/>
            <w:bottom w:val="none" w:sz="0" w:space="0" w:color="auto"/>
            <w:right w:val="none" w:sz="0" w:space="0" w:color="auto"/>
          </w:divBdr>
          <w:divsChild>
            <w:div w:id="1957565014">
              <w:marLeft w:val="0"/>
              <w:marRight w:val="0"/>
              <w:marTop w:val="0"/>
              <w:marBottom w:val="0"/>
              <w:divBdr>
                <w:top w:val="none" w:sz="0" w:space="0" w:color="auto"/>
                <w:left w:val="none" w:sz="0" w:space="0" w:color="auto"/>
                <w:bottom w:val="none" w:sz="0" w:space="0" w:color="auto"/>
                <w:right w:val="none" w:sz="0" w:space="0" w:color="auto"/>
              </w:divBdr>
            </w:div>
          </w:divsChild>
        </w:div>
        <w:div w:id="1403136059">
          <w:marLeft w:val="0"/>
          <w:marRight w:val="0"/>
          <w:marTop w:val="0"/>
          <w:marBottom w:val="0"/>
          <w:divBdr>
            <w:top w:val="none" w:sz="0" w:space="0" w:color="auto"/>
            <w:left w:val="none" w:sz="0" w:space="0" w:color="auto"/>
            <w:bottom w:val="none" w:sz="0" w:space="0" w:color="auto"/>
            <w:right w:val="none" w:sz="0" w:space="0" w:color="auto"/>
          </w:divBdr>
          <w:divsChild>
            <w:div w:id="100228051">
              <w:marLeft w:val="0"/>
              <w:marRight w:val="0"/>
              <w:marTop w:val="0"/>
              <w:marBottom w:val="0"/>
              <w:divBdr>
                <w:top w:val="none" w:sz="0" w:space="0" w:color="auto"/>
                <w:left w:val="none" w:sz="0" w:space="0" w:color="auto"/>
                <w:bottom w:val="none" w:sz="0" w:space="0" w:color="auto"/>
                <w:right w:val="none" w:sz="0" w:space="0" w:color="auto"/>
              </w:divBdr>
            </w:div>
          </w:divsChild>
        </w:div>
        <w:div w:id="75177622">
          <w:marLeft w:val="0"/>
          <w:marRight w:val="0"/>
          <w:marTop w:val="0"/>
          <w:marBottom w:val="0"/>
          <w:divBdr>
            <w:top w:val="none" w:sz="0" w:space="0" w:color="auto"/>
            <w:left w:val="none" w:sz="0" w:space="0" w:color="auto"/>
            <w:bottom w:val="none" w:sz="0" w:space="0" w:color="auto"/>
            <w:right w:val="none" w:sz="0" w:space="0" w:color="auto"/>
          </w:divBdr>
          <w:divsChild>
            <w:div w:id="1728920597">
              <w:marLeft w:val="0"/>
              <w:marRight w:val="0"/>
              <w:marTop w:val="0"/>
              <w:marBottom w:val="0"/>
              <w:divBdr>
                <w:top w:val="none" w:sz="0" w:space="0" w:color="auto"/>
                <w:left w:val="none" w:sz="0" w:space="0" w:color="auto"/>
                <w:bottom w:val="none" w:sz="0" w:space="0" w:color="auto"/>
                <w:right w:val="none" w:sz="0" w:space="0" w:color="auto"/>
              </w:divBdr>
            </w:div>
          </w:divsChild>
        </w:div>
        <w:div w:id="2074348526">
          <w:marLeft w:val="0"/>
          <w:marRight w:val="0"/>
          <w:marTop w:val="0"/>
          <w:marBottom w:val="0"/>
          <w:divBdr>
            <w:top w:val="none" w:sz="0" w:space="0" w:color="auto"/>
            <w:left w:val="none" w:sz="0" w:space="0" w:color="auto"/>
            <w:bottom w:val="none" w:sz="0" w:space="0" w:color="auto"/>
            <w:right w:val="none" w:sz="0" w:space="0" w:color="auto"/>
          </w:divBdr>
          <w:divsChild>
            <w:div w:id="5056027">
              <w:marLeft w:val="0"/>
              <w:marRight w:val="0"/>
              <w:marTop w:val="0"/>
              <w:marBottom w:val="0"/>
              <w:divBdr>
                <w:top w:val="none" w:sz="0" w:space="0" w:color="auto"/>
                <w:left w:val="none" w:sz="0" w:space="0" w:color="auto"/>
                <w:bottom w:val="none" w:sz="0" w:space="0" w:color="auto"/>
                <w:right w:val="none" w:sz="0" w:space="0" w:color="auto"/>
              </w:divBdr>
            </w:div>
          </w:divsChild>
        </w:div>
        <w:div w:id="973631882">
          <w:marLeft w:val="0"/>
          <w:marRight w:val="0"/>
          <w:marTop w:val="0"/>
          <w:marBottom w:val="0"/>
          <w:divBdr>
            <w:top w:val="none" w:sz="0" w:space="0" w:color="auto"/>
            <w:left w:val="none" w:sz="0" w:space="0" w:color="auto"/>
            <w:bottom w:val="none" w:sz="0" w:space="0" w:color="auto"/>
            <w:right w:val="none" w:sz="0" w:space="0" w:color="auto"/>
          </w:divBdr>
          <w:divsChild>
            <w:div w:id="1074164922">
              <w:marLeft w:val="0"/>
              <w:marRight w:val="0"/>
              <w:marTop w:val="0"/>
              <w:marBottom w:val="0"/>
              <w:divBdr>
                <w:top w:val="none" w:sz="0" w:space="0" w:color="auto"/>
                <w:left w:val="none" w:sz="0" w:space="0" w:color="auto"/>
                <w:bottom w:val="none" w:sz="0" w:space="0" w:color="auto"/>
                <w:right w:val="none" w:sz="0" w:space="0" w:color="auto"/>
              </w:divBdr>
            </w:div>
          </w:divsChild>
        </w:div>
        <w:div w:id="489062241">
          <w:marLeft w:val="0"/>
          <w:marRight w:val="0"/>
          <w:marTop w:val="0"/>
          <w:marBottom w:val="0"/>
          <w:divBdr>
            <w:top w:val="none" w:sz="0" w:space="0" w:color="auto"/>
            <w:left w:val="none" w:sz="0" w:space="0" w:color="auto"/>
            <w:bottom w:val="none" w:sz="0" w:space="0" w:color="auto"/>
            <w:right w:val="none" w:sz="0" w:space="0" w:color="auto"/>
          </w:divBdr>
          <w:divsChild>
            <w:div w:id="1775979526">
              <w:marLeft w:val="0"/>
              <w:marRight w:val="0"/>
              <w:marTop w:val="0"/>
              <w:marBottom w:val="0"/>
              <w:divBdr>
                <w:top w:val="none" w:sz="0" w:space="0" w:color="auto"/>
                <w:left w:val="none" w:sz="0" w:space="0" w:color="auto"/>
                <w:bottom w:val="none" w:sz="0" w:space="0" w:color="auto"/>
                <w:right w:val="none" w:sz="0" w:space="0" w:color="auto"/>
              </w:divBdr>
            </w:div>
          </w:divsChild>
        </w:div>
        <w:div w:id="944701474">
          <w:marLeft w:val="0"/>
          <w:marRight w:val="0"/>
          <w:marTop w:val="0"/>
          <w:marBottom w:val="0"/>
          <w:divBdr>
            <w:top w:val="none" w:sz="0" w:space="0" w:color="auto"/>
            <w:left w:val="none" w:sz="0" w:space="0" w:color="auto"/>
            <w:bottom w:val="none" w:sz="0" w:space="0" w:color="auto"/>
            <w:right w:val="none" w:sz="0" w:space="0" w:color="auto"/>
          </w:divBdr>
          <w:divsChild>
            <w:div w:id="1592155604">
              <w:marLeft w:val="0"/>
              <w:marRight w:val="0"/>
              <w:marTop w:val="0"/>
              <w:marBottom w:val="0"/>
              <w:divBdr>
                <w:top w:val="none" w:sz="0" w:space="0" w:color="auto"/>
                <w:left w:val="none" w:sz="0" w:space="0" w:color="auto"/>
                <w:bottom w:val="none" w:sz="0" w:space="0" w:color="auto"/>
                <w:right w:val="none" w:sz="0" w:space="0" w:color="auto"/>
              </w:divBdr>
            </w:div>
          </w:divsChild>
        </w:div>
        <w:div w:id="121265893">
          <w:marLeft w:val="0"/>
          <w:marRight w:val="0"/>
          <w:marTop w:val="0"/>
          <w:marBottom w:val="0"/>
          <w:divBdr>
            <w:top w:val="none" w:sz="0" w:space="0" w:color="auto"/>
            <w:left w:val="none" w:sz="0" w:space="0" w:color="auto"/>
            <w:bottom w:val="none" w:sz="0" w:space="0" w:color="auto"/>
            <w:right w:val="none" w:sz="0" w:space="0" w:color="auto"/>
          </w:divBdr>
          <w:divsChild>
            <w:div w:id="513225932">
              <w:marLeft w:val="0"/>
              <w:marRight w:val="0"/>
              <w:marTop w:val="0"/>
              <w:marBottom w:val="0"/>
              <w:divBdr>
                <w:top w:val="none" w:sz="0" w:space="0" w:color="auto"/>
                <w:left w:val="none" w:sz="0" w:space="0" w:color="auto"/>
                <w:bottom w:val="none" w:sz="0" w:space="0" w:color="auto"/>
                <w:right w:val="none" w:sz="0" w:space="0" w:color="auto"/>
              </w:divBdr>
            </w:div>
          </w:divsChild>
        </w:div>
        <w:div w:id="1242258172">
          <w:marLeft w:val="0"/>
          <w:marRight w:val="0"/>
          <w:marTop w:val="0"/>
          <w:marBottom w:val="0"/>
          <w:divBdr>
            <w:top w:val="none" w:sz="0" w:space="0" w:color="auto"/>
            <w:left w:val="none" w:sz="0" w:space="0" w:color="auto"/>
            <w:bottom w:val="none" w:sz="0" w:space="0" w:color="auto"/>
            <w:right w:val="none" w:sz="0" w:space="0" w:color="auto"/>
          </w:divBdr>
          <w:divsChild>
            <w:div w:id="366682016">
              <w:marLeft w:val="0"/>
              <w:marRight w:val="0"/>
              <w:marTop w:val="0"/>
              <w:marBottom w:val="0"/>
              <w:divBdr>
                <w:top w:val="none" w:sz="0" w:space="0" w:color="auto"/>
                <w:left w:val="none" w:sz="0" w:space="0" w:color="auto"/>
                <w:bottom w:val="none" w:sz="0" w:space="0" w:color="auto"/>
                <w:right w:val="none" w:sz="0" w:space="0" w:color="auto"/>
              </w:divBdr>
            </w:div>
          </w:divsChild>
        </w:div>
        <w:div w:id="284315171">
          <w:marLeft w:val="0"/>
          <w:marRight w:val="0"/>
          <w:marTop w:val="0"/>
          <w:marBottom w:val="0"/>
          <w:divBdr>
            <w:top w:val="none" w:sz="0" w:space="0" w:color="auto"/>
            <w:left w:val="none" w:sz="0" w:space="0" w:color="auto"/>
            <w:bottom w:val="none" w:sz="0" w:space="0" w:color="auto"/>
            <w:right w:val="none" w:sz="0" w:space="0" w:color="auto"/>
          </w:divBdr>
          <w:divsChild>
            <w:div w:id="196241042">
              <w:marLeft w:val="0"/>
              <w:marRight w:val="0"/>
              <w:marTop w:val="0"/>
              <w:marBottom w:val="0"/>
              <w:divBdr>
                <w:top w:val="none" w:sz="0" w:space="0" w:color="auto"/>
                <w:left w:val="none" w:sz="0" w:space="0" w:color="auto"/>
                <w:bottom w:val="none" w:sz="0" w:space="0" w:color="auto"/>
                <w:right w:val="none" w:sz="0" w:space="0" w:color="auto"/>
              </w:divBdr>
            </w:div>
          </w:divsChild>
        </w:div>
        <w:div w:id="1201086978">
          <w:marLeft w:val="0"/>
          <w:marRight w:val="0"/>
          <w:marTop w:val="0"/>
          <w:marBottom w:val="0"/>
          <w:divBdr>
            <w:top w:val="none" w:sz="0" w:space="0" w:color="auto"/>
            <w:left w:val="none" w:sz="0" w:space="0" w:color="auto"/>
            <w:bottom w:val="none" w:sz="0" w:space="0" w:color="auto"/>
            <w:right w:val="none" w:sz="0" w:space="0" w:color="auto"/>
          </w:divBdr>
          <w:divsChild>
            <w:div w:id="617101211">
              <w:marLeft w:val="0"/>
              <w:marRight w:val="0"/>
              <w:marTop w:val="0"/>
              <w:marBottom w:val="0"/>
              <w:divBdr>
                <w:top w:val="none" w:sz="0" w:space="0" w:color="auto"/>
                <w:left w:val="none" w:sz="0" w:space="0" w:color="auto"/>
                <w:bottom w:val="none" w:sz="0" w:space="0" w:color="auto"/>
                <w:right w:val="none" w:sz="0" w:space="0" w:color="auto"/>
              </w:divBdr>
            </w:div>
          </w:divsChild>
        </w:div>
        <w:div w:id="280957965">
          <w:marLeft w:val="0"/>
          <w:marRight w:val="0"/>
          <w:marTop w:val="0"/>
          <w:marBottom w:val="0"/>
          <w:divBdr>
            <w:top w:val="none" w:sz="0" w:space="0" w:color="auto"/>
            <w:left w:val="none" w:sz="0" w:space="0" w:color="auto"/>
            <w:bottom w:val="none" w:sz="0" w:space="0" w:color="auto"/>
            <w:right w:val="none" w:sz="0" w:space="0" w:color="auto"/>
          </w:divBdr>
          <w:divsChild>
            <w:div w:id="703290635">
              <w:marLeft w:val="0"/>
              <w:marRight w:val="0"/>
              <w:marTop w:val="0"/>
              <w:marBottom w:val="0"/>
              <w:divBdr>
                <w:top w:val="none" w:sz="0" w:space="0" w:color="auto"/>
                <w:left w:val="none" w:sz="0" w:space="0" w:color="auto"/>
                <w:bottom w:val="none" w:sz="0" w:space="0" w:color="auto"/>
                <w:right w:val="none" w:sz="0" w:space="0" w:color="auto"/>
              </w:divBdr>
            </w:div>
          </w:divsChild>
        </w:div>
        <w:div w:id="590284103">
          <w:marLeft w:val="0"/>
          <w:marRight w:val="0"/>
          <w:marTop w:val="0"/>
          <w:marBottom w:val="0"/>
          <w:divBdr>
            <w:top w:val="none" w:sz="0" w:space="0" w:color="auto"/>
            <w:left w:val="none" w:sz="0" w:space="0" w:color="auto"/>
            <w:bottom w:val="none" w:sz="0" w:space="0" w:color="auto"/>
            <w:right w:val="none" w:sz="0" w:space="0" w:color="auto"/>
          </w:divBdr>
          <w:divsChild>
            <w:div w:id="1193883563">
              <w:marLeft w:val="0"/>
              <w:marRight w:val="0"/>
              <w:marTop w:val="0"/>
              <w:marBottom w:val="0"/>
              <w:divBdr>
                <w:top w:val="none" w:sz="0" w:space="0" w:color="auto"/>
                <w:left w:val="none" w:sz="0" w:space="0" w:color="auto"/>
                <w:bottom w:val="none" w:sz="0" w:space="0" w:color="auto"/>
                <w:right w:val="none" w:sz="0" w:space="0" w:color="auto"/>
              </w:divBdr>
            </w:div>
          </w:divsChild>
        </w:div>
        <w:div w:id="272905218">
          <w:marLeft w:val="0"/>
          <w:marRight w:val="0"/>
          <w:marTop w:val="0"/>
          <w:marBottom w:val="0"/>
          <w:divBdr>
            <w:top w:val="none" w:sz="0" w:space="0" w:color="auto"/>
            <w:left w:val="none" w:sz="0" w:space="0" w:color="auto"/>
            <w:bottom w:val="none" w:sz="0" w:space="0" w:color="auto"/>
            <w:right w:val="none" w:sz="0" w:space="0" w:color="auto"/>
          </w:divBdr>
          <w:divsChild>
            <w:div w:id="262342994">
              <w:marLeft w:val="0"/>
              <w:marRight w:val="0"/>
              <w:marTop w:val="0"/>
              <w:marBottom w:val="0"/>
              <w:divBdr>
                <w:top w:val="none" w:sz="0" w:space="0" w:color="auto"/>
                <w:left w:val="none" w:sz="0" w:space="0" w:color="auto"/>
                <w:bottom w:val="none" w:sz="0" w:space="0" w:color="auto"/>
                <w:right w:val="none" w:sz="0" w:space="0" w:color="auto"/>
              </w:divBdr>
            </w:div>
          </w:divsChild>
        </w:div>
        <w:div w:id="629627967">
          <w:marLeft w:val="0"/>
          <w:marRight w:val="0"/>
          <w:marTop w:val="0"/>
          <w:marBottom w:val="0"/>
          <w:divBdr>
            <w:top w:val="none" w:sz="0" w:space="0" w:color="auto"/>
            <w:left w:val="none" w:sz="0" w:space="0" w:color="auto"/>
            <w:bottom w:val="none" w:sz="0" w:space="0" w:color="auto"/>
            <w:right w:val="none" w:sz="0" w:space="0" w:color="auto"/>
          </w:divBdr>
          <w:divsChild>
            <w:div w:id="1424452817">
              <w:marLeft w:val="0"/>
              <w:marRight w:val="0"/>
              <w:marTop w:val="0"/>
              <w:marBottom w:val="0"/>
              <w:divBdr>
                <w:top w:val="none" w:sz="0" w:space="0" w:color="auto"/>
                <w:left w:val="none" w:sz="0" w:space="0" w:color="auto"/>
                <w:bottom w:val="none" w:sz="0" w:space="0" w:color="auto"/>
                <w:right w:val="none" w:sz="0" w:space="0" w:color="auto"/>
              </w:divBdr>
            </w:div>
          </w:divsChild>
        </w:div>
        <w:div w:id="787774372">
          <w:marLeft w:val="0"/>
          <w:marRight w:val="0"/>
          <w:marTop w:val="0"/>
          <w:marBottom w:val="0"/>
          <w:divBdr>
            <w:top w:val="none" w:sz="0" w:space="0" w:color="auto"/>
            <w:left w:val="none" w:sz="0" w:space="0" w:color="auto"/>
            <w:bottom w:val="none" w:sz="0" w:space="0" w:color="auto"/>
            <w:right w:val="none" w:sz="0" w:space="0" w:color="auto"/>
          </w:divBdr>
          <w:divsChild>
            <w:div w:id="1909612188">
              <w:marLeft w:val="0"/>
              <w:marRight w:val="0"/>
              <w:marTop w:val="0"/>
              <w:marBottom w:val="0"/>
              <w:divBdr>
                <w:top w:val="none" w:sz="0" w:space="0" w:color="auto"/>
                <w:left w:val="none" w:sz="0" w:space="0" w:color="auto"/>
                <w:bottom w:val="none" w:sz="0" w:space="0" w:color="auto"/>
                <w:right w:val="none" w:sz="0" w:space="0" w:color="auto"/>
              </w:divBdr>
            </w:div>
          </w:divsChild>
        </w:div>
        <w:div w:id="1192693883">
          <w:marLeft w:val="0"/>
          <w:marRight w:val="0"/>
          <w:marTop w:val="0"/>
          <w:marBottom w:val="0"/>
          <w:divBdr>
            <w:top w:val="none" w:sz="0" w:space="0" w:color="auto"/>
            <w:left w:val="none" w:sz="0" w:space="0" w:color="auto"/>
            <w:bottom w:val="none" w:sz="0" w:space="0" w:color="auto"/>
            <w:right w:val="none" w:sz="0" w:space="0" w:color="auto"/>
          </w:divBdr>
          <w:divsChild>
            <w:div w:id="2052920026">
              <w:marLeft w:val="0"/>
              <w:marRight w:val="0"/>
              <w:marTop w:val="0"/>
              <w:marBottom w:val="0"/>
              <w:divBdr>
                <w:top w:val="none" w:sz="0" w:space="0" w:color="auto"/>
                <w:left w:val="none" w:sz="0" w:space="0" w:color="auto"/>
                <w:bottom w:val="none" w:sz="0" w:space="0" w:color="auto"/>
                <w:right w:val="none" w:sz="0" w:space="0" w:color="auto"/>
              </w:divBdr>
            </w:div>
          </w:divsChild>
        </w:div>
        <w:div w:id="1738355147">
          <w:marLeft w:val="0"/>
          <w:marRight w:val="0"/>
          <w:marTop w:val="0"/>
          <w:marBottom w:val="0"/>
          <w:divBdr>
            <w:top w:val="none" w:sz="0" w:space="0" w:color="auto"/>
            <w:left w:val="none" w:sz="0" w:space="0" w:color="auto"/>
            <w:bottom w:val="none" w:sz="0" w:space="0" w:color="auto"/>
            <w:right w:val="none" w:sz="0" w:space="0" w:color="auto"/>
          </w:divBdr>
          <w:divsChild>
            <w:div w:id="1391610558">
              <w:marLeft w:val="0"/>
              <w:marRight w:val="0"/>
              <w:marTop w:val="0"/>
              <w:marBottom w:val="0"/>
              <w:divBdr>
                <w:top w:val="none" w:sz="0" w:space="0" w:color="auto"/>
                <w:left w:val="none" w:sz="0" w:space="0" w:color="auto"/>
                <w:bottom w:val="none" w:sz="0" w:space="0" w:color="auto"/>
                <w:right w:val="none" w:sz="0" w:space="0" w:color="auto"/>
              </w:divBdr>
            </w:div>
          </w:divsChild>
        </w:div>
        <w:div w:id="1662193057">
          <w:marLeft w:val="0"/>
          <w:marRight w:val="0"/>
          <w:marTop w:val="0"/>
          <w:marBottom w:val="0"/>
          <w:divBdr>
            <w:top w:val="none" w:sz="0" w:space="0" w:color="auto"/>
            <w:left w:val="none" w:sz="0" w:space="0" w:color="auto"/>
            <w:bottom w:val="none" w:sz="0" w:space="0" w:color="auto"/>
            <w:right w:val="none" w:sz="0" w:space="0" w:color="auto"/>
          </w:divBdr>
          <w:divsChild>
            <w:div w:id="1467626459">
              <w:marLeft w:val="0"/>
              <w:marRight w:val="0"/>
              <w:marTop w:val="0"/>
              <w:marBottom w:val="0"/>
              <w:divBdr>
                <w:top w:val="none" w:sz="0" w:space="0" w:color="auto"/>
                <w:left w:val="none" w:sz="0" w:space="0" w:color="auto"/>
                <w:bottom w:val="none" w:sz="0" w:space="0" w:color="auto"/>
                <w:right w:val="none" w:sz="0" w:space="0" w:color="auto"/>
              </w:divBdr>
            </w:div>
          </w:divsChild>
        </w:div>
        <w:div w:id="517233079">
          <w:marLeft w:val="0"/>
          <w:marRight w:val="0"/>
          <w:marTop w:val="0"/>
          <w:marBottom w:val="0"/>
          <w:divBdr>
            <w:top w:val="none" w:sz="0" w:space="0" w:color="auto"/>
            <w:left w:val="none" w:sz="0" w:space="0" w:color="auto"/>
            <w:bottom w:val="none" w:sz="0" w:space="0" w:color="auto"/>
            <w:right w:val="none" w:sz="0" w:space="0" w:color="auto"/>
          </w:divBdr>
          <w:divsChild>
            <w:div w:id="1434547779">
              <w:marLeft w:val="0"/>
              <w:marRight w:val="0"/>
              <w:marTop w:val="0"/>
              <w:marBottom w:val="0"/>
              <w:divBdr>
                <w:top w:val="none" w:sz="0" w:space="0" w:color="auto"/>
                <w:left w:val="none" w:sz="0" w:space="0" w:color="auto"/>
                <w:bottom w:val="none" w:sz="0" w:space="0" w:color="auto"/>
                <w:right w:val="none" w:sz="0" w:space="0" w:color="auto"/>
              </w:divBdr>
            </w:div>
          </w:divsChild>
        </w:div>
        <w:div w:id="581522472">
          <w:marLeft w:val="0"/>
          <w:marRight w:val="0"/>
          <w:marTop w:val="0"/>
          <w:marBottom w:val="0"/>
          <w:divBdr>
            <w:top w:val="none" w:sz="0" w:space="0" w:color="auto"/>
            <w:left w:val="none" w:sz="0" w:space="0" w:color="auto"/>
            <w:bottom w:val="none" w:sz="0" w:space="0" w:color="auto"/>
            <w:right w:val="none" w:sz="0" w:space="0" w:color="auto"/>
          </w:divBdr>
          <w:divsChild>
            <w:div w:id="1448159246">
              <w:marLeft w:val="0"/>
              <w:marRight w:val="0"/>
              <w:marTop w:val="0"/>
              <w:marBottom w:val="0"/>
              <w:divBdr>
                <w:top w:val="none" w:sz="0" w:space="0" w:color="auto"/>
                <w:left w:val="none" w:sz="0" w:space="0" w:color="auto"/>
                <w:bottom w:val="none" w:sz="0" w:space="0" w:color="auto"/>
                <w:right w:val="none" w:sz="0" w:space="0" w:color="auto"/>
              </w:divBdr>
            </w:div>
          </w:divsChild>
        </w:div>
        <w:div w:id="1222211110">
          <w:marLeft w:val="0"/>
          <w:marRight w:val="0"/>
          <w:marTop w:val="0"/>
          <w:marBottom w:val="0"/>
          <w:divBdr>
            <w:top w:val="none" w:sz="0" w:space="0" w:color="auto"/>
            <w:left w:val="none" w:sz="0" w:space="0" w:color="auto"/>
            <w:bottom w:val="none" w:sz="0" w:space="0" w:color="auto"/>
            <w:right w:val="none" w:sz="0" w:space="0" w:color="auto"/>
          </w:divBdr>
          <w:divsChild>
            <w:div w:id="755249007">
              <w:marLeft w:val="0"/>
              <w:marRight w:val="0"/>
              <w:marTop w:val="0"/>
              <w:marBottom w:val="0"/>
              <w:divBdr>
                <w:top w:val="none" w:sz="0" w:space="0" w:color="auto"/>
                <w:left w:val="none" w:sz="0" w:space="0" w:color="auto"/>
                <w:bottom w:val="none" w:sz="0" w:space="0" w:color="auto"/>
                <w:right w:val="none" w:sz="0" w:space="0" w:color="auto"/>
              </w:divBdr>
            </w:div>
          </w:divsChild>
        </w:div>
        <w:div w:id="945500507">
          <w:marLeft w:val="0"/>
          <w:marRight w:val="0"/>
          <w:marTop w:val="0"/>
          <w:marBottom w:val="0"/>
          <w:divBdr>
            <w:top w:val="none" w:sz="0" w:space="0" w:color="auto"/>
            <w:left w:val="none" w:sz="0" w:space="0" w:color="auto"/>
            <w:bottom w:val="none" w:sz="0" w:space="0" w:color="auto"/>
            <w:right w:val="none" w:sz="0" w:space="0" w:color="auto"/>
          </w:divBdr>
          <w:divsChild>
            <w:div w:id="975916559">
              <w:marLeft w:val="0"/>
              <w:marRight w:val="0"/>
              <w:marTop w:val="0"/>
              <w:marBottom w:val="0"/>
              <w:divBdr>
                <w:top w:val="none" w:sz="0" w:space="0" w:color="auto"/>
                <w:left w:val="none" w:sz="0" w:space="0" w:color="auto"/>
                <w:bottom w:val="none" w:sz="0" w:space="0" w:color="auto"/>
                <w:right w:val="none" w:sz="0" w:space="0" w:color="auto"/>
              </w:divBdr>
            </w:div>
          </w:divsChild>
        </w:div>
        <w:div w:id="151022518">
          <w:marLeft w:val="0"/>
          <w:marRight w:val="0"/>
          <w:marTop w:val="0"/>
          <w:marBottom w:val="0"/>
          <w:divBdr>
            <w:top w:val="none" w:sz="0" w:space="0" w:color="auto"/>
            <w:left w:val="none" w:sz="0" w:space="0" w:color="auto"/>
            <w:bottom w:val="none" w:sz="0" w:space="0" w:color="auto"/>
            <w:right w:val="none" w:sz="0" w:space="0" w:color="auto"/>
          </w:divBdr>
          <w:divsChild>
            <w:div w:id="2034845551">
              <w:marLeft w:val="0"/>
              <w:marRight w:val="0"/>
              <w:marTop w:val="0"/>
              <w:marBottom w:val="0"/>
              <w:divBdr>
                <w:top w:val="none" w:sz="0" w:space="0" w:color="auto"/>
                <w:left w:val="none" w:sz="0" w:space="0" w:color="auto"/>
                <w:bottom w:val="none" w:sz="0" w:space="0" w:color="auto"/>
                <w:right w:val="none" w:sz="0" w:space="0" w:color="auto"/>
              </w:divBdr>
            </w:div>
          </w:divsChild>
        </w:div>
        <w:div w:id="1252548654">
          <w:marLeft w:val="0"/>
          <w:marRight w:val="0"/>
          <w:marTop w:val="0"/>
          <w:marBottom w:val="0"/>
          <w:divBdr>
            <w:top w:val="none" w:sz="0" w:space="0" w:color="auto"/>
            <w:left w:val="none" w:sz="0" w:space="0" w:color="auto"/>
            <w:bottom w:val="none" w:sz="0" w:space="0" w:color="auto"/>
            <w:right w:val="none" w:sz="0" w:space="0" w:color="auto"/>
          </w:divBdr>
          <w:divsChild>
            <w:div w:id="1352606054">
              <w:marLeft w:val="0"/>
              <w:marRight w:val="0"/>
              <w:marTop w:val="0"/>
              <w:marBottom w:val="0"/>
              <w:divBdr>
                <w:top w:val="none" w:sz="0" w:space="0" w:color="auto"/>
                <w:left w:val="none" w:sz="0" w:space="0" w:color="auto"/>
                <w:bottom w:val="none" w:sz="0" w:space="0" w:color="auto"/>
                <w:right w:val="none" w:sz="0" w:space="0" w:color="auto"/>
              </w:divBdr>
            </w:div>
          </w:divsChild>
        </w:div>
        <w:div w:id="1414669221">
          <w:marLeft w:val="0"/>
          <w:marRight w:val="0"/>
          <w:marTop w:val="0"/>
          <w:marBottom w:val="0"/>
          <w:divBdr>
            <w:top w:val="none" w:sz="0" w:space="0" w:color="auto"/>
            <w:left w:val="none" w:sz="0" w:space="0" w:color="auto"/>
            <w:bottom w:val="none" w:sz="0" w:space="0" w:color="auto"/>
            <w:right w:val="none" w:sz="0" w:space="0" w:color="auto"/>
          </w:divBdr>
          <w:divsChild>
            <w:div w:id="1509442297">
              <w:marLeft w:val="0"/>
              <w:marRight w:val="0"/>
              <w:marTop w:val="0"/>
              <w:marBottom w:val="0"/>
              <w:divBdr>
                <w:top w:val="none" w:sz="0" w:space="0" w:color="auto"/>
                <w:left w:val="none" w:sz="0" w:space="0" w:color="auto"/>
                <w:bottom w:val="none" w:sz="0" w:space="0" w:color="auto"/>
                <w:right w:val="none" w:sz="0" w:space="0" w:color="auto"/>
              </w:divBdr>
            </w:div>
          </w:divsChild>
        </w:div>
        <w:div w:id="792479308">
          <w:marLeft w:val="0"/>
          <w:marRight w:val="0"/>
          <w:marTop w:val="0"/>
          <w:marBottom w:val="0"/>
          <w:divBdr>
            <w:top w:val="none" w:sz="0" w:space="0" w:color="auto"/>
            <w:left w:val="none" w:sz="0" w:space="0" w:color="auto"/>
            <w:bottom w:val="none" w:sz="0" w:space="0" w:color="auto"/>
            <w:right w:val="none" w:sz="0" w:space="0" w:color="auto"/>
          </w:divBdr>
          <w:divsChild>
            <w:div w:id="343753867">
              <w:marLeft w:val="0"/>
              <w:marRight w:val="0"/>
              <w:marTop w:val="0"/>
              <w:marBottom w:val="0"/>
              <w:divBdr>
                <w:top w:val="none" w:sz="0" w:space="0" w:color="auto"/>
                <w:left w:val="none" w:sz="0" w:space="0" w:color="auto"/>
                <w:bottom w:val="none" w:sz="0" w:space="0" w:color="auto"/>
                <w:right w:val="none" w:sz="0" w:space="0" w:color="auto"/>
              </w:divBdr>
            </w:div>
          </w:divsChild>
        </w:div>
        <w:div w:id="1792703542">
          <w:marLeft w:val="0"/>
          <w:marRight w:val="0"/>
          <w:marTop w:val="0"/>
          <w:marBottom w:val="0"/>
          <w:divBdr>
            <w:top w:val="none" w:sz="0" w:space="0" w:color="auto"/>
            <w:left w:val="none" w:sz="0" w:space="0" w:color="auto"/>
            <w:bottom w:val="none" w:sz="0" w:space="0" w:color="auto"/>
            <w:right w:val="none" w:sz="0" w:space="0" w:color="auto"/>
          </w:divBdr>
          <w:divsChild>
            <w:div w:id="1578395845">
              <w:marLeft w:val="0"/>
              <w:marRight w:val="0"/>
              <w:marTop w:val="0"/>
              <w:marBottom w:val="0"/>
              <w:divBdr>
                <w:top w:val="none" w:sz="0" w:space="0" w:color="auto"/>
                <w:left w:val="none" w:sz="0" w:space="0" w:color="auto"/>
                <w:bottom w:val="none" w:sz="0" w:space="0" w:color="auto"/>
                <w:right w:val="none" w:sz="0" w:space="0" w:color="auto"/>
              </w:divBdr>
            </w:div>
          </w:divsChild>
        </w:div>
        <w:div w:id="1801075756">
          <w:marLeft w:val="0"/>
          <w:marRight w:val="0"/>
          <w:marTop w:val="0"/>
          <w:marBottom w:val="0"/>
          <w:divBdr>
            <w:top w:val="none" w:sz="0" w:space="0" w:color="auto"/>
            <w:left w:val="none" w:sz="0" w:space="0" w:color="auto"/>
            <w:bottom w:val="none" w:sz="0" w:space="0" w:color="auto"/>
            <w:right w:val="none" w:sz="0" w:space="0" w:color="auto"/>
          </w:divBdr>
          <w:divsChild>
            <w:div w:id="1618024265">
              <w:marLeft w:val="0"/>
              <w:marRight w:val="0"/>
              <w:marTop w:val="0"/>
              <w:marBottom w:val="0"/>
              <w:divBdr>
                <w:top w:val="none" w:sz="0" w:space="0" w:color="auto"/>
                <w:left w:val="none" w:sz="0" w:space="0" w:color="auto"/>
                <w:bottom w:val="none" w:sz="0" w:space="0" w:color="auto"/>
                <w:right w:val="none" w:sz="0" w:space="0" w:color="auto"/>
              </w:divBdr>
            </w:div>
          </w:divsChild>
        </w:div>
        <w:div w:id="964315312">
          <w:marLeft w:val="0"/>
          <w:marRight w:val="0"/>
          <w:marTop w:val="0"/>
          <w:marBottom w:val="0"/>
          <w:divBdr>
            <w:top w:val="none" w:sz="0" w:space="0" w:color="auto"/>
            <w:left w:val="none" w:sz="0" w:space="0" w:color="auto"/>
            <w:bottom w:val="none" w:sz="0" w:space="0" w:color="auto"/>
            <w:right w:val="none" w:sz="0" w:space="0" w:color="auto"/>
          </w:divBdr>
          <w:divsChild>
            <w:div w:id="1806966357">
              <w:marLeft w:val="0"/>
              <w:marRight w:val="0"/>
              <w:marTop w:val="0"/>
              <w:marBottom w:val="0"/>
              <w:divBdr>
                <w:top w:val="none" w:sz="0" w:space="0" w:color="auto"/>
                <w:left w:val="none" w:sz="0" w:space="0" w:color="auto"/>
                <w:bottom w:val="none" w:sz="0" w:space="0" w:color="auto"/>
                <w:right w:val="none" w:sz="0" w:space="0" w:color="auto"/>
              </w:divBdr>
            </w:div>
          </w:divsChild>
        </w:div>
        <w:div w:id="1754428341">
          <w:marLeft w:val="0"/>
          <w:marRight w:val="0"/>
          <w:marTop w:val="0"/>
          <w:marBottom w:val="0"/>
          <w:divBdr>
            <w:top w:val="none" w:sz="0" w:space="0" w:color="auto"/>
            <w:left w:val="none" w:sz="0" w:space="0" w:color="auto"/>
            <w:bottom w:val="none" w:sz="0" w:space="0" w:color="auto"/>
            <w:right w:val="none" w:sz="0" w:space="0" w:color="auto"/>
          </w:divBdr>
          <w:divsChild>
            <w:div w:id="634415234">
              <w:marLeft w:val="0"/>
              <w:marRight w:val="0"/>
              <w:marTop w:val="0"/>
              <w:marBottom w:val="0"/>
              <w:divBdr>
                <w:top w:val="none" w:sz="0" w:space="0" w:color="auto"/>
                <w:left w:val="none" w:sz="0" w:space="0" w:color="auto"/>
                <w:bottom w:val="none" w:sz="0" w:space="0" w:color="auto"/>
                <w:right w:val="none" w:sz="0" w:space="0" w:color="auto"/>
              </w:divBdr>
            </w:div>
          </w:divsChild>
        </w:div>
        <w:div w:id="331417800">
          <w:marLeft w:val="0"/>
          <w:marRight w:val="0"/>
          <w:marTop w:val="0"/>
          <w:marBottom w:val="0"/>
          <w:divBdr>
            <w:top w:val="none" w:sz="0" w:space="0" w:color="auto"/>
            <w:left w:val="none" w:sz="0" w:space="0" w:color="auto"/>
            <w:bottom w:val="none" w:sz="0" w:space="0" w:color="auto"/>
            <w:right w:val="none" w:sz="0" w:space="0" w:color="auto"/>
          </w:divBdr>
          <w:divsChild>
            <w:div w:id="12809852">
              <w:marLeft w:val="0"/>
              <w:marRight w:val="0"/>
              <w:marTop w:val="0"/>
              <w:marBottom w:val="0"/>
              <w:divBdr>
                <w:top w:val="none" w:sz="0" w:space="0" w:color="auto"/>
                <w:left w:val="none" w:sz="0" w:space="0" w:color="auto"/>
                <w:bottom w:val="none" w:sz="0" w:space="0" w:color="auto"/>
                <w:right w:val="none" w:sz="0" w:space="0" w:color="auto"/>
              </w:divBdr>
            </w:div>
          </w:divsChild>
        </w:div>
        <w:div w:id="353848349">
          <w:marLeft w:val="0"/>
          <w:marRight w:val="0"/>
          <w:marTop w:val="0"/>
          <w:marBottom w:val="0"/>
          <w:divBdr>
            <w:top w:val="none" w:sz="0" w:space="0" w:color="auto"/>
            <w:left w:val="none" w:sz="0" w:space="0" w:color="auto"/>
            <w:bottom w:val="none" w:sz="0" w:space="0" w:color="auto"/>
            <w:right w:val="none" w:sz="0" w:space="0" w:color="auto"/>
          </w:divBdr>
          <w:divsChild>
            <w:div w:id="1814254678">
              <w:marLeft w:val="0"/>
              <w:marRight w:val="0"/>
              <w:marTop w:val="0"/>
              <w:marBottom w:val="0"/>
              <w:divBdr>
                <w:top w:val="none" w:sz="0" w:space="0" w:color="auto"/>
                <w:left w:val="none" w:sz="0" w:space="0" w:color="auto"/>
                <w:bottom w:val="none" w:sz="0" w:space="0" w:color="auto"/>
                <w:right w:val="none" w:sz="0" w:space="0" w:color="auto"/>
              </w:divBdr>
            </w:div>
          </w:divsChild>
        </w:div>
        <w:div w:id="2144809054">
          <w:marLeft w:val="0"/>
          <w:marRight w:val="0"/>
          <w:marTop w:val="0"/>
          <w:marBottom w:val="0"/>
          <w:divBdr>
            <w:top w:val="none" w:sz="0" w:space="0" w:color="auto"/>
            <w:left w:val="none" w:sz="0" w:space="0" w:color="auto"/>
            <w:bottom w:val="none" w:sz="0" w:space="0" w:color="auto"/>
            <w:right w:val="none" w:sz="0" w:space="0" w:color="auto"/>
          </w:divBdr>
          <w:divsChild>
            <w:div w:id="446050244">
              <w:marLeft w:val="0"/>
              <w:marRight w:val="0"/>
              <w:marTop w:val="0"/>
              <w:marBottom w:val="0"/>
              <w:divBdr>
                <w:top w:val="none" w:sz="0" w:space="0" w:color="auto"/>
                <w:left w:val="none" w:sz="0" w:space="0" w:color="auto"/>
                <w:bottom w:val="none" w:sz="0" w:space="0" w:color="auto"/>
                <w:right w:val="none" w:sz="0" w:space="0" w:color="auto"/>
              </w:divBdr>
            </w:div>
          </w:divsChild>
        </w:div>
        <w:div w:id="51081847">
          <w:marLeft w:val="0"/>
          <w:marRight w:val="0"/>
          <w:marTop w:val="0"/>
          <w:marBottom w:val="0"/>
          <w:divBdr>
            <w:top w:val="none" w:sz="0" w:space="0" w:color="auto"/>
            <w:left w:val="none" w:sz="0" w:space="0" w:color="auto"/>
            <w:bottom w:val="none" w:sz="0" w:space="0" w:color="auto"/>
            <w:right w:val="none" w:sz="0" w:space="0" w:color="auto"/>
          </w:divBdr>
          <w:divsChild>
            <w:div w:id="596787328">
              <w:marLeft w:val="0"/>
              <w:marRight w:val="0"/>
              <w:marTop w:val="0"/>
              <w:marBottom w:val="0"/>
              <w:divBdr>
                <w:top w:val="none" w:sz="0" w:space="0" w:color="auto"/>
                <w:left w:val="none" w:sz="0" w:space="0" w:color="auto"/>
                <w:bottom w:val="none" w:sz="0" w:space="0" w:color="auto"/>
                <w:right w:val="none" w:sz="0" w:space="0" w:color="auto"/>
              </w:divBdr>
            </w:div>
          </w:divsChild>
        </w:div>
        <w:div w:id="1129276905">
          <w:marLeft w:val="0"/>
          <w:marRight w:val="0"/>
          <w:marTop w:val="0"/>
          <w:marBottom w:val="0"/>
          <w:divBdr>
            <w:top w:val="none" w:sz="0" w:space="0" w:color="auto"/>
            <w:left w:val="none" w:sz="0" w:space="0" w:color="auto"/>
            <w:bottom w:val="none" w:sz="0" w:space="0" w:color="auto"/>
            <w:right w:val="none" w:sz="0" w:space="0" w:color="auto"/>
          </w:divBdr>
          <w:divsChild>
            <w:div w:id="1632054383">
              <w:marLeft w:val="0"/>
              <w:marRight w:val="0"/>
              <w:marTop w:val="0"/>
              <w:marBottom w:val="0"/>
              <w:divBdr>
                <w:top w:val="none" w:sz="0" w:space="0" w:color="auto"/>
                <w:left w:val="none" w:sz="0" w:space="0" w:color="auto"/>
                <w:bottom w:val="none" w:sz="0" w:space="0" w:color="auto"/>
                <w:right w:val="none" w:sz="0" w:space="0" w:color="auto"/>
              </w:divBdr>
            </w:div>
          </w:divsChild>
        </w:div>
        <w:div w:id="2011786080">
          <w:marLeft w:val="0"/>
          <w:marRight w:val="0"/>
          <w:marTop w:val="0"/>
          <w:marBottom w:val="0"/>
          <w:divBdr>
            <w:top w:val="none" w:sz="0" w:space="0" w:color="auto"/>
            <w:left w:val="none" w:sz="0" w:space="0" w:color="auto"/>
            <w:bottom w:val="none" w:sz="0" w:space="0" w:color="auto"/>
            <w:right w:val="none" w:sz="0" w:space="0" w:color="auto"/>
          </w:divBdr>
          <w:divsChild>
            <w:div w:id="898174566">
              <w:marLeft w:val="0"/>
              <w:marRight w:val="0"/>
              <w:marTop w:val="0"/>
              <w:marBottom w:val="0"/>
              <w:divBdr>
                <w:top w:val="none" w:sz="0" w:space="0" w:color="auto"/>
                <w:left w:val="none" w:sz="0" w:space="0" w:color="auto"/>
                <w:bottom w:val="none" w:sz="0" w:space="0" w:color="auto"/>
                <w:right w:val="none" w:sz="0" w:space="0" w:color="auto"/>
              </w:divBdr>
            </w:div>
          </w:divsChild>
        </w:div>
        <w:div w:id="1975989987">
          <w:marLeft w:val="0"/>
          <w:marRight w:val="0"/>
          <w:marTop w:val="0"/>
          <w:marBottom w:val="0"/>
          <w:divBdr>
            <w:top w:val="none" w:sz="0" w:space="0" w:color="auto"/>
            <w:left w:val="none" w:sz="0" w:space="0" w:color="auto"/>
            <w:bottom w:val="none" w:sz="0" w:space="0" w:color="auto"/>
            <w:right w:val="none" w:sz="0" w:space="0" w:color="auto"/>
          </w:divBdr>
          <w:divsChild>
            <w:div w:id="1608610500">
              <w:marLeft w:val="0"/>
              <w:marRight w:val="0"/>
              <w:marTop w:val="0"/>
              <w:marBottom w:val="0"/>
              <w:divBdr>
                <w:top w:val="none" w:sz="0" w:space="0" w:color="auto"/>
                <w:left w:val="none" w:sz="0" w:space="0" w:color="auto"/>
                <w:bottom w:val="none" w:sz="0" w:space="0" w:color="auto"/>
                <w:right w:val="none" w:sz="0" w:space="0" w:color="auto"/>
              </w:divBdr>
            </w:div>
          </w:divsChild>
        </w:div>
        <w:div w:id="648899590">
          <w:marLeft w:val="0"/>
          <w:marRight w:val="0"/>
          <w:marTop w:val="0"/>
          <w:marBottom w:val="0"/>
          <w:divBdr>
            <w:top w:val="none" w:sz="0" w:space="0" w:color="auto"/>
            <w:left w:val="none" w:sz="0" w:space="0" w:color="auto"/>
            <w:bottom w:val="none" w:sz="0" w:space="0" w:color="auto"/>
            <w:right w:val="none" w:sz="0" w:space="0" w:color="auto"/>
          </w:divBdr>
          <w:divsChild>
            <w:div w:id="813061724">
              <w:marLeft w:val="0"/>
              <w:marRight w:val="0"/>
              <w:marTop w:val="0"/>
              <w:marBottom w:val="0"/>
              <w:divBdr>
                <w:top w:val="none" w:sz="0" w:space="0" w:color="auto"/>
                <w:left w:val="none" w:sz="0" w:space="0" w:color="auto"/>
                <w:bottom w:val="none" w:sz="0" w:space="0" w:color="auto"/>
                <w:right w:val="none" w:sz="0" w:space="0" w:color="auto"/>
              </w:divBdr>
            </w:div>
          </w:divsChild>
        </w:div>
        <w:div w:id="1042091280">
          <w:marLeft w:val="0"/>
          <w:marRight w:val="0"/>
          <w:marTop w:val="0"/>
          <w:marBottom w:val="0"/>
          <w:divBdr>
            <w:top w:val="none" w:sz="0" w:space="0" w:color="auto"/>
            <w:left w:val="none" w:sz="0" w:space="0" w:color="auto"/>
            <w:bottom w:val="none" w:sz="0" w:space="0" w:color="auto"/>
            <w:right w:val="none" w:sz="0" w:space="0" w:color="auto"/>
          </w:divBdr>
          <w:divsChild>
            <w:div w:id="1475412864">
              <w:marLeft w:val="0"/>
              <w:marRight w:val="0"/>
              <w:marTop w:val="0"/>
              <w:marBottom w:val="0"/>
              <w:divBdr>
                <w:top w:val="none" w:sz="0" w:space="0" w:color="auto"/>
                <w:left w:val="none" w:sz="0" w:space="0" w:color="auto"/>
                <w:bottom w:val="none" w:sz="0" w:space="0" w:color="auto"/>
                <w:right w:val="none" w:sz="0" w:space="0" w:color="auto"/>
              </w:divBdr>
            </w:div>
          </w:divsChild>
        </w:div>
        <w:div w:id="1412193461">
          <w:marLeft w:val="0"/>
          <w:marRight w:val="0"/>
          <w:marTop w:val="0"/>
          <w:marBottom w:val="0"/>
          <w:divBdr>
            <w:top w:val="none" w:sz="0" w:space="0" w:color="auto"/>
            <w:left w:val="none" w:sz="0" w:space="0" w:color="auto"/>
            <w:bottom w:val="none" w:sz="0" w:space="0" w:color="auto"/>
            <w:right w:val="none" w:sz="0" w:space="0" w:color="auto"/>
          </w:divBdr>
          <w:divsChild>
            <w:div w:id="479344182">
              <w:marLeft w:val="0"/>
              <w:marRight w:val="0"/>
              <w:marTop w:val="0"/>
              <w:marBottom w:val="0"/>
              <w:divBdr>
                <w:top w:val="none" w:sz="0" w:space="0" w:color="auto"/>
                <w:left w:val="none" w:sz="0" w:space="0" w:color="auto"/>
                <w:bottom w:val="none" w:sz="0" w:space="0" w:color="auto"/>
                <w:right w:val="none" w:sz="0" w:space="0" w:color="auto"/>
              </w:divBdr>
            </w:div>
          </w:divsChild>
        </w:div>
        <w:div w:id="1154376382">
          <w:marLeft w:val="0"/>
          <w:marRight w:val="0"/>
          <w:marTop w:val="0"/>
          <w:marBottom w:val="0"/>
          <w:divBdr>
            <w:top w:val="none" w:sz="0" w:space="0" w:color="auto"/>
            <w:left w:val="none" w:sz="0" w:space="0" w:color="auto"/>
            <w:bottom w:val="none" w:sz="0" w:space="0" w:color="auto"/>
            <w:right w:val="none" w:sz="0" w:space="0" w:color="auto"/>
          </w:divBdr>
          <w:divsChild>
            <w:div w:id="860246390">
              <w:marLeft w:val="0"/>
              <w:marRight w:val="0"/>
              <w:marTop w:val="0"/>
              <w:marBottom w:val="0"/>
              <w:divBdr>
                <w:top w:val="none" w:sz="0" w:space="0" w:color="auto"/>
                <w:left w:val="none" w:sz="0" w:space="0" w:color="auto"/>
                <w:bottom w:val="none" w:sz="0" w:space="0" w:color="auto"/>
                <w:right w:val="none" w:sz="0" w:space="0" w:color="auto"/>
              </w:divBdr>
            </w:div>
          </w:divsChild>
        </w:div>
        <w:div w:id="1336877906">
          <w:marLeft w:val="0"/>
          <w:marRight w:val="0"/>
          <w:marTop w:val="0"/>
          <w:marBottom w:val="0"/>
          <w:divBdr>
            <w:top w:val="none" w:sz="0" w:space="0" w:color="auto"/>
            <w:left w:val="none" w:sz="0" w:space="0" w:color="auto"/>
            <w:bottom w:val="none" w:sz="0" w:space="0" w:color="auto"/>
            <w:right w:val="none" w:sz="0" w:space="0" w:color="auto"/>
          </w:divBdr>
          <w:divsChild>
            <w:div w:id="1060322177">
              <w:marLeft w:val="0"/>
              <w:marRight w:val="0"/>
              <w:marTop w:val="0"/>
              <w:marBottom w:val="0"/>
              <w:divBdr>
                <w:top w:val="none" w:sz="0" w:space="0" w:color="auto"/>
                <w:left w:val="none" w:sz="0" w:space="0" w:color="auto"/>
                <w:bottom w:val="none" w:sz="0" w:space="0" w:color="auto"/>
                <w:right w:val="none" w:sz="0" w:space="0" w:color="auto"/>
              </w:divBdr>
            </w:div>
          </w:divsChild>
        </w:div>
        <w:div w:id="1014184046">
          <w:marLeft w:val="0"/>
          <w:marRight w:val="0"/>
          <w:marTop w:val="0"/>
          <w:marBottom w:val="0"/>
          <w:divBdr>
            <w:top w:val="none" w:sz="0" w:space="0" w:color="auto"/>
            <w:left w:val="none" w:sz="0" w:space="0" w:color="auto"/>
            <w:bottom w:val="none" w:sz="0" w:space="0" w:color="auto"/>
            <w:right w:val="none" w:sz="0" w:space="0" w:color="auto"/>
          </w:divBdr>
          <w:divsChild>
            <w:div w:id="240260179">
              <w:marLeft w:val="0"/>
              <w:marRight w:val="0"/>
              <w:marTop w:val="0"/>
              <w:marBottom w:val="0"/>
              <w:divBdr>
                <w:top w:val="none" w:sz="0" w:space="0" w:color="auto"/>
                <w:left w:val="none" w:sz="0" w:space="0" w:color="auto"/>
                <w:bottom w:val="none" w:sz="0" w:space="0" w:color="auto"/>
                <w:right w:val="none" w:sz="0" w:space="0" w:color="auto"/>
              </w:divBdr>
            </w:div>
          </w:divsChild>
        </w:div>
        <w:div w:id="638192614">
          <w:marLeft w:val="0"/>
          <w:marRight w:val="0"/>
          <w:marTop w:val="0"/>
          <w:marBottom w:val="0"/>
          <w:divBdr>
            <w:top w:val="none" w:sz="0" w:space="0" w:color="auto"/>
            <w:left w:val="none" w:sz="0" w:space="0" w:color="auto"/>
            <w:bottom w:val="none" w:sz="0" w:space="0" w:color="auto"/>
            <w:right w:val="none" w:sz="0" w:space="0" w:color="auto"/>
          </w:divBdr>
          <w:divsChild>
            <w:div w:id="2035842835">
              <w:marLeft w:val="0"/>
              <w:marRight w:val="0"/>
              <w:marTop w:val="0"/>
              <w:marBottom w:val="0"/>
              <w:divBdr>
                <w:top w:val="none" w:sz="0" w:space="0" w:color="auto"/>
                <w:left w:val="none" w:sz="0" w:space="0" w:color="auto"/>
                <w:bottom w:val="none" w:sz="0" w:space="0" w:color="auto"/>
                <w:right w:val="none" w:sz="0" w:space="0" w:color="auto"/>
              </w:divBdr>
            </w:div>
          </w:divsChild>
        </w:div>
        <w:div w:id="1799295248">
          <w:marLeft w:val="0"/>
          <w:marRight w:val="0"/>
          <w:marTop w:val="0"/>
          <w:marBottom w:val="0"/>
          <w:divBdr>
            <w:top w:val="none" w:sz="0" w:space="0" w:color="auto"/>
            <w:left w:val="none" w:sz="0" w:space="0" w:color="auto"/>
            <w:bottom w:val="none" w:sz="0" w:space="0" w:color="auto"/>
            <w:right w:val="none" w:sz="0" w:space="0" w:color="auto"/>
          </w:divBdr>
          <w:divsChild>
            <w:div w:id="124811078">
              <w:marLeft w:val="0"/>
              <w:marRight w:val="0"/>
              <w:marTop w:val="0"/>
              <w:marBottom w:val="0"/>
              <w:divBdr>
                <w:top w:val="none" w:sz="0" w:space="0" w:color="auto"/>
                <w:left w:val="none" w:sz="0" w:space="0" w:color="auto"/>
                <w:bottom w:val="none" w:sz="0" w:space="0" w:color="auto"/>
                <w:right w:val="none" w:sz="0" w:space="0" w:color="auto"/>
              </w:divBdr>
            </w:div>
          </w:divsChild>
        </w:div>
        <w:div w:id="1111432448">
          <w:marLeft w:val="0"/>
          <w:marRight w:val="0"/>
          <w:marTop w:val="0"/>
          <w:marBottom w:val="0"/>
          <w:divBdr>
            <w:top w:val="none" w:sz="0" w:space="0" w:color="auto"/>
            <w:left w:val="none" w:sz="0" w:space="0" w:color="auto"/>
            <w:bottom w:val="none" w:sz="0" w:space="0" w:color="auto"/>
            <w:right w:val="none" w:sz="0" w:space="0" w:color="auto"/>
          </w:divBdr>
          <w:divsChild>
            <w:div w:id="329988178">
              <w:marLeft w:val="0"/>
              <w:marRight w:val="0"/>
              <w:marTop w:val="0"/>
              <w:marBottom w:val="0"/>
              <w:divBdr>
                <w:top w:val="none" w:sz="0" w:space="0" w:color="auto"/>
                <w:left w:val="none" w:sz="0" w:space="0" w:color="auto"/>
                <w:bottom w:val="none" w:sz="0" w:space="0" w:color="auto"/>
                <w:right w:val="none" w:sz="0" w:space="0" w:color="auto"/>
              </w:divBdr>
            </w:div>
          </w:divsChild>
        </w:div>
        <w:div w:id="1959531582">
          <w:marLeft w:val="0"/>
          <w:marRight w:val="0"/>
          <w:marTop w:val="0"/>
          <w:marBottom w:val="0"/>
          <w:divBdr>
            <w:top w:val="none" w:sz="0" w:space="0" w:color="auto"/>
            <w:left w:val="none" w:sz="0" w:space="0" w:color="auto"/>
            <w:bottom w:val="none" w:sz="0" w:space="0" w:color="auto"/>
            <w:right w:val="none" w:sz="0" w:space="0" w:color="auto"/>
          </w:divBdr>
          <w:divsChild>
            <w:div w:id="313798993">
              <w:marLeft w:val="0"/>
              <w:marRight w:val="0"/>
              <w:marTop w:val="0"/>
              <w:marBottom w:val="0"/>
              <w:divBdr>
                <w:top w:val="none" w:sz="0" w:space="0" w:color="auto"/>
                <w:left w:val="none" w:sz="0" w:space="0" w:color="auto"/>
                <w:bottom w:val="none" w:sz="0" w:space="0" w:color="auto"/>
                <w:right w:val="none" w:sz="0" w:space="0" w:color="auto"/>
              </w:divBdr>
            </w:div>
          </w:divsChild>
        </w:div>
        <w:div w:id="1474063601">
          <w:marLeft w:val="0"/>
          <w:marRight w:val="0"/>
          <w:marTop w:val="0"/>
          <w:marBottom w:val="0"/>
          <w:divBdr>
            <w:top w:val="none" w:sz="0" w:space="0" w:color="auto"/>
            <w:left w:val="none" w:sz="0" w:space="0" w:color="auto"/>
            <w:bottom w:val="none" w:sz="0" w:space="0" w:color="auto"/>
            <w:right w:val="none" w:sz="0" w:space="0" w:color="auto"/>
          </w:divBdr>
          <w:divsChild>
            <w:div w:id="680474617">
              <w:marLeft w:val="0"/>
              <w:marRight w:val="0"/>
              <w:marTop w:val="0"/>
              <w:marBottom w:val="0"/>
              <w:divBdr>
                <w:top w:val="none" w:sz="0" w:space="0" w:color="auto"/>
                <w:left w:val="none" w:sz="0" w:space="0" w:color="auto"/>
                <w:bottom w:val="none" w:sz="0" w:space="0" w:color="auto"/>
                <w:right w:val="none" w:sz="0" w:space="0" w:color="auto"/>
              </w:divBdr>
            </w:div>
          </w:divsChild>
        </w:div>
        <w:div w:id="993265415">
          <w:marLeft w:val="0"/>
          <w:marRight w:val="0"/>
          <w:marTop w:val="0"/>
          <w:marBottom w:val="0"/>
          <w:divBdr>
            <w:top w:val="none" w:sz="0" w:space="0" w:color="auto"/>
            <w:left w:val="none" w:sz="0" w:space="0" w:color="auto"/>
            <w:bottom w:val="none" w:sz="0" w:space="0" w:color="auto"/>
            <w:right w:val="none" w:sz="0" w:space="0" w:color="auto"/>
          </w:divBdr>
          <w:divsChild>
            <w:div w:id="1964143095">
              <w:marLeft w:val="0"/>
              <w:marRight w:val="0"/>
              <w:marTop w:val="0"/>
              <w:marBottom w:val="0"/>
              <w:divBdr>
                <w:top w:val="none" w:sz="0" w:space="0" w:color="auto"/>
                <w:left w:val="none" w:sz="0" w:space="0" w:color="auto"/>
                <w:bottom w:val="none" w:sz="0" w:space="0" w:color="auto"/>
                <w:right w:val="none" w:sz="0" w:space="0" w:color="auto"/>
              </w:divBdr>
            </w:div>
          </w:divsChild>
        </w:div>
        <w:div w:id="944117319">
          <w:marLeft w:val="0"/>
          <w:marRight w:val="0"/>
          <w:marTop w:val="0"/>
          <w:marBottom w:val="0"/>
          <w:divBdr>
            <w:top w:val="none" w:sz="0" w:space="0" w:color="auto"/>
            <w:left w:val="none" w:sz="0" w:space="0" w:color="auto"/>
            <w:bottom w:val="none" w:sz="0" w:space="0" w:color="auto"/>
            <w:right w:val="none" w:sz="0" w:space="0" w:color="auto"/>
          </w:divBdr>
          <w:divsChild>
            <w:div w:id="610893791">
              <w:marLeft w:val="0"/>
              <w:marRight w:val="0"/>
              <w:marTop w:val="0"/>
              <w:marBottom w:val="0"/>
              <w:divBdr>
                <w:top w:val="none" w:sz="0" w:space="0" w:color="auto"/>
                <w:left w:val="none" w:sz="0" w:space="0" w:color="auto"/>
                <w:bottom w:val="none" w:sz="0" w:space="0" w:color="auto"/>
                <w:right w:val="none" w:sz="0" w:space="0" w:color="auto"/>
              </w:divBdr>
            </w:div>
          </w:divsChild>
        </w:div>
        <w:div w:id="779836266">
          <w:marLeft w:val="0"/>
          <w:marRight w:val="0"/>
          <w:marTop w:val="0"/>
          <w:marBottom w:val="0"/>
          <w:divBdr>
            <w:top w:val="none" w:sz="0" w:space="0" w:color="auto"/>
            <w:left w:val="none" w:sz="0" w:space="0" w:color="auto"/>
            <w:bottom w:val="none" w:sz="0" w:space="0" w:color="auto"/>
            <w:right w:val="none" w:sz="0" w:space="0" w:color="auto"/>
          </w:divBdr>
          <w:divsChild>
            <w:div w:id="545604237">
              <w:marLeft w:val="0"/>
              <w:marRight w:val="0"/>
              <w:marTop w:val="0"/>
              <w:marBottom w:val="0"/>
              <w:divBdr>
                <w:top w:val="none" w:sz="0" w:space="0" w:color="auto"/>
                <w:left w:val="none" w:sz="0" w:space="0" w:color="auto"/>
                <w:bottom w:val="none" w:sz="0" w:space="0" w:color="auto"/>
                <w:right w:val="none" w:sz="0" w:space="0" w:color="auto"/>
              </w:divBdr>
            </w:div>
          </w:divsChild>
        </w:div>
        <w:div w:id="841775067">
          <w:marLeft w:val="0"/>
          <w:marRight w:val="0"/>
          <w:marTop w:val="0"/>
          <w:marBottom w:val="0"/>
          <w:divBdr>
            <w:top w:val="none" w:sz="0" w:space="0" w:color="auto"/>
            <w:left w:val="none" w:sz="0" w:space="0" w:color="auto"/>
            <w:bottom w:val="none" w:sz="0" w:space="0" w:color="auto"/>
            <w:right w:val="none" w:sz="0" w:space="0" w:color="auto"/>
          </w:divBdr>
          <w:divsChild>
            <w:div w:id="598803764">
              <w:marLeft w:val="0"/>
              <w:marRight w:val="0"/>
              <w:marTop w:val="0"/>
              <w:marBottom w:val="0"/>
              <w:divBdr>
                <w:top w:val="none" w:sz="0" w:space="0" w:color="auto"/>
                <w:left w:val="none" w:sz="0" w:space="0" w:color="auto"/>
                <w:bottom w:val="none" w:sz="0" w:space="0" w:color="auto"/>
                <w:right w:val="none" w:sz="0" w:space="0" w:color="auto"/>
              </w:divBdr>
            </w:div>
          </w:divsChild>
        </w:div>
        <w:div w:id="1902863194">
          <w:marLeft w:val="0"/>
          <w:marRight w:val="0"/>
          <w:marTop w:val="0"/>
          <w:marBottom w:val="0"/>
          <w:divBdr>
            <w:top w:val="none" w:sz="0" w:space="0" w:color="auto"/>
            <w:left w:val="none" w:sz="0" w:space="0" w:color="auto"/>
            <w:bottom w:val="none" w:sz="0" w:space="0" w:color="auto"/>
            <w:right w:val="none" w:sz="0" w:space="0" w:color="auto"/>
          </w:divBdr>
          <w:divsChild>
            <w:div w:id="807016616">
              <w:marLeft w:val="0"/>
              <w:marRight w:val="0"/>
              <w:marTop w:val="0"/>
              <w:marBottom w:val="0"/>
              <w:divBdr>
                <w:top w:val="none" w:sz="0" w:space="0" w:color="auto"/>
                <w:left w:val="none" w:sz="0" w:space="0" w:color="auto"/>
                <w:bottom w:val="none" w:sz="0" w:space="0" w:color="auto"/>
                <w:right w:val="none" w:sz="0" w:space="0" w:color="auto"/>
              </w:divBdr>
            </w:div>
          </w:divsChild>
        </w:div>
        <w:div w:id="1837528047">
          <w:marLeft w:val="0"/>
          <w:marRight w:val="0"/>
          <w:marTop w:val="0"/>
          <w:marBottom w:val="0"/>
          <w:divBdr>
            <w:top w:val="none" w:sz="0" w:space="0" w:color="auto"/>
            <w:left w:val="none" w:sz="0" w:space="0" w:color="auto"/>
            <w:bottom w:val="none" w:sz="0" w:space="0" w:color="auto"/>
            <w:right w:val="none" w:sz="0" w:space="0" w:color="auto"/>
          </w:divBdr>
          <w:divsChild>
            <w:div w:id="476075534">
              <w:marLeft w:val="0"/>
              <w:marRight w:val="0"/>
              <w:marTop w:val="0"/>
              <w:marBottom w:val="0"/>
              <w:divBdr>
                <w:top w:val="none" w:sz="0" w:space="0" w:color="auto"/>
                <w:left w:val="none" w:sz="0" w:space="0" w:color="auto"/>
                <w:bottom w:val="none" w:sz="0" w:space="0" w:color="auto"/>
                <w:right w:val="none" w:sz="0" w:space="0" w:color="auto"/>
              </w:divBdr>
            </w:div>
          </w:divsChild>
        </w:div>
        <w:div w:id="2123374428">
          <w:marLeft w:val="0"/>
          <w:marRight w:val="0"/>
          <w:marTop w:val="0"/>
          <w:marBottom w:val="0"/>
          <w:divBdr>
            <w:top w:val="none" w:sz="0" w:space="0" w:color="auto"/>
            <w:left w:val="none" w:sz="0" w:space="0" w:color="auto"/>
            <w:bottom w:val="none" w:sz="0" w:space="0" w:color="auto"/>
            <w:right w:val="none" w:sz="0" w:space="0" w:color="auto"/>
          </w:divBdr>
          <w:divsChild>
            <w:div w:id="898320372">
              <w:marLeft w:val="0"/>
              <w:marRight w:val="0"/>
              <w:marTop w:val="0"/>
              <w:marBottom w:val="0"/>
              <w:divBdr>
                <w:top w:val="none" w:sz="0" w:space="0" w:color="auto"/>
                <w:left w:val="none" w:sz="0" w:space="0" w:color="auto"/>
                <w:bottom w:val="none" w:sz="0" w:space="0" w:color="auto"/>
                <w:right w:val="none" w:sz="0" w:space="0" w:color="auto"/>
              </w:divBdr>
            </w:div>
          </w:divsChild>
        </w:div>
        <w:div w:id="1476486720">
          <w:marLeft w:val="0"/>
          <w:marRight w:val="0"/>
          <w:marTop w:val="0"/>
          <w:marBottom w:val="0"/>
          <w:divBdr>
            <w:top w:val="none" w:sz="0" w:space="0" w:color="auto"/>
            <w:left w:val="none" w:sz="0" w:space="0" w:color="auto"/>
            <w:bottom w:val="none" w:sz="0" w:space="0" w:color="auto"/>
            <w:right w:val="none" w:sz="0" w:space="0" w:color="auto"/>
          </w:divBdr>
          <w:divsChild>
            <w:div w:id="319777772">
              <w:marLeft w:val="0"/>
              <w:marRight w:val="0"/>
              <w:marTop w:val="0"/>
              <w:marBottom w:val="0"/>
              <w:divBdr>
                <w:top w:val="none" w:sz="0" w:space="0" w:color="auto"/>
                <w:left w:val="none" w:sz="0" w:space="0" w:color="auto"/>
                <w:bottom w:val="none" w:sz="0" w:space="0" w:color="auto"/>
                <w:right w:val="none" w:sz="0" w:space="0" w:color="auto"/>
              </w:divBdr>
            </w:div>
          </w:divsChild>
        </w:div>
        <w:div w:id="1529684680">
          <w:marLeft w:val="0"/>
          <w:marRight w:val="0"/>
          <w:marTop w:val="0"/>
          <w:marBottom w:val="0"/>
          <w:divBdr>
            <w:top w:val="none" w:sz="0" w:space="0" w:color="auto"/>
            <w:left w:val="none" w:sz="0" w:space="0" w:color="auto"/>
            <w:bottom w:val="none" w:sz="0" w:space="0" w:color="auto"/>
            <w:right w:val="none" w:sz="0" w:space="0" w:color="auto"/>
          </w:divBdr>
          <w:divsChild>
            <w:div w:id="1040283405">
              <w:marLeft w:val="0"/>
              <w:marRight w:val="0"/>
              <w:marTop w:val="0"/>
              <w:marBottom w:val="0"/>
              <w:divBdr>
                <w:top w:val="none" w:sz="0" w:space="0" w:color="auto"/>
                <w:left w:val="none" w:sz="0" w:space="0" w:color="auto"/>
                <w:bottom w:val="none" w:sz="0" w:space="0" w:color="auto"/>
                <w:right w:val="none" w:sz="0" w:space="0" w:color="auto"/>
              </w:divBdr>
            </w:div>
          </w:divsChild>
        </w:div>
        <w:div w:id="46347404">
          <w:marLeft w:val="0"/>
          <w:marRight w:val="0"/>
          <w:marTop w:val="0"/>
          <w:marBottom w:val="0"/>
          <w:divBdr>
            <w:top w:val="none" w:sz="0" w:space="0" w:color="auto"/>
            <w:left w:val="none" w:sz="0" w:space="0" w:color="auto"/>
            <w:bottom w:val="none" w:sz="0" w:space="0" w:color="auto"/>
            <w:right w:val="none" w:sz="0" w:space="0" w:color="auto"/>
          </w:divBdr>
          <w:divsChild>
            <w:div w:id="1645698425">
              <w:marLeft w:val="0"/>
              <w:marRight w:val="0"/>
              <w:marTop w:val="0"/>
              <w:marBottom w:val="0"/>
              <w:divBdr>
                <w:top w:val="none" w:sz="0" w:space="0" w:color="auto"/>
                <w:left w:val="none" w:sz="0" w:space="0" w:color="auto"/>
                <w:bottom w:val="none" w:sz="0" w:space="0" w:color="auto"/>
                <w:right w:val="none" w:sz="0" w:space="0" w:color="auto"/>
              </w:divBdr>
            </w:div>
          </w:divsChild>
        </w:div>
        <w:div w:id="906888438">
          <w:marLeft w:val="0"/>
          <w:marRight w:val="0"/>
          <w:marTop w:val="0"/>
          <w:marBottom w:val="0"/>
          <w:divBdr>
            <w:top w:val="none" w:sz="0" w:space="0" w:color="auto"/>
            <w:left w:val="none" w:sz="0" w:space="0" w:color="auto"/>
            <w:bottom w:val="none" w:sz="0" w:space="0" w:color="auto"/>
            <w:right w:val="none" w:sz="0" w:space="0" w:color="auto"/>
          </w:divBdr>
          <w:divsChild>
            <w:div w:id="1756170005">
              <w:marLeft w:val="0"/>
              <w:marRight w:val="0"/>
              <w:marTop w:val="0"/>
              <w:marBottom w:val="0"/>
              <w:divBdr>
                <w:top w:val="none" w:sz="0" w:space="0" w:color="auto"/>
                <w:left w:val="none" w:sz="0" w:space="0" w:color="auto"/>
                <w:bottom w:val="none" w:sz="0" w:space="0" w:color="auto"/>
                <w:right w:val="none" w:sz="0" w:space="0" w:color="auto"/>
              </w:divBdr>
            </w:div>
          </w:divsChild>
        </w:div>
        <w:div w:id="1532299229">
          <w:marLeft w:val="0"/>
          <w:marRight w:val="0"/>
          <w:marTop w:val="0"/>
          <w:marBottom w:val="0"/>
          <w:divBdr>
            <w:top w:val="none" w:sz="0" w:space="0" w:color="auto"/>
            <w:left w:val="none" w:sz="0" w:space="0" w:color="auto"/>
            <w:bottom w:val="none" w:sz="0" w:space="0" w:color="auto"/>
            <w:right w:val="none" w:sz="0" w:space="0" w:color="auto"/>
          </w:divBdr>
          <w:divsChild>
            <w:div w:id="1456174621">
              <w:marLeft w:val="0"/>
              <w:marRight w:val="0"/>
              <w:marTop w:val="0"/>
              <w:marBottom w:val="0"/>
              <w:divBdr>
                <w:top w:val="none" w:sz="0" w:space="0" w:color="auto"/>
                <w:left w:val="none" w:sz="0" w:space="0" w:color="auto"/>
                <w:bottom w:val="none" w:sz="0" w:space="0" w:color="auto"/>
                <w:right w:val="none" w:sz="0" w:space="0" w:color="auto"/>
              </w:divBdr>
            </w:div>
          </w:divsChild>
        </w:div>
        <w:div w:id="22445115">
          <w:marLeft w:val="0"/>
          <w:marRight w:val="0"/>
          <w:marTop w:val="0"/>
          <w:marBottom w:val="0"/>
          <w:divBdr>
            <w:top w:val="none" w:sz="0" w:space="0" w:color="auto"/>
            <w:left w:val="none" w:sz="0" w:space="0" w:color="auto"/>
            <w:bottom w:val="none" w:sz="0" w:space="0" w:color="auto"/>
            <w:right w:val="none" w:sz="0" w:space="0" w:color="auto"/>
          </w:divBdr>
          <w:divsChild>
            <w:div w:id="678701973">
              <w:marLeft w:val="0"/>
              <w:marRight w:val="0"/>
              <w:marTop w:val="0"/>
              <w:marBottom w:val="0"/>
              <w:divBdr>
                <w:top w:val="none" w:sz="0" w:space="0" w:color="auto"/>
                <w:left w:val="none" w:sz="0" w:space="0" w:color="auto"/>
                <w:bottom w:val="none" w:sz="0" w:space="0" w:color="auto"/>
                <w:right w:val="none" w:sz="0" w:space="0" w:color="auto"/>
              </w:divBdr>
            </w:div>
          </w:divsChild>
        </w:div>
        <w:div w:id="1756703206">
          <w:marLeft w:val="0"/>
          <w:marRight w:val="0"/>
          <w:marTop w:val="0"/>
          <w:marBottom w:val="0"/>
          <w:divBdr>
            <w:top w:val="none" w:sz="0" w:space="0" w:color="auto"/>
            <w:left w:val="none" w:sz="0" w:space="0" w:color="auto"/>
            <w:bottom w:val="none" w:sz="0" w:space="0" w:color="auto"/>
            <w:right w:val="none" w:sz="0" w:space="0" w:color="auto"/>
          </w:divBdr>
          <w:divsChild>
            <w:div w:id="346906603">
              <w:marLeft w:val="0"/>
              <w:marRight w:val="0"/>
              <w:marTop w:val="0"/>
              <w:marBottom w:val="0"/>
              <w:divBdr>
                <w:top w:val="none" w:sz="0" w:space="0" w:color="auto"/>
                <w:left w:val="none" w:sz="0" w:space="0" w:color="auto"/>
                <w:bottom w:val="none" w:sz="0" w:space="0" w:color="auto"/>
                <w:right w:val="none" w:sz="0" w:space="0" w:color="auto"/>
              </w:divBdr>
            </w:div>
          </w:divsChild>
        </w:div>
        <w:div w:id="23334545">
          <w:marLeft w:val="0"/>
          <w:marRight w:val="0"/>
          <w:marTop w:val="0"/>
          <w:marBottom w:val="0"/>
          <w:divBdr>
            <w:top w:val="none" w:sz="0" w:space="0" w:color="auto"/>
            <w:left w:val="none" w:sz="0" w:space="0" w:color="auto"/>
            <w:bottom w:val="none" w:sz="0" w:space="0" w:color="auto"/>
            <w:right w:val="none" w:sz="0" w:space="0" w:color="auto"/>
          </w:divBdr>
          <w:divsChild>
            <w:div w:id="13726761">
              <w:marLeft w:val="0"/>
              <w:marRight w:val="0"/>
              <w:marTop w:val="0"/>
              <w:marBottom w:val="0"/>
              <w:divBdr>
                <w:top w:val="none" w:sz="0" w:space="0" w:color="auto"/>
                <w:left w:val="none" w:sz="0" w:space="0" w:color="auto"/>
                <w:bottom w:val="none" w:sz="0" w:space="0" w:color="auto"/>
                <w:right w:val="none" w:sz="0" w:space="0" w:color="auto"/>
              </w:divBdr>
            </w:div>
          </w:divsChild>
        </w:div>
        <w:div w:id="2094355345">
          <w:marLeft w:val="0"/>
          <w:marRight w:val="0"/>
          <w:marTop w:val="0"/>
          <w:marBottom w:val="0"/>
          <w:divBdr>
            <w:top w:val="none" w:sz="0" w:space="0" w:color="auto"/>
            <w:left w:val="none" w:sz="0" w:space="0" w:color="auto"/>
            <w:bottom w:val="none" w:sz="0" w:space="0" w:color="auto"/>
            <w:right w:val="none" w:sz="0" w:space="0" w:color="auto"/>
          </w:divBdr>
          <w:divsChild>
            <w:div w:id="1840807561">
              <w:marLeft w:val="0"/>
              <w:marRight w:val="0"/>
              <w:marTop w:val="0"/>
              <w:marBottom w:val="0"/>
              <w:divBdr>
                <w:top w:val="none" w:sz="0" w:space="0" w:color="auto"/>
                <w:left w:val="none" w:sz="0" w:space="0" w:color="auto"/>
                <w:bottom w:val="none" w:sz="0" w:space="0" w:color="auto"/>
                <w:right w:val="none" w:sz="0" w:space="0" w:color="auto"/>
              </w:divBdr>
            </w:div>
          </w:divsChild>
        </w:div>
        <w:div w:id="1117677387">
          <w:marLeft w:val="0"/>
          <w:marRight w:val="0"/>
          <w:marTop w:val="0"/>
          <w:marBottom w:val="0"/>
          <w:divBdr>
            <w:top w:val="none" w:sz="0" w:space="0" w:color="auto"/>
            <w:left w:val="none" w:sz="0" w:space="0" w:color="auto"/>
            <w:bottom w:val="none" w:sz="0" w:space="0" w:color="auto"/>
            <w:right w:val="none" w:sz="0" w:space="0" w:color="auto"/>
          </w:divBdr>
          <w:divsChild>
            <w:div w:id="47149553">
              <w:marLeft w:val="0"/>
              <w:marRight w:val="0"/>
              <w:marTop w:val="0"/>
              <w:marBottom w:val="0"/>
              <w:divBdr>
                <w:top w:val="none" w:sz="0" w:space="0" w:color="auto"/>
                <w:left w:val="none" w:sz="0" w:space="0" w:color="auto"/>
                <w:bottom w:val="none" w:sz="0" w:space="0" w:color="auto"/>
                <w:right w:val="none" w:sz="0" w:space="0" w:color="auto"/>
              </w:divBdr>
            </w:div>
          </w:divsChild>
        </w:div>
        <w:div w:id="2102682017">
          <w:marLeft w:val="0"/>
          <w:marRight w:val="0"/>
          <w:marTop w:val="0"/>
          <w:marBottom w:val="0"/>
          <w:divBdr>
            <w:top w:val="none" w:sz="0" w:space="0" w:color="auto"/>
            <w:left w:val="none" w:sz="0" w:space="0" w:color="auto"/>
            <w:bottom w:val="none" w:sz="0" w:space="0" w:color="auto"/>
            <w:right w:val="none" w:sz="0" w:space="0" w:color="auto"/>
          </w:divBdr>
          <w:divsChild>
            <w:div w:id="1261260515">
              <w:marLeft w:val="0"/>
              <w:marRight w:val="0"/>
              <w:marTop w:val="0"/>
              <w:marBottom w:val="0"/>
              <w:divBdr>
                <w:top w:val="none" w:sz="0" w:space="0" w:color="auto"/>
                <w:left w:val="none" w:sz="0" w:space="0" w:color="auto"/>
                <w:bottom w:val="none" w:sz="0" w:space="0" w:color="auto"/>
                <w:right w:val="none" w:sz="0" w:space="0" w:color="auto"/>
              </w:divBdr>
            </w:div>
          </w:divsChild>
        </w:div>
        <w:div w:id="1658533362">
          <w:marLeft w:val="0"/>
          <w:marRight w:val="0"/>
          <w:marTop w:val="0"/>
          <w:marBottom w:val="0"/>
          <w:divBdr>
            <w:top w:val="none" w:sz="0" w:space="0" w:color="auto"/>
            <w:left w:val="none" w:sz="0" w:space="0" w:color="auto"/>
            <w:bottom w:val="none" w:sz="0" w:space="0" w:color="auto"/>
            <w:right w:val="none" w:sz="0" w:space="0" w:color="auto"/>
          </w:divBdr>
          <w:divsChild>
            <w:div w:id="228808846">
              <w:marLeft w:val="0"/>
              <w:marRight w:val="0"/>
              <w:marTop w:val="0"/>
              <w:marBottom w:val="0"/>
              <w:divBdr>
                <w:top w:val="none" w:sz="0" w:space="0" w:color="auto"/>
                <w:left w:val="none" w:sz="0" w:space="0" w:color="auto"/>
                <w:bottom w:val="none" w:sz="0" w:space="0" w:color="auto"/>
                <w:right w:val="none" w:sz="0" w:space="0" w:color="auto"/>
              </w:divBdr>
            </w:div>
          </w:divsChild>
        </w:div>
        <w:div w:id="1220895295">
          <w:marLeft w:val="0"/>
          <w:marRight w:val="0"/>
          <w:marTop w:val="0"/>
          <w:marBottom w:val="0"/>
          <w:divBdr>
            <w:top w:val="none" w:sz="0" w:space="0" w:color="auto"/>
            <w:left w:val="none" w:sz="0" w:space="0" w:color="auto"/>
            <w:bottom w:val="none" w:sz="0" w:space="0" w:color="auto"/>
            <w:right w:val="none" w:sz="0" w:space="0" w:color="auto"/>
          </w:divBdr>
          <w:divsChild>
            <w:div w:id="207424902">
              <w:marLeft w:val="0"/>
              <w:marRight w:val="0"/>
              <w:marTop w:val="0"/>
              <w:marBottom w:val="0"/>
              <w:divBdr>
                <w:top w:val="none" w:sz="0" w:space="0" w:color="auto"/>
                <w:left w:val="none" w:sz="0" w:space="0" w:color="auto"/>
                <w:bottom w:val="none" w:sz="0" w:space="0" w:color="auto"/>
                <w:right w:val="none" w:sz="0" w:space="0" w:color="auto"/>
              </w:divBdr>
            </w:div>
          </w:divsChild>
        </w:div>
        <w:div w:id="1956599564">
          <w:marLeft w:val="0"/>
          <w:marRight w:val="0"/>
          <w:marTop w:val="0"/>
          <w:marBottom w:val="0"/>
          <w:divBdr>
            <w:top w:val="none" w:sz="0" w:space="0" w:color="auto"/>
            <w:left w:val="none" w:sz="0" w:space="0" w:color="auto"/>
            <w:bottom w:val="none" w:sz="0" w:space="0" w:color="auto"/>
            <w:right w:val="none" w:sz="0" w:space="0" w:color="auto"/>
          </w:divBdr>
          <w:divsChild>
            <w:div w:id="992640185">
              <w:marLeft w:val="0"/>
              <w:marRight w:val="0"/>
              <w:marTop w:val="0"/>
              <w:marBottom w:val="0"/>
              <w:divBdr>
                <w:top w:val="none" w:sz="0" w:space="0" w:color="auto"/>
                <w:left w:val="none" w:sz="0" w:space="0" w:color="auto"/>
                <w:bottom w:val="none" w:sz="0" w:space="0" w:color="auto"/>
                <w:right w:val="none" w:sz="0" w:space="0" w:color="auto"/>
              </w:divBdr>
            </w:div>
          </w:divsChild>
        </w:div>
        <w:div w:id="146360140">
          <w:marLeft w:val="0"/>
          <w:marRight w:val="0"/>
          <w:marTop w:val="0"/>
          <w:marBottom w:val="0"/>
          <w:divBdr>
            <w:top w:val="none" w:sz="0" w:space="0" w:color="auto"/>
            <w:left w:val="none" w:sz="0" w:space="0" w:color="auto"/>
            <w:bottom w:val="none" w:sz="0" w:space="0" w:color="auto"/>
            <w:right w:val="none" w:sz="0" w:space="0" w:color="auto"/>
          </w:divBdr>
          <w:divsChild>
            <w:div w:id="316954367">
              <w:marLeft w:val="0"/>
              <w:marRight w:val="0"/>
              <w:marTop w:val="0"/>
              <w:marBottom w:val="0"/>
              <w:divBdr>
                <w:top w:val="none" w:sz="0" w:space="0" w:color="auto"/>
                <w:left w:val="none" w:sz="0" w:space="0" w:color="auto"/>
                <w:bottom w:val="none" w:sz="0" w:space="0" w:color="auto"/>
                <w:right w:val="none" w:sz="0" w:space="0" w:color="auto"/>
              </w:divBdr>
            </w:div>
          </w:divsChild>
        </w:div>
        <w:div w:id="1514563151">
          <w:marLeft w:val="0"/>
          <w:marRight w:val="0"/>
          <w:marTop w:val="0"/>
          <w:marBottom w:val="0"/>
          <w:divBdr>
            <w:top w:val="none" w:sz="0" w:space="0" w:color="auto"/>
            <w:left w:val="none" w:sz="0" w:space="0" w:color="auto"/>
            <w:bottom w:val="none" w:sz="0" w:space="0" w:color="auto"/>
            <w:right w:val="none" w:sz="0" w:space="0" w:color="auto"/>
          </w:divBdr>
          <w:divsChild>
            <w:div w:id="1117259805">
              <w:marLeft w:val="0"/>
              <w:marRight w:val="0"/>
              <w:marTop w:val="0"/>
              <w:marBottom w:val="0"/>
              <w:divBdr>
                <w:top w:val="none" w:sz="0" w:space="0" w:color="auto"/>
                <w:left w:val="none" w:sz="0" w:space="0" w:color="auto"/>
                <w:bottom w:val="none" w:sz="0" w:space="0" w:color="auto"/>
                <w:right w:val="none" w:sz="0" w:space="0" w:color="auto"/>
              </w:divBdr>
            </w:div>
          </w:divsChild>
        </w:div>
        <w:div w:id="892422736">
          <w:marLeft w:val="0"/>
          <w:marRight w:val="0"/>
          <w:marTop w:val="0"/>
          <w:marBottom w:val="0"/>
          <w:divBdr>
            <w:top w:val="none" w:sz="0" w:space="0" w:color="auto"/>
            <w:left w:val="none" w:sz="0" w:space="0" w:color="auto"/>
            <w:bottom w:val="none" w:sz="0" w:space="0" w:color="auto"/>
            <w:right w:val="none" w:sz="0" w:space="0" w:color="auto"/>
          </w:divBdr>
          <w:divsChild>
            <w:div w:id="24916059">
              <w:marLeft w:val="0"/>
              <w:marRight w:val="0"/>
              <w:marTop w:val="0"/>
              <w:marBottom w:val="0"/>
              <w:divBdr>
                <w:top w:val="none" w:sz="0" w:space="0" w:color="auto"/>
                <w:left w:val="none" w:sz="0" w:space="0" w:color="auto"/>
                <w:bottom w:val="none" w:sz="0" w:space="0" w:color="auto"/>
                <w:right w:val="none" w:sz="0" w:space="0" w:color="auto"/>
              </w:divBdr>
            </w:div>
          </w:divsChild>
        </w:div>
        <w:div w:id="511340316">
          <w:marLeft w:val="0"/>
          <w:marRight w:val="0"/>
          <w:marTop w:val="0"/>
          <w:marBottom w:val="0"/>
          <w:divBdr>
            <w:top w:val="none" w:sz="0" w:space="0" w:color="auto"/>
            <w:left w:val="none" w:sz="0" w:space="0" w:color="auto"/>
            <w:bottom w:val="none" w:sz="0" w:space="0" w:color="auto"/>
            <w:right w:val="none" w:sz="0" w:space="0" w:color="auto"/>
          </w:divBdr>
          <w:divsChild>
            <w:div w:id="1834904768">
              <w:marLeft w:val="0"/>
              <w:marRight w:val="0"/>
              <w:marTop w:val="0"/>
              <w:marBottom w:val="0"/>
              <w:divBdr>
                <w:top w:val="none" w:sz="0" w:space="0" w:color="auto"/>
                <w:left w:val="none" w:sz="0" w:space="0" w:color="auto"/>
                <w:bottom w:val="none" w:sz="0" w:space="0" w:color="auto"/>
                <w:right w:val="none" w:sz="0" w:space="0" w:color="auto"/>
              </w:divBdr>
            </w:div>
          </w:divsChild>
        </w:div>
        <w:div w:id="761487918">
          <w:marLeft w:val="0"/>
          <w:marRight w:val="0"/>
          <w:marTop w:val="0"/>
          <w:marBottom w:val="0"/>
          <w:divBdr>
            <w:top w:val="none" w:sz="0" w:space="0" w:color="auto"/>
            <w:left w:val="none" w:sz="0" w:space="0" w:color="auto"/>
            <w:bottom w:val="none" w:sz="0" w:space="0" w:color="auto"/>
            <w:right w:val="none" w:sz="0" w:space="0" w:color="auto"/>
          </w:divBdr>
          <w:divsChild>
            <w:div w:id="838732405">
              <w:marLeft w:val="0"/>
              <w:marRight w:val="0"/>
              <w:marTop w:val="0"/>
              <w:marBottom w:val="0"/>
              <w:divBdr>
                <w:top w:val="none" w:sz="0" w:space="0" w:color="auto"/>
                <w:left w:val="none" w:sz="0" w:space="0" w:color="auto"/>
                <w:bottom w:val="none" w:sz="0" w:space="0" w:color="auto"/>
                <w:right w:val="none" w:sz="0" w:space="0" w:color="auto"/>
              </w:divBdr>
            </w:div>
          </w:divsChild>
        </w:div>
        <w:div w:id="1794056634">
          <w:marLeft w:val="0"/>
          <w:marRight w:val="0"/>
          <w:marTop w:val="0"/>
          <w:marBottom w:val="0"/>
          <w:divBdr>
            <w:top w:val="none" w:sz="0" w:space="0" w:color="auto"/>
            <w:left w:val="none" w:sz="0" w:space="0" w:color="auto"/>
            <w:bottom w:val="none" w:sz="0" w:space="0" w:color="auto"/>
            <w:right w:val="none" w:sz="0" w:space="0" w:color="auto"/>
          </w:divBdr>
          <w:divsChild>
            <w:div w:id="357391199">
              <w:marLeft w:val="0"/>
              <w:marRight w:val="0"/>
              <w:marTop w:val="0"/>
              <w:marBottom w:val="0"/>
              <w:divBdr>
                <w:top w:val="none" w:sz="0" w:space="0" w:color="auto"/>
                <w:left w:val="none" w:sz="0" w:space="0" w:color="auto"/>
                <w:bottom w:val="none" w:sz="0" w:space="0" w:color="auto"/>
                <w:right w:val="none" w:sz="0" w:space="0" w:color="auto"/>
              </w:divBdr>
            </w:div>
          </w:divsChild>
        </w:div>
        <w:div w:id="1766225606">
          <w:marLeft w:val="0"/>
          <w:marRight w:val="0"/>
          <w:marTop w:val="0"/>
          <w:marBottom w:val="0"/>
          <w:divBdr>
            <w:top w:val="none" w:sz="0" w:space="0" w:color="auto"/>
            <w:left w:val="none" w:sz="0" w:space="0" w:color="auto"/>
            <w:bottom w:val="none" w:sz="0" w:space="0" w:color="auto"/>
            <w:right w:val="none" w:sz="0" w:space="0" w:color="auto"/>
          </w:divBdr>
          <w:divsChild>
            <w:div w:id="2017338089">
              <w:marLeft w:val="0"/>
              <w:marRight w:val="0"/>
              <w:marTop w:val="0"/>
              <w:marBottom w:val="0"/>
              <w:divBdr>
                <w:top w:val="none" w:sz="0" w:space="0" w:color="auto"/>
                <w:left w:val="none" w:sz="0" w:space="0" w:color="auto"/>
                <w:bottom w:val="none" w:sz="0" w:space="0" w:color="auto"/>
                <w:right w:val="none" w:sz="0" w:space="0" w:color="auto"/>
              </w:divBdr>
            </w:div>
          </w:divsChild>
        </w:div>
        <w:div w:id="440297624">
          <w:marLeft w:val="0"/>
          <w:marRight w:val="0"/>
          <w:marTop w:val="0"/>
          <w:marBottom w:val="0"/>
          <w:divBdr>
            <w:top w:val="none" w:sz="0" w:space="0" w:color="auto"/>
            <w:left w:val="none" w:sz="0" w:space="0" w:color="auto"/>
            <w:bottom w:val="none" w:sz="0" w:space="0" w:color="auto"/>
            <w:right w:val="none" w:sz="0" w:space="0" w:color="auto"/>
          </w:divBdr>
          <w:divsChild>
            <w:div w:id="874389463">
              <w:marLeft w:val="0"/>
              <w:marRight w:val="0"/>
              <w:marTop w:val="0"/>
              <w:marBottom w:val="0"/>
              <w:divBdr>
                <w:top w:val="none" w:sz="0" w:space="0" w:color="auto"/>
                <w:left w:val="none" w:sz="0" w:space="0" w:color="auto"/>
                <w:bottom w:val="none" w:sz="0" w:space="0" w:color="auto"/>
                <w:right w:val="none" w:sz="0" w:space="0" w:color="auto"/>
              </w:divBdr>
            </w:div>
          </w:divsChild>
        </w:div>
        <w:div w:id="1996688987">
          <w:marLeft w:val="0"/>
          <w:marRight w:val="0"/>
          <w:marTop w:val="0"/>
          <w:marBottom w:val="0"/>
          <w:divBdr>
            <w:top w:val="none" w:sz="0" w:space="0" w:color="auto"/>
            <w:left w:val="none" w:sz="0" w:space="0" w:color="auto"/>
            <w:bottom w:val="none" w:sz="0" w:space="0" w:color="auto"/>
            <w:right w:val="none" w:sz="0" w:space="0" w:color="auto"/>
          </w:divBdr>
          <w:divsChild>
            <w:div w:id="600383680">
              <w:marLeft w:val="0"/>
              <w:marRight w:val="0"/>
              <w:marTop w:val="0"/>
              <w:marBottom w:val="0"/>
              <w:divBdr>
                <w:top w:val="none" w:sz="0" w:space="0" w:color="auto"/>
                <w:left w:val="none" w:sz="0" w:space="0" w:color="auto"/>
                <w:bottom w:val="none" w:sz="0" w:space="0" w:color="auto"/>
                <w:right w:val="none" w:sz="0" w:space="0" w:color="auto"/>
              </w:divBdr>
            </w:div>
          </w:divsChild>
        </w:div>
        <w:div w:id="459301909">
          <w:marLeft w:val="0"/>
          <w:marRight w:val="0"/>
          <w:marTop w:val="0"/>
          <w:marBottom w:val="0"/>
          <w:divBdr>
            <w:top w:val="none" w:sz="0" w:space="0" w:color="auto"/>
            <w:left w:val="none" w:sz="0" w:space="0" w:color="auto"/>
            <w:bottom w:val="none" w:sz="0" w:space="0" w:color="auto"/>
            <w:right w:val="none" w:sz="0" w:space="0" w:color="auto"/>
          </w:divBdr>
          <w:divsChild>
            <w:div w:id="1229654758">
              <w:marLeft w:val="0"/>
              <w:marRight w:val="0"/>
              <w:marTop w:val="0"/>
              <w:marBottom w:val="0"/>
              <w:divBdr>
                <w:top w:val="none" w:sz="0" w:space="0" w:color="auto"/>
                <w:left w:val="none" w:sz="0" w:space="0" w:color="auto"/>
                <w:bottom w:val="none" w:sz="0" w:space="0" w:color="auto"/>
                <w:right w:val="none" w:sz="0" w:space="0" w:color="auto"/>
              </w:divBdr>
            </w:div>
          </w:divsChild>
        </w:div>
        <w:div w:id="1696930334">
          <w:marLeft w:val="0"/>
          <w:marRight w:val="0"/>
          <w:marTop w:val="0"/>
          <w:marBottom w:val="0"/>
          <w:divBdr>
            <w:top w:val="none" w:sz="0" w:space="0" w:color="auto"/>
            <w:left w:val="none" w:sz="0" w:space="0" w:color="auto"/>
            <w:bottom w:val="none" w:sz="0" w:space="0" w:color="auto"/>
            <w:right w:val="none" w:sz="0" w:space="0" w:color="auto"/>
          </w:divBdr>
          <w:divsChild>
            <w:div w:id="362903836">
              <w:marLeft w:val="0"/>
              <w:marRight w:val="0"/>
              <w:marTop w:val="0"/>
              <w:marBottom w:val="0"/>
              <w:divBdr>
                <w:top w:val="none" w:sz="0" w:space="0" w:color="auto"/>
                <w:left w:val="none" w:sz="0" w:space="0" w:color="auto"/>
                <w:bottom w:val="none" w:sz="0" w:space="0" w:color="auto"/>
                <w:right w:val="none" w:sz="0" w:space="0" w:color="auto"/>
              </w:divBdr>
            </w:div>
          </w:divsChild>
        </w:div>
        <w:div w:id="631716795">
          <w:marLeft w:val="0"/>
          <w:marRight w:val="0"/>
          <w:marTop w:val="0"/>
          <w:marBottom w:val="0"/>
          <w:divBdr>
            <w:top w:val="none" w:sz="0" w:space="0" w:color="auto"/>
            <w:left w:val="none" w:sz="0" w:space="0" w:color="auto"/>
            <w:bottom w:val="none" w:sz="0" w:space="0" w:color="auto"/>
            <w:right w:val="none" w:sz="0" w:space="0" w:color="auto"/>
          </w:divBdr>
          <w:divsChild>
            <w:div w:id="179585943">
              <w:marLeft w:val="0"/>
              <w:marRight w:val="0"/>
              <w:marTop w:val="0"/>
              <w:marBottom w:val="0"/>
              <w:divBdr>
                <w:top w:val="none" w:sz="0" w:space="0" w:color="auto"/>
                <w:left w:val="none" w:sz="0" w:space="0" w:color="auto"/>
                <w:bottom w:val="none" w:sz="0" w:space="0" w:color="auto"/>
                <w:right w:val="none" w:sz="0" w:space="0" w:color="auto"/>
              </w:divBdr>
            </w:div>
          </w:divsChild>
        </w:div>
        <w:div w:id="1270700448">
          <w:marLeft w:val="0"/>
          <w:marRight w:val="0"/>
          <w:marTop w:val="0"/>
          <w:marBottom w:val="0"/>
          <w:divBdr>
            <w:top w:val="none" w:sz="0" w:space="0" w:color="auto"/>
            <w:left w:val="none" w:sz="0" w:space="0" w:color="auto"/>
            <w:bottom w:val="none" w:sz="0" w:space="0" w:color="auto"/>
            <w:right w:val="none" w:sz="0" w:space="0" w:color="auto"/>
          </w:divBdr>
          <w:divsChild>
            <w:div w:id="487746473">
              <w:marLeft w:val="0"/>
              <w:marRight w:val="0"/>
              <w:marTop w:val="0"/>
              <w:marBottom w:val="0"/>
              <w:divBdr>
                <w:top w:val="none" w:sz="0" w:space="0" w:color="auto"/>
                <w:left w:val="none" w:sz="0" w:space="0" w:color="auto"/>
                <w:bottom w:val="none" w:sz="0" w:space="0" w:color="auto"/>
                <w:right w:val="none" w:sz="0" w:space="0" w:color="auto"/>
              </w:divBdr>
            </w:div>
          </w:divsChild>
        </w:div>
        <w:div w:id="2004968526">
          <w:marLeft w:val="0"/>
          <w:marRight w:val="0"/>
          <w:marTop w:val="0"/>
          <w:marBottom w:val="0"/>
          <w:divBdr>
            <w:top w:val="none" w:sz="0" w:space="0" w:color="auto"/>
            <w:left w:val="none" w:sz="0" w:space="0" w:color="auto"/>
            <w:bottom w:val="none" w:sz="0" w:space="0" w:color="auto"/>
            <w:right w:val="none" w:sz="0" w:space="0" w:color="auto"/>
          </w:divBdr>
          <w:divsChild>
            <w:div w:id="1766920159">
              <w:marLeft w:val="0"/>
              <w:marRight w:val="0"/>
              <w:marTop w:val="0"/>
              <w:marBottom w:val="0"/>
              <w:divBdr>
                <w:top w:val="none" w:sz="0" w:space="0" w:color="auto"/>
                <w:left w:val="none" w:sz="0" w:space="0" w:color="auto"/>
                <w:bottom w:val="none" w:sz="0" w:space="0" w:color="auto"/>
                <w:right w:val="none" w:sz="0" w:space="0" w:color="auto"/>
              </w:divBdr>
            </w:div>
          </w:divsChild>
        </w:div>
        <w:div w:id="1581057409">
          <w:marLeft w:val="0"/>
          <w:marRight w:val="0"/>
          <w:marTop w:val="0"/>
          <w:marBottom w:val="0"/>
          <w:divBdr>
            <w:top w:val="none" w:sz="0" w:space="0" w:color="auto"/>
            <w:left w:val="none" w:sz="0" w:space="0" w:color="auto"/>
            <w:bottom w:val="none" w:sz="0" w:space="0" w:color="auto"/>
            <w:right w:val="none" w:sz="0" w:space="0" w:color="auto"/>
          </w:divBdr>
          <w:divsChild>
            <w:div w:id="576745746">
              <w:marLeft w:val="0"/>
              <w:marRight w:val="0"/>
              <w:marTop w:val="0"/>
              <w:marBottom w:val="0"/>
              <w:divBdr>
                <w:top w:val="none" w:sz="0" w:space="0" w:color="auto"/>
                <w:left w:val="none" w:sz="0" w:space="0" w:color="auto"/>
                <w:bottom w:val="none" w:sz="0" w:space="0" w:color="auto"/>
                <w:right w:val="none" w:sz="0" w:space="0" w:color="auto"/>
              </w:divBdr>
            </w:div>
          </w:divsChild>
        </w:div>
        <w:div w:id="50471591">
          <w:marLeft w:val="0"/>
          <w:marRight w:val="0"/>
          <w:marTop w:val="0"/>
          <w:marBottom w:val="0"/>
          <w:divBdr>
            <w:top w:val="none" w:sz="0" w:space="0" w:color="auto"/>
            <w:left w:val="none" w:sz="0" w:space="0" w:color="auto"/>
            <w:bottom w:val="none" w:sz="0" w:space="0" w:color="auto"/>
            <w:right w:val="none" w:sz="0" w:space="0" w:color="auto"/>
          </w:divBdr>
          <w:divsChild>
            <w:div w:id="980042603">
              <w:marLeft w:val="0"/>
              <w:marRight w:val="0"/>
              <w:marTop w:val="0"/>
              <w:marBottom w:val="0"/>
              <w:divBdr>
                <w:top w:val="none" w:sz="0" w:space="0" w:color="auto"/>
                <w:left w:val="none" w:sz="0" w:space="0" w:color="auto"/>
                <w:bottom w:val="none" w:sz="0" w:space="0" w:color="auto"/>
                <w:right w:val="none" w:sz="0" w:space="0" w:color="auto"/>
              </w:divBdr>
            </w:div>
          </w:divsChild>
        </w:div>
        <w:div w:id="1729527234">
          <w:marLeft w:val="0"/>
          <w:marRight w:val="0"/>
          <w:marTop w:val="0"/>
          <w:marBottom w:val="0"/>
          <w:divBdr>
            <w:top w:val="none" w:sz="0" w:space="0" w:color="auto"/>
            <w:left w:val="none" w:sz="0" w:space="0" w:color="auto"/>
            <w:bottom w:val="none" w:sz="0" w:space="0" w:color="auto"/>
            <w:right w:val="none" w:sz="0" w:space="0" w:color="auto"/>
          </w:divBdr>
          <w:divsChild>
            <w:div w:id="1955626813">
              <w:marLeft w:val="0"/>
              <w:marRight w:val="0"/>
              <w:marTop w:val="0"/>
              <w:marBottom w:val="0"/>
              <w:divBdr>
                <w:top w:val="none" w:sz="0" w:space="0" w:color="auto"/>
                <w:left w:val="none" w:sz="0" w:space="0" w:color="auto"/>
                <w:bottom w:val="none" w:sz="0" w:space="0" w:color="auto"/>
                <w:right w:val="none" w:sz="0" w:space="0" w:color="auto"/>
              </w:divBdr>
            </w:div>
          </w:divsChild>
        </w:div>
        <w:div w:id="159127508">
          <w:marLeft w:val="0"/>
          <w:marRight w:val="0"/>
          <w:marTop w:val="0"/>
          <w:marBottom w:val="0"/>
          <w:divBdr>
            <w:top w:val="none" w:sz="0" w:space="0" w:color="auto"/>
            <w:left w:val="none" w:sz="0" w:space="0" w:color="auto"/>
            <w:bottom w:val="none" w:sz="0" w:space="0" w:color="auto"/>
            <w:right w:val="none" w:sz="0" w:space="0" w:color="auto"/>
          </w:divBdr>
          <w:divsChild>
            <w:div w:id="766803700">
              <w:marLeft w:val="0"/>
              <w:marRight w:val="0"/>
              <w:marTop w:val="0"/>
              <w:marBottom w:val="0"/>
              <w:divBdr>
                <w:top w:val="none" w:sz="0" w:space="0" w:color="auto"/>
                <w:left w:val="none" w:sz="0" w:space="0" w:color="auto"/>
                <w:bottom w:val="none" w:sz="0" w:space="0" w:color="auto"/>
                <w:right w:val="none" w:sz="0" w:space="0" w:color="auto"/>
              </w:divBdr>
            </w:div>
          </w:divsChild>
        </w:div>
        <w:div w:id="654380995">
          <w:marLeft w:val="0"/>
          <w:marRight w:val="0"/>
          <w:marTop w:val="0"/>
          <w:marBottom w:val="0"/>
          <w:divBdr>
            <w:top w:val="none" w:sz="0" w:space="0" w:color="auto"/>
            <w:left w:val="none" w:sz="0" w:space="0" w:color="auto"/>
            <w:bottom w:val="none" w:sz="0" w:space="0" w:color="auto"/>
            <w:right w:val="none" w:sz="0" w:space="0" w:color="auto"/>
          </w:divBdr>
          <w:divsChild>
            <w:div w:id="758256953">
              <w:marLeft w:val="0"/>
              <w:marRight w:val="0"/>
              <w:marTop w:val="0"/>
              <w:marBottom w:val="0"/>
              <w:divBdr>
                <w:top w:val="none" w:sz="0" w:space="0" w:color="auto"/>
                <w:left w:val="none" w:sz="0" w:space="0" w:color="auto"/>
                <w:bottom w:val="none" w:sz="0" w:space="0" w:color="auto"/>
                <w:right w:val="none" w:sz="0" w:space="0" w:color="auto"/>
              </w:divBdr>
            </w:div>
          </w:divsChild>
        </w:div>
        <w:div w:id="1759672061">
          <w:marLeft w:val="0"/>
          <w:marRight w:val="0"/>
          <w:marTop w:val="0"/>
          <w:marBottom w:val="0"/>
          <w:divBdr>
            <w:top w:val="none" w:sz="0" w:space="0" w:color="auto"/>
            <w:left w:val="none" w:sz="0" w:space="0" w:color="auto"/>
            <w:bottom w:val="none" w:sz="0" w:space="0" w:color="auto"/>
            <w:right w:val="none" w:sz="0" w:space="0" w:color="auto"/>
          </w:divBdr>
          <w:divsChild>
            <w:div w:id="876237682">
              <w:marLeft w:val="0"/>
              <w:marRight w:val="0"/>
              <w:marTop w:val="0"/>
              <w:marBottom w:val="0"/>
              <w:divBdr>
                <w:top w:val="none" w:sz="0" w:space="0" w:color="auto"/>
                <w:left w:val="none" w:sz="0" w:space="0" w:color="auto"/>
                <w:bottom w:val="none" w:sz="0" w:space="0" w:color="auto"/>
                <w:right w:val="none" w:sz="0" w:space="0" w:color="auto"/>
              </w:divBdr>
            </w:div>
          </w:divsChild>
        </w:div>
        <w:div w:id="1644768842">
          <w:marLeft w:val="0"/>
          <w:marRight w:val="0"/>
          <w:marTop w:val="0"/>
          <w:marBottom w:val="0"/>
          <w:divBdr>
            <w:top w:val="none" w:sz="0" w:space="0" w:color="auto"/>
            <w:left w:val="none" w:sz="0" w:space="0" w:color="auto"/>
            <w:bottom w:val="none" w:sz="0" w:space="0" w:color="auto"/>
            <w:right w:val="none" w:sz="0" w:space="0" w:color="auto"/>
          </w:divBdr>
          <w:divsChild>
            <w:div w:id="1887109172">
              <w:marLeft w:val="0"/>
              <w:marRight w:val="0"/>
              <w:marTop w:val="0"/>
              <w:marBottom w:val="0"/>
              <w:divBdr>
                <w:top w:val="none" w:sz="0" w:space="0" w:color="auto"/>
                <w:left w:val="none" w:sz="0" w:space="0" w:color="auto"/>
                <w:bottom w:val="none" w:sz="0" w:space="0" w:color="auto"/>
                <w:right w:val="none" w:sz="0" w:space="0" w:color="auto"/>
              </w:divBdr>
            </w:div>
          </w:divsChild>
        </w:div>
        <w:div w:id="1852990631">
          <w:marLeft w:val="0"/>
          <w:marRight w:val="0"/>
          <w:marTop w:val="0"/>
          <w:marBottom w:val="0"/>
          <w:divBdr>
            <w:top w:val="none" w:sz="0" w:space="0" w:color="auto"/>
            <w:left w:val="none" w:sz="0" w:space="0" w:color="auto"/>
            <w:bottom w:val="none" w:sz="0" w:space="0" w:color="auto"/>
            <w:right w:val="none" w:sz="0" w:space="0" w:color="auto"/>
          </w:divBdr>
          <w:divsChild>
            <w:div w:id="1531256960">
              <w:marLeft w:val="0"/>
              <w:marRight w:val="0"/>
              <w:marTop w:val="0"/>
              <w:marBottom w:val="0"/>
              <w:divBdr>
                <w:top w:val="none" w:sz="0" w:space="0" w:color="auto"/>
                <w:left w:val="none" w:sz="0" w:space="0" w:color="auto"/>
                <w:bottom w:val="none" w:sz="0" w:space="0" w:color="auto"/>
                <w:right w:val="none" w:sz="0" w:space="0" w:color="auto"/>
              </w:divBdr>
            </w:div>
          </w:divsChild>
        </w:div>
        <w:div w:id="1212769246">
          <w:marLeft w:val="0"/>
          <w:marRight w:val="0"/>
          <w:marTop w:val="0"/>
          <w:marBottom w:val="0"/>
          <w:divBdr>
            <w:top w:val="none" w:sz="0" w:space="0" w:color="auto"/>
            <w:left w:val="none" w:sz="0" w:space="0" w:color="auto"/>
            <w:bottom w:val="none" w:sz="0" w:space="0" w:color="auto"/>
            <w:right w:val="none" w:sz="0" w:space="0" w:color="auto"/>
          </w:divBdr>
          <w:divsChild>
            <w:div w:id="2066904114">
              <w:marLeft w:val="0"/>
              <w:marRight w:val="0"/>
              <w:marTop w:val="0"/>
              <w:marBottom w:val="0"/>
              <w:divBdr>
                <w:top w:val="none" w:sz="0" w:space="0" w:color="auto"/>
                <w:left w:val="none" w:sz="0" w:space="0" w:color="auto"/>
                <w:bottom w:val="none" w:sz="0" w:space="0" w:color="auto"/>
                <w:right w:val="none" w:sz="0" w:space="0" w:color="auto"/>
              </w:divBdr>
            </w:div>
          </w:divsChild>
        </w:div>
        <w:div w:id="486942377">
          <w:marLeft w:val="0"/>
          <w:marRight w:val="0"/>
          <w:marTop w:val="0"/>
          <w:marBottom w:val="0"/>
          <w:divBdr>
            <w:top w:val="none" w:sz="0" w:space="0" w:color="auto"/>
            <w:left w:val="none" w:sz="0" w:space="0" w:color="auto"/>
            <w:bottom w:val="none" w:sz="0" w:space="0" w:color="auto"/>
            <w:right w:val="none" w:sz="0" w:space="0" w:color="auto"/>
          </w:divBdr>
          <w:divsChild>
            <w:div w:id="1434934246">
              <w:marLeft w:val="0"/>
              <w:marRight w:val="0"/>
              <w:marTop w:val="0"/>
              <w:marBottom w:val="0"/>
              <w:divBdr>
                <w:top w:val="none" w:sz="0" w:space="0" w:color="auto"/>
                <w:left w:val="none" w:sz="0" w:space="0" w:color="auto"/>
                <w:bottom w:val="none" w:sz="0" w:space="0" w:color="auto"/>
                <w:right w:val="none" w:sz="0" w:space="0" w:color="auto"/>
              </w:divBdr>
            </w:div>
          </w:divsChild>
        </w:div>
        <w:div w:id="1259871562">
          <w:marLeft w:val="0"/>
          <w:marRight w:val="0"/>
          <w:marTop w:val="0"/>
          <w:marBottom w:val="0"/>
          <w:divBdr>
            <w:top w:val="none" w:sz="0" w:space="0" w:color="auto"/>
            <w:left w:val="none" w:sz="0" w:space="0" w:color="auto"/>
            <w:bottom w:val="none" w:sz="0" w:space="0" w:color="auto"/>
            <w:right w:val="none" w:sz="0" w:space="0" w:color="auto"/>
          </w:divBdr>
          <w:divsChild>
            <w:div w:id="886186986">
              <w:marLeft w:val="0"/>
              <w:marRight w:val="0"/>
              <w:marTop w:val="0"/>
              <w:marBottom w:val="0"/>
              <w:divBdr>
                <w:top w:val="none" w:sz="0" w:space="0" w:color="auto"/>
                <w:left w:val="none" w:sz="0" w:space="0" w:color="auto"/>
                <w:bottom w:val="none" w:sz="0" w:space="0" w:color="auto"/>
                <w:right w:val="none" w:sz="0" w:space="0" w:color="auto"/>
              </w:divBdr>
            </w:div>
          </w:divsChild>
        </w:div>
        <w:div w:id="1052312640">
          <w:marLeft w:val="0"/>
          <w:marRight w:val="0"/>
          <w:marTop w:val="0"/>
          <w:marBottom w:val="0"/>
          <w:divBdr>
            <w:top w:val="none" w:sz="0" w:space="0" w:color="auto"/>
            <w:left w:val="none" w:sz="0" w:space="0" w:color="auto"/>
            <w:bottom w:val="none" w:sz="0" w:space="0" w:color="auto"/>
            <w:right w:val="none" w:sz="0" w:space="0" w:color="auto"/>
          </w:divBdr>
          <w:divsChild>
            <w:div w:id="1024861545">
              <w:marLeft w:val="0"/>
              <w:marRight w:val="0"/>
              <w:marTop w:val="0"/>
              <w:marBottom w:val="0"/>
              <w:divBdr>
                <w:top w:val="none" w:sz="0" w:space="0" w:color="auto"/>
                <w:left w:val="none" w:sz="0" w:space="0" w:color="auto"/>
                <w:bottom w:val="none" w:sz="0" w:space="0" w:color="auto"/>
                <w:right w:val="none" w:sz="0" w:space="0" w:color="auto"/>
              </w:divBdr>
            </w:div>
          </w:divsChild>
        </w:div>
        <w:div w:id="957100216">
          <w:marLeft w:val="0"/>
          <w:marRight w:val="0"/>
          <w:marTop w:val="0"/>
          <w:marBottom w:val="0"/>
          <w:divBdr>
            <w:top w:val="none" w:sz="0" w:space="0" w:color="auto"/>
            <w:left w:val="none" w:sz="0" w:space="0" w:color="auto"/>
            <w:bottom w:val="none" w:sz="0" w:space="0" w:color="auto"/>
            <w:right w:val="none" w:sz="0" w:space="0" w:color="auto"/>
          </w:divBdr>
          <w:divsChild>
            <w:div w:id="87389777">
              <w:marLeft w:val="0"/>
              <w:marRight w:val="0"/>
              <w:marTop w:val="0"/>
              <w:marBottom w:val="0"/>
              <w:divBdr>
                <w:top w:val="none" w:sz="0" w:space="0" w:color="auto"/>
                <w:left w:val="none" w:sz="0" w:space="0" w:color="auto"/>
                <w:bottom w:val="none" w:sz="0" w:space="0" w:color="auto"/>
                <w:right w:val="none" w:sz="0" w:space="0" w:color="auto"/>
              </w:divBdr>
            </w:div>
          </w:divsChild>
        </w:div>
        <w:div w:id="1647860595">
          <w:marLeft w:val="0"/>
          <w:marRight w:val="0"/>
          <w:marTop w:val="0"/>
          <w:marBottom w:val="0"/>
          <w:divBdr>
            <w:top w:val="none" w:sz="0" w:space="0" w:color="auto"/>
            <w:left w:val="none" w:sz="0" w:space="0" w:color="auto"/>
            <w:bottom w:val="none" w:sz="0" w:space="0" w:color="auto"/>
            <w:right w:val="none" w:sz="0" w:space="0" w:color="auto"/>
          </w:divBdr>
          <w:divsChild>
            <w:div w:id="594478146">
              <w:marLeft w:val="0"/>
              <w:marRight w:val="0"/>
              <w:marTop w:val="0"/>
              <w:marBottom w:val="0"/>
              <w:divBdr>
                <w:top w:val="none" w:sz="0" w:space="0" w:color="auto"/>
                <w:left w:val="none" w:sz="0" w:space="0" w:color="auto"/>
                <w:bottom w:val="none" w:sz="0" w:space="0" w:color="auto"/>
                <w:right w:val="none" w:sz="0" w:space="0" w:color="auto"/>
              </w:divBdr>
            </w:div>
          </w:divsChild>
        </w:div>
        <w:div w:id="1040865535">
          <w:marLeft w:val="0"/>
          <w:marRight w:val="0"/>
          <w:marTop w:val="0"/>
          <w:marBottom w:val="0"/>
          <w:divBdr>
            <w:top w:val="none" w:sz="0" w:space="0" w:color="auto"/>
            <w:left w:val="none" w:sz="0" w:space="0" w:color="auto"/>
            <w:bottom w:val="none" w:sz="0" w:space="0" w:color="auto"/>
            <w:right w:val="none" w:sz="0" w:space="0" w:color="auto"/>
          </w:divBdr>
          <w:divsChild>
            <w:div w:id="2013290915">
              <w:marLeft w:val="0"/>
              <w:marRight w:val="0"/>
              <w:marTop w:val="0"/>
              <w:marBottom w:val="0"/>
              <w:divBdr>
                <w:top w:val="none" w:sz="0" w:space="0" w:color="auto"/>
                <w:left w:val="none" w:sz="0" w:space="0" w:color="auto"/>
                <w:bottom w:val="none" w:sz="0" w:space="0" w:color="auto"/>
                <w:right w:val="none" w:sz="0" w:space="0" w:color="auto"/>
              </w:divBdr>
            </w:div>
          </w:divsChild>
        </w:div>
        <w:div w:id="454445598">
          <w:marLeft w:val="0"/>
          <w:marRight w:val="0"/>
          <w:marTop w:val="0"/>
          <w:marBottom w:val="0"/>
          <w:divBdr>
            <w:top w:val="none" w:sz="0" w:space="0" w:color="auto"/>
            <w:left w:val="none" w:sz="0" w:space="0" w:color="auto"/>
            <w:bottom w:val="none" w:sz="0" w:space="0" w:color="auto"/>
            <w:right w:val="none" w:sz="0" w:space="0" w:color="auto"/>
          </w:divBdr>
          <w:divsChild>
            <w:div w:id="1506936716">
              <w:marLeft w:val="0"/>
              <w:marRight w:val="0"/>
              <w:marTop w:val="0"/>
              <w:marBottom w:val="0"/>
              <w:divBdr>
                <w:top w:val="none" w:sz="0" w:space="0" w:color="auto"/>
                <w:left w:val="none" w:sz="0" w:space="0" w:color="auto"/>
                <w:bottom w:val="none" w:sz="0" w:space="0" w:color="auto"/>
                <w:right w:val="none" w:sz="0" w:space="0" w:color="auto"/>
              </w:divBdr>
            </w:div>
          </w:divsChild>
        </w:div>
        <w:div w:id="41831462">
          <w:marLeft w:val="0"/>
          <w:marRight w:val="0"/>
          <w:marTop w:val="0"/>
          <w:marBottom w:val="0"/>
          <w:divBdr>
            <w:top w:val="none" w:sz="0" w:space="0" w:color="auto"/>
            <w:left w:val="none" w:sz="0" w:space="0" w:color="auto"/>
            <w:bottom w:val="none" w:sz="0" w:space="0" w:color="auto"/>
            <w:right w:val="none" w:sz="0" w:space="0" w:color="auto"/>
          </w:divBdr>
          <w:divsChild>
            <w:div w:id="2027169681">
              <w:marLeft w:val="0"/>
              <w:marRight w:val="0"/>
              <w:marTop w:val="0"/>
              <w:marBottom w:val="0"/>
              <w:divBdr>
                <w:top w:val="none" w:sz="0" w:space="0" w:color="auto"/>
                <w:left w:val="none" w:sz="0" w:space="0" w:color="auto"/>
                <w:bottom w:val="none" w:sz="0" w:space="0" w:color="auto"/>
                <w:right w:val="none" w:sz="0" w:space="0" w:color="auto"/>
              </w:divBdr>
            </w:div>
          </w:divsChild>
        </w:div>
        <w:div w:id="1651515929">
          <w:marLeft w:val="0"/>
          <w:marRight w:val="0"/>
          <w:marTop w:val="0"/>
          <w:marBottom w:val="0"/>
          <w:divBdr>
            <w:top w:val="none" w:sz="0" w:space="0" w:color="auto"/>
            <w:left w:val="none" w:sz="0" w:space="0" w:color="auto"/>
            <w:bottom w:val="none" w:sz="0" w:space="0" w:color="auto"/>
            <w:right w:val="none" w:sz="0" w:space="0" w:color="auto"/>
          </w:divBdr>
          <w:divsChild>
            <w:div w:id="2083210544">
              <w:marLeft w:val="0"/>
              <w:marRight w:val="0"/>
              <w:marTop w:val="0"/>
              <w:marBottom w:val="0"/>
              <w:divBdr>
                <w:top w:val="none" w:sz="0" w:space="0" w:color="auto"/>
                <w:left w:val="none" w:sz="0" w:space="0" w:color="auto"/>
                <w:bottom w:val="none" w:sz="0" w:space="0" w:color="auto"/>
                <w:right w:val="none" w:sz="0" w:space="0" w:color="auto"/>
              </w:divBdr>
            </w:div>
          </w:divsChild>
        </w:div>
        <w:div w:id="164519571">
          <w:marLeft w:val="0"/>
          <w:marRight w:val="0"/>
          <w:marTop w:val="0"/>
          <w:marBottom w:val="0"/>
          <w:divBdr>
            <w:top w:val="none" w:sz="0" w:space="0" w:color="auto"/>
            <w:left w:val="none" w:sz="0" w:space="0" w:color="auto"/>
            <w:bottom w:val="none" w:sz="0" w:space="0" w:color="auto"/>
            <w:right w:val="none" w:sz="0" w:space="0" w:color="auto"/>
          </w:divBdr>
          <w:divsChild>
            <w:div w:id="643584229">
              <w:marLeft w:val="0"/>
              <w:marRight w:val="0"/>
              <w:marTop w:val="0"/>
              <w:marBottom w:val="0"/>
              <w:divBdr>
                <w:top w:val="none" w:sz="0" w:space="0" w:color="auto"/>
                <w:left w:val="none" w:sz="0" w:space="0" w:color="auto"/>
                <w:bottom w:val="none" w:sz="0" w:space="0" w:color="auto"/>
                <w:right w:val="none" w:sz="0" w:space="0" w:color="auto"/>
              </w:divBdr>
            </w:div>
          </w:divsChild>
        </w:div>
        <w:div w:id="720789136">
          <w:marLeft w:val="0"/>
          <w:marRight w:val="0"/>
          <w:marTop w:val="0"/>
          <w:marBottom w:val="0"/>
          <w:divBdr>
            <w:top w:val="none" w:sz="0" w:space="0" w:color="auto"/>
            <w:left w:val="none" w:sz="0" w:space="0" w:color="auto"/>
            <w:bottom w:val="none" w:sz="0" w:space="0" w:color="auto"/>
            <w:right w:val="none" w:sz="0" w:space="0" w:color="auto"/>
          </w:divBdr>
          <w:divsChild>
            <w:div w:id="1557545202">
              <w:marLeft w:val="0"/>
              <w:marRight w:val="0"/>
              <w:marTop w:val="0"/>
              <w:marBottom w:val="0"/>
              <w:divBdr>
                <w:top w:val="none" w:sz="0" w:space="0" w:color="auto"/>
                <w:left w:val="none" w:sz="0" w:space="0" w:color="auto"/>
                <w:bottom w:val="none" w:sz="0" w:space="0" w:color="auto"/>
                <w:right w:val="none" w:sz="0" w:space="0" w:color="auto"/>
              </w:divBdr>
            </w:div>
          </w:divsChild>
        </w:div>
        <w:div w:id="275598752">
          <w:marLeft w:val="0"/>
          <w:marRight w:val="0"/>
          <w:marTop w:val="0"/>
          <w:marBottom w:val="0"/>
          <w:divBdr>
            <w:top w:val="none" w:sz="0" w:space="0" w:color="auto"/>
            <w:left w:val="none" w:sz="0" w:space="0" w:color="auto"/>
            <w:bottom w:val="none" w:sz="0" w:space="0" w:color="auto"/>
            <w:right w:val="none" w:sz="0" w:space="0" w:color="auto"/>
          </w:divBdr>
          <w:divsChild>
            <w:div w:id="1403214991">
              <w:marLeft w:val="0"/>
              <w:marRight w:val="0"/>
              <w:marTop w:val="0"/>
              <w:marBottom w:val="0"/>
              <w:divBdr>
                <w:top w:val="none" w:sz="0" w:space="0" w:color="auto"/>
                <w:left w:val="none" w:sz="0" w:space="0" w:color="auto"/>
                <w:bottom w:val="none" w:sz="0" w:space="0" w:color="auto"/>
                <w:right w:val="none" w:sz="0" w:space="0" w:color="auto"/>
              </w:divBdr>
            </w:div>
          </w:divsChild>
        </w:div>
        <w:div w:id="1586839353">
          <w:marLeft w:val="0"/>
          <w:marRight w:val="0"/>
          <w:marTop w:val="0"/>
          <w:marBottom w:val="0"/>
          <w:divBdr>
            <w:top w:val="none" w:sz="0" w:space="0" w:color="auto"/>
            <w:left w:val="none" w:sz="0" w:space="0" w:color="auto"/>
            <w:bottom w:val="none" w:sz="0" w:space="0" w:color="auto"/>
            <w:right w:val="none" w:sz="0" w:space="0" w:color="auto"/>
          </w:divBdr>
          <w:divsChild>
            <w:div w:id="119348542">
              <w:marLeft w:val="0"/>
              <w:marRight w:val="0"/>
              <w:marTop w:val="0"/>
              <w:marBottom w:val="0"/>
              <w:divBdr>
                <w:top w:val="none" w:sz="0" w:space="0" w:color="auto"/>
                <w:left w:val="none" w:sz="0" w:space="0" w:color="auto"/>
                <w:bottom w:val="none" w:sz="0" w:space="0" w:color="auto"/>
                <w:right w:val="none" w:sz="0" w:space="0" w:color="auto"/>
              </w:divBdr>
            </w:div>
          </w:divsChild>
        </w:div>
        <w:div w:id="298845293">
          <w:marLeft w:val="0"/>
          <w:marRight w:val="0"/>
          <w:marTop w:val="0"/>
          <w:marBottom w:val="0"/>
          <w:divBdr>
            <w:top w:val="none" w:sz="0" w:space="0" w:color="auto"/>
            <w:left w:val="none" w:sz="0" w:space="0" w:color="auto"/>
            <w:bottom w:val="none" w:sz="0" w:space="0" w:color="auto"/>
            <w:right w:val="none" w:sz="0" w:space="0" w:color="auto"/>
          </w:divBdr>
          <w:divsChild>
            <w:div w:id="433987109">
              <w:marLeft w:val="0"/>
              <w:marRight w:val="0"/>
              <w:marTop w:val="0"/>
              <w:marBottom w:val="0"/>
              <w:divBdr>
                <w:top w:val="none" w:sz="0" w:space="0" w:color="auto"/>
                <w:left w:val="none" w:sz="0" w:space="0" w:color="auto"/>
                <w:bottom w:val="none" w:sz="0" w:space="0" w:color="auto"/>
                <w:right w:val="none" w:sz="0" w:space="0" w:color="auto"/>
              </w:divBdr>
            </w:div>
          </w:divsChild>
        </w:div>
        <w:div w:id="437026318">
          <w:marLeft w:val="0"/>
          <w:marRight w:val="0"/>
          <w:marTop w:val="0"/>
          <w:marBottom w:val="0"/>
          <w:divBdr>
            <w:top w:val="none" w:sz="0" w:space="0" w:color="auto"/>
            <w:left w:val="none" w:sz="0" w:space="0" w:color="auto"/>
            <w:bottom w:val="none" w:sz="0" w:space="0" w:color="auto"/>
            <w:right w:val="none" w:sz="0" w:space="0" w:color="auto"/>
          </w:divBdr>
          <w:divsChild>
            <w:div w:id="1077751024">
              <w:marLeft w:val="0"/>
              <w:marRight w:val="0"/>
              <w:marTop w:val="0"/>
              <w:marBottom w:val="0"/>
              <w:divBdr>
                <w:top w:val="none" w:sz="0" w:space="0" w:color="auto"/>
                <w:left w:val="none" w:sz="0" w:space="0" w:color="auto"/>
                <w:bottom w:val="none" w:sz="0" w:space="0" w:color="auto"/>
                <w:right w:val="none" w:sz="0" w:space="0" w:color="auto"/>
              </w:divBdr>
            </w:div>
          </w:divsChild>
        </w:div>
        <w:div w:id="298537907">
          <w:marLeft w:val="0"/>
          <w:marRight w:val="0"/>
          <w:marTop w:val="0"/>
          <w:marBottom w:val="0"/>
          <w:divBdr>
            <w:top w:val="none" w:sz="0" w:space="0" w:color="auto"/>
            <w:left w:val="none" w:sz="0" w:space="0" w:color="auto"/>
            <w:bottom w:val="none" w:sz="0" w:space="0" w:color="auto"/>
            <w:right w:val="none" w:sz="0" w:space="0" w:color="auto"/>
          </w:divBdr>
          <w:divsChild>
            <w:div w:id="403799816">
              <w:marLeft w:val="0"/>
              <w:marRight w:val="0"/>
              <w:marTop w:val="0"/>
              <w:marBottom w:val="0"/>
              <w:divBdr>
                <w:top w:val="none" w:sz="0" w:space="0" w:color="auto"/>
                <w:left w:val="none" w:sz="0" w:space="0" w:color="auto"/>
                <w:bottom w:val="none" w:sz="0" w:space="0" w:color="auto"/>
                <w:right w:val="none" w:sz="0" w:space="0" w:color="auto"/>
              </w:divBdr>
            </w:div>
          </w:divsChild>
        </w:div>
        <w:div w:id="1256091682">
          <w:marLeft w:val="0"/>
          <w:marRight w:val="0"/>
          <w:marTop w:val="0"/>
          <w:marBottom w:val="0"/>
          <w:divBdr>
            <w:top w:val="none" w:sz="0" w:space="0" w:color="auto"/>
            <w:left w:val="none" w:sz="0" w:space="0" w:color="auto"/>
            <w:bottom w:val="none" w:sz="0" w:space="0" w:color="auto"/>
            <w:right w:val="none" w:sz="0" w:space="0" w:color="auto"/>
          </w:divBdr>
          <w:divsChild>
            <w:div w:id="248076146">
              <w:marLeft w:val="0"/>
              <w:marRight w:val="0"/>
              <w:marTop w:val="0"/>
              <w:marBottom w:val="0"/>
              <w:divBdr>
                <w:top w:val="none" w:sz="0" w:space="0" w:color="auto"/>
                <w:left w:val="none" w:sz="0" w:space="0" w:color="auto"/>
                <w:bottom w:val="none" w:sz="0" w:space="0" w:color="auto"/>
                <w:right w:val="none" w:sz="0" w:space="0" w:color="auto"/>
              </w:divBdr>
            </w:div>
          </w:divsChild>
        </w:div>
        <w:div w:id="2053922983">
          <w:marLeft w:val="0"/>
          <w:marRight w:val="0"/>
          <w:marTop w:val="0"/>
          <w:marBottom w:val="0"/>
          <w:divBdr>
            <w:top w:val="none" w:sz="0" w:space="0" w:color="auto"/>
            <w:left w:val="none" w:sz="0" w:space="0" w:color="auto"/>
            <w:bottom w:val="none" w:sz="0" w:space="0" w:color="auto"/>
            <w:right w:val="none" w:sz="0" w:space="0" w:color="auto"/>
          </w:divBdr>
          <w:divsChild>
            <w:div w:id="1973948774">
              <w:marLeft w:val="0"/>
              <w:marRight w:val="0"/>
              <w:marTop w:val="0"/>
              <w:marBottom w:val="0"/>
              <w:divBdr>
                <w:top w:val="none" w:sz="0" w:space="0" w:color="auto"/>
                <w:left w:val="none" w:sz="0" w:space="0" w:color="auto"/>
                <w:bottom w:val="none" w:sz="0" w:space="0" w:color="auto"/>
                <w:right w:val="none" w:sz="0" w:space="0" w:color="auto"/>
              </w:divBdr>
            </w:div>
          </w:divsChild>
        </w:div>
        <w:div w:id="356585108">
          <w:marLeft w:val="0"/>
          <w:marRight w:val="0"/>
          <w:marTop w:val="0"/>
          <w:marBottom w:val="0"/>
          <w:divBdr>
            <w:top w:val="none" w:sz="0" w:space="0" w:color="auto"/>
            <w:left w:val="none" w:sz="0" w:space="0" w:color="auto"/>
            <w:bottom w:val="none" w:sz="0" w:space="0" w:color="auto"/>
            <w:right w:val="none" w:sz="0" w:space="0" w:color="auto"/>
          </w:divBdr>
          <w:divsChild>
            <w:div w:id="280957393">
              <w:marLeft w:val="0"/>
              <w:marRight w:val="0"/>
              <w:marTop w:val="0"/>
              <w:marBottom w:val="0"/>
              <w:divBdr>
                <w:top w:val="none" w:sz="0" w:space="0" w:color="auto"/>
                <w:left w:val="none" w:sz="0" w:space="0" w:color="auto"/>
                <w:bottom w:val="none" w:sz="0" w:space="0" w:color="auto"/>
                <w:right w:val="none" w:sz="0" w:space="0" w:color="auto"/>
              </w:divBdr>
            </w:div>
          </w:divsChild>
        </w:div>
        <w:div w:id="1432355179">
          <w:marLeft w:val="0"/>
          <w:marRight w:val="0"/>
          <w:marTop w:val="0"/>
          <w:marBottom w:val="0"/>
          <w:divBdr>
            <w:top w:val="none" w:sz="0" w:space="0" w:color="auto"/>
            <w:left w:val="none" w:sz="0" w:space="0" w:color="auto"/>
            <w:bottom w:val="none" w:sz="0" w:space="0" w:color="auto"/>
            <w:right w:val="none" w:sz="0" w:space="0" w:color="auto"/>
          </w:divBdr>
          <w:divsChild>
            <w:div w:id="1365670856">
              <w:marLeft w:val="0"/>
              <w:marRight w:val="0"/>
              <w:marTop w:val="0"/>
              <w:marBottom w:val="0"/>
              <w:divBdr>
                <w:top w:val="none" w:sz="0" w:space="0" w:color="auto"/>
                <w:left w:val="none" w:sz="0" w:space="0" w:color="auto"/>
                <w:bottom w:val="none" w:sz="0" w:space="0" w:color="auto"/>
                <w:right w:val="none" w:sz="0" w:space="0" w:color="auto"/>
              </w:divBdr>
            </w:div>
          </w:divsChild>
        </w:div>
        <w:div w:id="156196577">
          <w:marLeft w:val="0"/>
          <w:marRight w:val="0"/>
          <w:marTop w:val="0"/>
          <w:marBottom w:val="0"/>
          <w:divBdr>
            <w:top w:val="none" w:sz="0" w:space="0" w:color="auto"/>
            <w:left w:val="none" w:sz="0" w:space="0" w:color="auto"/>
            <w:bottom w:val="none" w:sz="0" w:space="0" w:color="auto"/>
            <w:right w:val="none" w:sz="0" w:space="0" w:color="auto"/>
          </w:divBdr>
          <w:divsChild>
            <w:div w:id="1699356431">
              <w:marLeft w:val="0"/>
              <w:marRight w:val="0"/>
              <w:marTop w:val="0"/>
              <w:marBottom w:val="0"/>
              <w:divBdr>
                <w:top w:val="none" w:sz="0" w:space="0" w:color="auto"/>
                <w:left w:val="none" w:sz="0" w:space="0" w:color="auto"/>
                <w:bottom w:val="none" w:sz="0" w:space="0" w:color="auto"/>
                <w:right w:val="none" w:sz="0" w:space="0" w:color="auto"/>
              </w:divBdr>
            </w:div>
          </w:divsChild>
        </w:div>
        <w:div w:id="1925607602">
          <w:marLeft w:val="0"/>
          <w:marRight w:val="0"/>
          <w:marTop w:val="0"/>
          <w:marBottom w:val="0"/>
          <w:divBdr>
            <w:top w:val="none" w:sz="0" w:space="0" w:color="auto"/>
            <w:left w:val="none" w:sz="0" w:space="0" w:color="auto"/>
            <w:bottom w:val="none" w:sz="0" w:space="0" w:color="auto"/>
            <w:right w:val="none" w:sz="0" w:space="0" w:color="auto"/>
          </w:divBdr>
          <w:divsChild>
            <w:div w:id="2011791135">
              <w:marLeft w:val="0"/>
              <w:marRight w:val="0"/>
              <w:marTop w:val="0"/>
              <w:marBottom w:val="0"/>
              <w:divBdr>
                <w:top w:val="none" w:sz="0" w:space="0" w:color="auto"/>
                <w:left w:val="none" w:sz="0" w:space="0" w:color="auto"/>
                <w:bottom w:val="none" w:sz="0" w:space="0" w:color="auto"/>
                <w:right w:val="none" w:sz="0" w:space="0" w:color="auto"/>
              </w:divBdr>
            </w:div>
          </w:divsChild>
        </w:div>
        <w:div w:id="1096557976">
          <w:marLeft w:val="0"/>
          <w:marRight w:val="0"/>
          <w:marTop w:val="0"/>
          <w:marBottom w:val="0"/>
          <w:divBdr>
            <w:top w:val="none" w:sz="0" w:space="0" w:color="auto"/>
            <w:left w:val="none" w:sz="0" w:space="0" w:color="auto"/>
            <w:bottom w:val="none" w:sz="0" w:space="0" w:color="auto"/>
            <w:right w:val="none" w:sz="0" w:space="0" w:color="auto"/>
          </w:divBdr>
          <w:divsChild>
            <w:div w:id="26420295">
              <w:marLeft w:val="0"/>
              <w:marRight w:val="0"/>
              <w:marTop w:val="0"/>
              <w:marBottom w:val="0"/>
              <w:divBdr>
                <w:top w:val="none" w:sz="0" w:space="0" w:color="auto"/>
                <w:left w:val="none" w:sz="0" w:space="0" w:color="auto"/>
                <w:bottom w:val="none" w:sz="0" w:space="0" w:color="auto"/>
                <w:right w:val="none" w:sz="0" w:space="0" w:color="auto"/>
              </w:divBdr>
            </w:div>
          </w:divsChild>
        </w:div>
        <w:div w:id="379748077">
          <w:marLeft w:val="0"/>
          <w:marRight w:val="0"/>
          <w:marTop w:val="0"/>
          <w:marBottom w:val="0"/>
          <w:divBdr>
            <w:top w:val="none" w:sz="0" w:space="0" w:color="auto"/>
            <w:left w:val="none" w:sz="0" w:space="0" w:color="auto"/>
            <w:bottom w:val="none" w:sz="0" w:space="0" w:color="auto"/>
            <w:right w:val="none" w:sz="0" w:space="0" w:color="auto"/>
          </w:divBdr>
          <w:divsChild>
            <w:div w:id="1212115292">
              <w:marLeft w:val="0"/>
              <w:marRight w:val="0"/>
              <w:marTop w:val="0"/>
              <w:marBottom w:val="0"/>
              <w:divBdr>
                <w:top w:val="none" w:sz="0" w:space="0" w:color="auto"/>
                <w:left w:val="none" w:sz="0" w:space="0" w:color="auto"/>
                <w:bottom w:val="none" w:sz="0" w:space="0" w:color="auto"/>
                <w:right w:val="none" w:sz="0" w:space="0" w:color="auto"/>
              </w:divBdr>
            </w:div>
          </w:divsChild>
        </w:div>
        <w:div w:id="500659511">
          <w:marLeft w:val="0"/>
          <w:marRight w:val="0"/>
          <w:marTop w:val="0"/>
          <w:marBottom w:val="0"/>
          <w:divBdr>
            <w:top w:val="none" w:sz="0" w:space="0" w:color="auto"/>
            <w:left w:val="none" w:sz="0" w:space="0" w:color="auto"/>
            <w:bottom w:val="none" w:sz="0" w:space="0" w:color="auto"/>
            <w:right w:val="none" w:sz="0" w:space="0" w:color="auto"/>
          </w:divBdr>
          <w:divsChild>
            <w:div w:id="1995447952">
              <w:marLeft w:val="0"/>
              <w:marRight w:val="0"/>
              <w:marTop w:val="0"/>
              <w:marBottom w:val="0"/>
              <w:divBdr>
                <w:top w:val="none" w:sz="0" w:space="0" w:color="auto"/>
                <w:left w:val="none" w:sz="0" w:space="0" w:color="auto"/>
                <w:bottom w:val="none" w:sz="0" w:space="0" w:color="auto"/>
                <w:right w:val="none" w:sz="0" w:space="0" w:color="auto"/>
              </w:divBdr>
            </w:div>
          </w:divsChild>
        </w:div>
        <w:div w:id="774326906">
          <w:marLeft w:val="0"/>
          <w:marRight w:val="0"/>
          <w:marTop w:val="0"/>
          <w:marBottom w:val="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 w:id="922492992">
          <w:marLeft w:val="0"/>
          <w:marRight w:val="0"/>
          <w:marTop w:val="0"/>
          <w:marBottom w:val="0"/>
          <w:divBdr>
            <w:top w:val="none" w:sz="0" w:space="0" w:color="auto"/>
            <w:left w:val="none" w:sz="0" w:space="0" w:color="auto"/>
            <w:bottom w:val="none" w:sz="0" w:space="0" w:color="auto"/>
            <w:right w:val="none" w:sz="0" w:space="0" w:color="auto"/>
          </w:divBdr>
          <w:divsChild>
            <w:div w:id="1444887571">
              <w:marLeft w:val="0"/>
              <w:marRight w:val="0"/>
              <w:marTop w:val="0"/>
              <w:marBottom w:val="0"/>
              <w:divBdr>
                <w:top w:val="none" w:sz="0" w:space="0" w:color="auto"/>
                <w:left w:val="none" w:sz="0" w:space="0" w:color="auto"/>
                <w:bottom w:val="none" w:sz="0" w:space="0" w:color="auto"/>
                <w:right w:val="none" w:sz="0" w:space="0" w:color="auto"/>
              </w:divBdr>
            </w:div>
          </w:divsChild>
        </w:div>
        <w:div w:id="2140612538">
          <w:marLeft w:val="0"/>
          <w:marRight w:val="0"/>
          <w:marTop w:val="0"/>
          <w:marBottom w:val="0"/>
          <w:divBdr>
            <w:top w:val="none" w:sz="0" w:space="0" w:color="auto"/>
            <w:left w:val="none" w:sz="0" w:space="0" w:color="auto"/>
            <w:bottom w:val="none" w:sz="0" w:space="0" w:color="auto"/>
            <w:right w:val="none" w:sz="0" w:space="0" w:color="auto"/>
          </w:divBdr>
          <w:divsChild>
            <w:div w:id="1151680600">
              <w:marLeft w:val="0"/>
              <w:marRight w:val="0"/>
              <w:marTop w:val="0"/>
              <w:marBottom w:val="0"/>
              <w:divBdr>
                <w:top w:val="none" w:sz="0" w:space="0" w:color="auto"/>
                <w:left w:val="none" w:sz="0" w:space="0" w:color="auto"/>
                <w:bottom w:val="none" w:sz="0" w:space="0" w:color="auto"/>
                <w:right w:val="none" w:sz="0" w:space="0" w:color="auto"/>
              </w:divBdr>
            </w:div>
          </w:divsChild>
        </w:div>
        <w:div w:id="1867137848">
          <w:marLeft w:val="0"/>
          <w:marRight w:val="0"/>
          <w:marTop w:val="0"/>
          <w:marBottom w:val="0"/>
          <w:divBdr>
            <w:top w:val="none" w:sz="0" w:space="0" w:color="auto"/>
            <w:left w:val="none" w:sz="0" w:space="0" w:color="auto"/>
            <w:bottom w:val="none" w:sz="0" w:space="0" w:color="auto"/>
            <w:right w:val="none" w:sz="0" w:space="0" w:color="auto"/>
          </w:divBdr>
          <w:divsChild>
            <w:div w:id="533928254">
              <w:marLeft w:val="0"/>
              <w:marRight w:val="0"/>
              <w:marTop w:val="0"/>
              <w:marBottom w:val="0"/>
              <w:divBdr>
                <w:top w:val="none" w:sz="0" w:space="0" w:color="auto"/>
                <w:left w:val="none" w:sz="0" w:space="0" w:color="auto"/>
                <w:bottom w:val="none" w:sz="0" w:space="0" w:color="auto"/>
                <w:right w:val="none" w:sz="0" w:space="0" w:color="auto"/>
              </w:divBdr>
            </w:div>
          </w:divsChild>
        </w:div>
        <w:div w:id="1863400480">
          <w:marLeft w:val="0"/>
          <w:marRight w:val="0"/>
          <w:marTop w:val="0"/>
          <w:marBottom w:val="0"/>
          <w:divBdr>
            <w:top w:val="none" w:sz="0" w:space="0" w:color="auto"/>
            <w:left w:val="none" w:sz="0" w:space="0" w:color="auto"/>
            <w:bottom w:val="none" w:sz="0" w:space="0" w:color="auto"/>
            <w:right w:val="none" w:sz="0" w:space="0" w:color="auto"/>
          </w:divBdr>
          <w:divsChild>
            <w:div w:id="1424375618">
              <w:marLeft w:val="0"/>
              <w:marRight w:val="0"/>
              <w:marTop w:val="0"/>
              <w:marBottom w:val="0"/>
              <w:divBdr>
                <w:top w:val="none" w:sz="0" w:space="0" w:color="auto"/>
                <w:left w:val="none" w:sz="0" w:space="0" w:color="auto"/>
                <w:bottom w:val="none" w:sz="0" w:space="0" w:color="auto"/>
                <w:right w:val="none" w:sz="0" w:space="0" w:color="auto"/>
              </w:divBdr>
            </w:div>
          </w:divsChild>
        </w:div>
        <w:div w:id="608781503">
          <w:marLeft w:val="0"/>
          <w:marRight w:val="0"/>
          <w:marTop w:val="0"/>
          <w:marBottom w:val="0"/>
          <w:divBdr>
            <w:top w:val="none" w:sz="0" w:space="0" w:color="auto"/>
            <w:left w:val="none" w:sz="0" w:space="0" w:color="auto"/>
            <w:bottom w:val="none" w:sz="0" w:space="0" w:color="auto"/>
            <w:right w:val="none" w:sz="0" w:space="0" w:color="auto"/>
          </w:divBdr>
          <w:divsChild>
            <w:div w:id="544950041">
              <w:marLeft w:val="0"/>
              <w:marRight w:val="0"/>
              <w:marTop w:val="0"/>
              <w:marBottom w:val="0"/>
              <w:divBdr>
                <w:top w:val="none" w:sz="0" w:space="0" w:color="auto"/>
                <w:left w:val="none" w:sz="0" w:space="0" w:color="auto"/>
                <w:bottom w:val="none" w:sz="0" w:space="0" w:color="auto"/>
                <w:right w:val="none" w:sz="0" w:space="0" w:color="auto"/>
              </w:divBdr>
            </w:div>
          </w:divsChild>
        </w:div>
        <w:div w:id="358049662">
          <w:marLeft w:val="0"/>
          <w:marRight w:val="0"/>
          <w:marTop w:val="0"/>
          <w:marBottom w:val="0"/>
          <w:divBdr>
            <w:top w:val="none" w:sz="0" w:space="0" w:color="auto"/>
            <w:left w:val="none" w:sz="0" w:space="0" w:color="auto"/>
            <w:bottom w:val="none" w:sz="0" w:space="0" w:color="auto"/>
            <w:right w:val="none" w:sz="0" w:space="0" w:color="auto"/>
          </w:divBdr>
          <w:divsChild>
            <w:div w:id="2001614829">
              <w:marLeft w:val="0"/>
              <w:marRight w:val="0"/>
              <w:marTop w:val="0"/>
              <w:marBottom w:val="0"/>
              <w:divBdr>
                <w:top w:val="none" w:sz="0" w:space="0" w:color="auto"/>
                <w:left w:val="none" w:sz="0" w:space="0" w:color="auto"/>
                <w:bottom w:val="none" w:sz="0" w:space="0" w:color="auto"/>
                <w:right w:val="none" w:sz="0" w:space="0" w:color="auto"/>
              </w:divBdr>
            </w:div>
          </w:divsChild>
        </w:div>
        <w:div w:id="1397820579">
          <w:marLeft w:val="0"/>
          <w:marRight w:val="0"/>
          <w:marTop w:val="0"/>
          <w:marBottom w:val="0"/>
          <w:divBdr>
            <w:top w:val="none" w:sz="0" w:space="0" w:color="auto"/>
            <w:left w:val="none" w:sz="0" w:space="0" w:color="auto"/>
            <w:bottom w:val="none" w:sz="0" w:space="0" w:color="auto"/>
            <w:right w:val="none" w:sz="0" w:space="0" w:color="auto"/>
          </w:divBdr>
          <w:divsChild>
            <w:div w:id="103306024">
              <w:marLeft w:val="0"/>
              <w:marRight w:val="0"/>
              <w:marTop w:val="0"/>
              <w:marBottom w:val="0"/>
              <w:divBdr>
                <w:top w:val="none" w:sz="0" w:space="0" w:color="auto"/>
                <w:left w:val="none" w:sz="0" w:space="0" w:color="auto"/>
                <w:bottom w:val="none" w:sz="0" w:space="0" w:color="auto"/>
                <w:right w:val="none" w:sz="0" w:space="0" w:color="auto"/>
              </w:divBdr>
            </w:div>
          </w:divsChild>
        </w:div>
        <w:div w:id="123811437">
          <w:marLeft w:val="0"/>
          <w:marRight w:val="0"/>
          <w:marTop w:val="0"/>
          <w:marBottom w:val="0"/>
          <w:divBdr>
            <w:top w:val="none" w:sz="0" w:space="0" w:color="auto"/>
            <w:left w:val="none" w:sz="0" w:space="0" w:color="auto"/>
            <w:bottom w:val="none" w:sz="0" w:space="0" w:color="auto"/>
            <w:right w:val="none" w:sz="0" w:space="0" w:color="auto"/>
          </w:divBdr>
          <w:divsChild>
            <w:div w:id="1345866327">
              <w:marLeft w:val="0"/>
              <w:marRight w:val="0"/>
              <w:marTop w:val="0"/>
              <w:marBottom w:val="0"/>
              <w:divBdr>
                <w:top w:val="none" w:sz="0" w:space="0" w:color="auto"/>
                <w:left w:val="none" w:sz="0" w:space="0" w:color="auto"/>
                <w:bottom w:val="none" w:sz="0" w:space="0" w:color="auto"/>
                <w:right w:val="none" w:sz="0" w:space="0" w:color="auto"/>
              </w:divBdr>
            </w:div>
          </w:divsChild>
        </w:div>
        <w:div w:id="2001469778">
          <w:marLeft w:val="0"/>
          <w:marRight w:val="0"/>
          <w:marTop w:val="0"/>
          <w:marBottom w:val="0"/>
          <w:divBdr>
            <w:top w:val="none" w:sz="0" w:space="0" w:color="auto"/>
            <w:left w:val="none" w:sz="0" w:space="0" w:color="auto"/>
            <w:bottom w:val="none" w:sz="0" w:space="0" w:color="auto"/>
            <w:right w:val="none" w:sz="0" w:space="0" w:color="auto"/>
          </w:divBdr>
          <w:divsChild>
            <w:div w:id="234558151">
              <w:marLeft w:val="0"/>
              <w:marRight w:val="0"/>
              <w:marTop w:val="0"/>
              <w:marBottom w:val="0"/>
              <w:divBdr>
                <w:top w:val="none" w:sz="0" w:space="0" w:color="auto"/>
                <w:left w:val="none" w:sz="0" w:space="0" w:color="auto"/>
                <w:bottom w:val="none" w:sz="0" w:space="0" w:color="auto"/>
                <w:right w:val="none" w:sz="0" w:space="0" w:color="auto"/>
              </w:divBdr>
            </w:div>
          </w:divsChild>
        </w:div>
        <w:div w:id="1963488356">
          <w:marLeft w:val="0"/>
          <w:marRight w:val="0"/>
          <w:marTop w:val="0"/>
          <w:marBottom w:val="0"/>
          <w:divBdr>
            <w:top w:val="none" w:sz="0" w:space="0" w:color="auto"/>
            <w:left w:val="none" w:sz="0" w:space="0" w:color="auto"/>
            <w:bottom w:val="none" w:sz="0" w:space="0" w:color="auto"/>
            <w:right w:val="none" w:sz="0" w:space="0" w:color="auto"/>
          </w:divBdr>
          <w:divsChild>
            <w:div w:id="847643074">
              <w:marLeft w:val="0"/>
              <w:marRight w:val="0"/>
              <w:marTop w:val="0"/>
              <w:marBottom w:val="0"/>
              <w:divBdr>
                <w:top w:val="none" w:sz="0" w:space="0" w:color="auto"/>
                <w:left w:val="none" w:sz="0" w:space="0" w:color="auto"/>
                <w:bottom w:val="none" w:sz="0" w:space="0" w:color="auto"/>
                <w:right w:val="none" w:sz="0" w:space="0" w:color="auto"/>
              </w:divBdr>
            </w:div>
          </w:divsChild>
        </w:div>
        <w:div w:id="992299079">
          <w:marLeft w:val="0"/>
          <w:marRight w:val="0"/>
          <w:marTop w:val="0"/>
          <w:marBottom w:val="0"/>
          <w:divBdr>
            <w:top w:val="none" w:sz="0" w:space="0" w:color="auto"/>
            <w:left w:val="none" w:sz="0" w:space="0" w:color="auto"/>
            <w:bottom w:val="none" w:sz="0" w:space="0" w:color="auto"/>
            <w:right w:val="none" w:sz="0" w:space="0" w:color="auto"/>
          </w:divBdr>
          <w:divsChild>
            <w:div w:id="1088498913">
              <w:marLeft w:val="0"/>
              <w:marRight w:val="0"/>
              <w:marTop w:val="0"/>
              <w:marBottom w:val="0"/>
              <w:divBdr>
                <w:top w:val="none" w:sz="0" w:space="0" w:color="auto"/>
                <w:left w:val="none" w:sz="0" w:space="0" w:color="auto"/>
                <w:bottom w:val="none" w:sz="0" w:space="0" w:color="auto"/>
                <w:right w:val="none" w:sz="0" w:space="0" w:color="auto"/>
              </w:divBdr>
            </w:div>
          </w:divsChild>
        </w:div>
        <w:div w:id="752241622">
          <w:marLeft w:val="0"/>
          <w:marRight w:val="0"/>
          <w:marTop w:val="0"/>
          <w:marBottom w:val="0"/>
          <w:divBdr>
            <w:top w:val="none" w:sz="0" w:space="0" w:color="auto"/>
            <w:left w:val="none" w:sz="0" w:space="0" w:color="auto"/>
            <w:bottom w:val="none" w:sz="0" w:space="0" w:color="auto"/>
            <w:right w:val="none" w:sz="0" w:space="0" w:color="auto"/>
          </w:divBdr>
          <w:divsChild>
            <w:div w:id="1553880902">
              <w:marLeft w:val="0"/>
              <w:marRight w:val="0"/>
              <w:marTop w:val="0"/>
              <w:marBottom w:val="0"/>
              <w:divBdr>
                <w:top w:val="none" w:sz="0" w:space="0" w:color="auto"/>
                <w:left w:val="none" w:sz="0" w:space="0" w:color="auto"/>
                <w:bottom w:val="none" w:sz="0" w:space="0" w:color="auto"/>
                <w:right w:val="none" w:sz="0" w:space="0" w:color="auto"/>
              </w:divBdr>
            </w:div>
          </w:divsChild>
        </w:div>
        <w:div w:id="1989555188">
          <w:marLeft w:val="0"/>
          <w:marRight w:val="0"/>
          <w:marTop w:val="0"/>
          <w:marBottom w:val="0"/>
          <w:divBdr>
            <w:top w:val="none" w:sz="0" w:space="0" w:color="auto"/>
            <w:left w:val="none" w:sz="0" w:space="0" w:color="auto"/>
            <w:bottom w:val="none" w:sz="0" w:space="0" w:color="auto"/>
            <w:right w:val="none" w:sz="0" w:space="0" w:color="auto"/>
          </w:divBdr>
          <w:divsChild>
            <w:div w:id="1698577682">
              <w:marLeft w:val="0"/>
              <w:marRight w:val="0"/>
              <w:marTop w:val="0"/>
              <w:marBottom w:val="0"/>
              <w:divBdr>
                <w:top w:val="none" w:sz="0" w:space="0" w:color="auto"/>
                <w:left w:val="none" w:sz="0" w:space="0" w:color="auto"/>
                <w:bottom w:val="none" w:sz="0" w:space="0" w:color="auto"/>
                <w:right w:val="none" w:sz="0" w:space="0" w:color="auto"/>
              </w:divBdr>
            </w:div>
          </w:divsChild>
        </w:div>
        <w:div w:id="523447165">
          <w:marLeft w:val="0"/>
          <w:marRight w:val="0"/>
          <w:marTop w:val="0"/>
          <w:marBottom w:val="0"/>
          <w:divBdr>
            <w:top w:val="none" w:sz="0" w:space="0" w:color="auto"/>
            <w:left w:val="none" w:sz="0" w:space="0" w:color="auto"/>
            <w:bottom w:val="none" w:sz="0" w:space="0" w:color="auto"/>
            <w:right w:val="none" w:sz="0" w:space="0" w:color="auto"/>
          </w:divBdr>
          <w:divsChild>
            <w:div w:id="732042202">
              <w:marLeft w:val="0"/>
              <w:marRight w:val="0"/>
              <w:marTop w:val="0"/>
              <w:marBottom w:val="0"/>
              <w:divBdr>
                <w:top w:val="none" w:sz="0" w:space="0" w:color="auto"/>
                <w:left w:val="none" w:sz="0" w:space="0" w:color="auto"/>
                <w:bottom w:val="none" w:sz="0" w:space="0" w:color="auto"/>
                <w:right w:val="none" w:sz="0" w:space="0" w:color="auto"/>
              </w:divBdr>
            </w:div>
          </w:divsChild>
        </w:div>
        <w:div w:id="1159811747">
          <w:marLeft w:val="0"/>
          <w:marRight w:val="0"/>
          <w:marTop w:val="0"/>
          <w:marBottom w:val="0"/>
          <w:divBdr>
            <w:top w:val="none" w:sz="0" w:space="0" w:color="auto"/>
            <w:left w:val="none" w:sz="0" w:space="0" w:color="auto"/>
            <w:bottom w:val="none" w:sz="0" w:space="0" w:color="auto"/>
            <w:right w:val="none" w:sz="0" w:space="0" w:color="auto"/>
          </w:divBdr>
          <w:divsChild>
            <w:div w:id="2100248746">
              <w:marLeft w:val="0"/>
              <w:marRight w:val="0"/>
              <w:marTop w:val="0"/>
              <w:marBottom w:val="0"/>
              <w:divBdr>
                <w:top w:val="none" w:sz="0" w:space="0" w:color="auto"/>
                <w:left w:val="none" w:sz="0" w:space="0" w:color="auto"/>
                <w:bottom w:val="none" w:sz="0" w:space="0" w:color="auto"/>
                <w:right w:val="none" w:sz="0" w:space="0" w:color="auto"/>
              </w:divBdr>
            </w:div>
          </w:divsChild>
        </w:div>
        <w:div w:id="1939673249">
          <w:marLeft w:val="0"/>
          <w:marRight w:val="0"/>
          <w:marTop w:val="0"/>
          <w:marBottom w:val="0"/>
          <w:divBdr>
            <w:top w:val="none" w:sz="0" w:space="0" w:color="auto"/>
            <w:left w:val="none" w:sz="0" w:space="0" w:color="auto"/>
            <w:bottom w:val="none" w:sz="0" w:space="0" w:color="auto"/>
            <w:right w:val="none" w:sz="0" w:space="0" w:color="auto"/>
          </w:divBdr>
          <w:divsChild>
            <w:div w:id="1632202823">
              <w:marLeft w:val="0"/>
              <w:marRight w:val="0"/>
              <w:marTop w:val="0"/>
              <w:marBottom w:val="0"/>
              <w:divBdr>
                <w:top w:val="none" w:sz="0" w:space="0" w:color="auto"/>
                <w:left w:val="none" w:sz="0" w:space="0" w:color="auto"/>
                <w:bottom w:val="none" w:sz="0" w:space="0" w:color="auto"/>
                <w:right w:val="none" w:sz="0" w:space="0" w:color="auto"/>
              </w:divBdr>
            </w:div>
          </w:divsChild>
        </w:div>
        <w:div w:id="1579090615">
          <w:marLeft w:val="0"/>
          <w:marRight w:val="0"/>
          <w:marTop w:val="0"/>
          <w:marBottom w:val="0"/>
          <w:divBdr>
            <w:top w:val="none" w:sz="0" w:space="0" w:color="auto"/>
            <w:left w:val="none" w:sz="0" w:space="0" w:color="auto"/>
            <w:bottom w:val="none" w:sz="0" w:space="0" w:color="auto"/>
            <w:right w:val="none" w:sz="0" w:space="0" w:color="auto"/>
          </w:divBdr>
          <w:divsChild>
            <w:div w:id="125243449">
              <w:marLeft w:val="0"/>
              <w:marRight w:val="0"/>
              <w:marTop w:val="0"/>
              <w:marBottom w:val="0"/>
              <w:divBdr>
                <w:top w:val="none" w:sz="0" w:space="0" w:color="auto"/>
                <w:left w:val="none" w:sz="0" w:space="0" w:color="auto"/>
                <w:bottom w:val="none" w:sz="0" w:space="0" w:color="auto"/>
                <w:right w:val="none" w:sz="0" w:space="0" w:color="auto"/>
              </w:divBdr>
            </w:div>
          </w:divsChild>
        </w:div>
        <w:div w:id="1115565941">
          <w:marLeft w:val="0"/>
          <w:marRight w:val="0"/>
          <w:marTop w:val="0"/>
          <w:marBottom w:val="0"/>
          <w:divBdr>
            <w:top w:val="none" w:sz="0" w:space="0" w:color="auto"/>
            <w:left w:val="none" w:sz="0" w:space="0" w:color="auto"/>
            <w:bottom w:val="none" w:sz="0" w:space="0" w:color="auto"/>
            <w:right w:val="none" w:sz="0" w:space="0" w:color="auto"/>
          </w:divBdr>
          <w:divsChild>
            <w:div w:id="830869443">
              <w:marLeft w:val="0"/>
              <w:marRight w:val="0"/>
              <w:marTop w:val="0"/>
              <w:marBottom w:val="0"/>
              <w:divBdr>
                <w:top w:val="none" w:sz="0" w:space="0" w:color="auto"/>
                <w:left w:val="none" w:sz="0" w:space="0" w:color="auto"/>
                <w:bottom w:val="none" w:sz="0" w:space="0" w:color="auto"/>
                <w:right w:val="none" w:sz="0" w:space="0" w:color="auto"/>
              </w:divBdr>
            </w:div>
          </w:divsChild>
        </w:div>
        <w:div w:id="1462262359">
          <w:marLeft w:val="0"/>
          <w:marRight w:val="0"/>
          <w:marTop w:val="0"/>
          <w:marBottom w:val="0"/>
          <w:divBdr>
            <w:top w:val="none" w:sz="0" w:space="0" w:color="auto"/>
            <w:left w:val="none" w:sz="0" w:space="0" w:color="auto"/>
            <w:bottom w:val="none" w:sz="0" w:space="0" w:color="auto"/>
            <w:right w:val="none" w:sz="0" w:space="0" w:color="auto"/>
          </w:divBdr>
          <w:divsChild>
            <w:div w:id="857738206">
              <w:marLeft w:val="0"/>
              <w:marRight w:val="0"/>
              <w:marTop w:val="0"/>
              <w:marBottom w:val="0"/>
              <w:divBdr>
                <w:top w:val="none" w:sz="0" w:space="0" w:color="auto"/>
                <w:left w:val="none" w:sz="0" w:space="0" w:color="auto"/>
                <w:bottom w:val="none" w:sz="0" w:space="0" w:color="auto"/>
                <w:right w:val="none" w:sz="0" w:space="0" w:color="auto"/>
              </w:divBdr>
            </w:div>
          </w:divsChild>
        </w:div>
        <w:div w:id="1488013790">
          <w:marLeft w:val="0"/>
          <w:marRight w:val="0"/>
          <w:marTop w:val="0"/>
          <w:marBottom w:val="0"/>
          <w:divBdr>
            <w:top w:val="none" w:sz="0" w:space="0" w:color="auto"/>
            <w:left w:val="none" w:sz="0" w:space="0" w:color="auto"/>
            <w:bottom w:val="none" w:sz="0" w:space="0" w:color="auto"/>
            <w:right w:val="none" w:sz="0" w:space="0" w:color="auto"/>
          </w:divBdr>
          <w:divsChild>
            <w:div w:id="1895307752">
              <w:marLeft w:val="0"/>
              <w:marRight w:val="0"/>
              <w:marTop w:val="0"/>
              <w:marBottom w:val="0"/>
              <w:divBdr>
                <w:top w:val="none" w:sz="0" w:space="0" w:color="auto"/>
                <w:left w:val="none" w:sz="0" w:space="0" w:color="auto"/>
                <w:bottom w:val="none" w:sz="0" w:space="0" w:color="auto"/>
                <w:right w:val="none" w:sz="0" w:space="0" w:color="auto"/>
              </w:divBdr>
            </w:div>
          </w:divsChild>
        </w:div>
        <w:div w:id="1456675887">
          <w:marLeft w:val="0"/>
          <w:marRight w:val="0"/>
          <w:marTop w:val="0"/>
          <w:marBottom w:val="0"/>
          <w:divBdr>
            <w:top w:val="none" w:sz="0" w:space="0" w:color="auto"/>
            <w:left w:val="none" w:sz="0" w:space="0" w:color="auto"/>
            <w:bottom w:val="none" w:sz="0" w:space="0" w:color="auto"/>
            <w:right w:val="none" w:sz="0" w:space="0" w:color="auto"/>
          </w:divBdr>
          <w:divsChild>
            <w:div w:id="1575504913">
              <w:marLeft w:val="0"/>
              <w:marRight w:val="0"/>
              <w:marTop w:val="0"/>
              <w:marBottom w:val="0"/>
              <w:divBdr>
                <w:top w:val="none" w:sz="0" w:space="0" w:color="auto"/>
                <w:left w:val="none" w:sz="0" w:space="0" w:color="auto"/>
                <w:bottom w:val="none" w:sz="0" w:space="0" w:color="auto"/>
                <w:right w:val="none" w:sz="0" w:space="0" w:color="auto"/>
              </w:divBdr>
            </w:div>
          </w:divsChild>
        </w:div>
        <w:div w:id="1885870176">
          <w:marLeft w:val="0"/>
          <w:marRight w:val="0"/>
          <w:marTop w:val="0"/>
          <w:marBottom w:val="0"/>
          <w:divBdr>
            <w:top w:val="none" w:sz="0" w:space="0" w:color="auto"/>
            <w:left w:val="none" w:sz="0" w:space="0" w:color="auto"/>
            <w:bottom w:val="none" w:sz="0" w:space="0" w:color="auto"/>
            <w:right w:val="none" w:sz="0" w:space="0" w:color="auto"/>
          </w:divBdr>
          <w:divsChild>
            <w:div w:id="993681274">
              <w:marLeft w:val="0"/>
              <w:marRight w:val="0"/>
              <w:marTop w:val="0"/>
              <w:marBottom w:val="0"/>
              <w:divBdr>
                <w:top w:val="none" w:sz="0" w:space="0" w:color="auto"/>
                <w:left w:val="none" w:sz="0" w:space="0" w:color="auto"/>
                <w:bottom w:val="none" w:sz="0" w:space="0" w:color="auto"/>
                <w:right w:val="none" w:sz="0" w:space="0" w:color="auto"/>
              </w:divBdr>
            </w:div>
          </w:divsChild>
        </w:div>
        <w:div w:id="584992375">
          <w:marLeft w:val="0"/>
          <w:marRight w:val="0"/>
          <w:marTop w:val="0"/>
          <w:marBottom w:val="0"/>
          <w:divBdr>
            <w:top w:val="none" w:sz="0" w:space="0" w:color="auto"/>
            <w:left w:val="none" w:sz="0" w:space="0" w:color="auto"/>
            <w:bottom w:val="none" w:sz="0" w:space="0" w:color="auto"/>
            <w:right w:val="none" w:sz="0" w:space="0" w:color="auto"/>
          </w:divBdr>
          <w:divsChild>
            <w:div w:id="442653523">
              <w:marLeft w:val="0"/>
              <w:marRight w:val="0"/>
              <w:marTop w:val="0"/>
              <w:marBottom w:val="0"/>
              <w:divBdr>
                <w:top w:val="none" w:sz="0" w:space="0" w:color="auto"/>
                <w:left w:val="none" w:sz="0" w:space="0" w:color="auto"/>
                <w:bottom w:val="none" w:sz="0" w:space="0" w:color="auto"/>
                <w:right w:val="none" w:sz="0" w:space="0" w:color="auto"/>
              </w:divBdr>
            </w:div>
          </w:divsChild>
        </w:div>
        <w:div w:id="1942100949">
          <w:marLeft w:val="0"/>
          <w:marRight w:val="0"/>
          <w:marTop w:val="0"/>
          <w:marBottom w:val="0"/>
          <w:divBdr>
            <w:top w:val="none" w:sz="0" w:space="0" w:color="auto"/>
            <w:left w:val="none" w:sz="0" w:space="0" w:color="auto"/>
            <w:bottom w:val="none" w:sz="0" w:space="0" w:color="auto"/>
            <w:right w:val="none" w:sz="0" w:space="0" w:color="auto"/>
          </w:divBdr>
          <w:divsChild>
            <w:div w:id="1923371750">
              <w:marLeft w:val="0"/>
              <w:marRight w:val="0"/>
              <w:marTop w:val="0"/>
              <w:marBottom w:val="0"/>
              <w:divBdr>
                <w:top w:val="none" w:sz="0" w:space="0" w:color="auto"/>
                <w:left w:val="none" w:sz="0" w:space="0" w:color="auto"/>
                <w:bottom w:val="none" w:sz="0" w:space="0" w:color="auto"/>
                <w:right w:val="none" w:sz="0" w:space="0" w:color="auto"/>
              </w:divBdr>
            </w:div>
          </w:divsChild>
        </w:div>
        <w:div w:id="1058477306">
          <w:marLeft w:val="0"/>
          <w:marRight w:val="0"/>
          <w:marTop w:val="0"/>
          <w:marBottom w:val="0"/>
          <w:divBdr>
            <w:top w:val="none" w:sz="0" w:space="0" w:color="auto"/>
            <w:left w:val="none" w:sz="0" w:space="0" w:color="auto"/>
            <w:bottom w:val="none" w:sz="0" w:space="0" w:color="auto"/>
            <w:right w:val="none" w:sz="0" w:space="0" w:color="auto"/>
          </w:divBdr>
          <w:divsChild>
            <w:div w:id="1349722182">
              <w:marLeft w:val="0"/>
              <w:marRight w:val="0"/>
              <w:marTop w:val="0"/>
              <w:marBottom w:val="0"/>
              <w:divBdr>
                <w:top w:val="none" w:sz="0" w:space="0" w:color="auto"/>
                <w:left w:val="none" w:sz="0" w:space="0" w:color="auto"/>
                <w:bottom w:val="none" w:sz="0" w:space="0" w:color="auto"/>
                <w:right w:val="none" w:sz="0" w:space="0" w:color="auto"/>
              </w:divBdr>
            </w:div>
          </w:divsChild>
        </w:div>
        <w:div w:id="1062485734">
          <w:marLeft w:val="0"/>
          <w:marRight w:val="0"/>
          <w:marTop w:val="0"/>
          <w:marBottom w:val="0"/>
          <w:divBdr>
            <w:top w:val="none" w:sz="0" w:space="0" w:color="auto"/>
            <w:left w:val="none" w:sz="0" w:space="0" w:color="auto"/>
            <w:bottom w:val="none" w:sz="0" w:space="0" w:color="auto"/>
            <w:right w:val="none" w:sz="0" w:space="0" w:color="auto"/>
          </w:divBdr>
          <w:divsChild>
            <w:div w:id="1333486430">
              <w:marLeft w:val="0"/>
              <w:marRight w:val="0"/>
              <w:marTop w:val="0"/>
              <w:marBottom w:val="0"/>
              <w:divBdr>
                <w:top w:val="none" w:sz="0" w:space="0" w:color="auto"/>
                <w:left w:val="none" w:sz="0" w:space="0" w:color="auto"/>
                <w:bottom w:val="none" w:sz="0" w:space="0" w:color="auto"/>
                <w:right w:val="none" w:sz="0" w:space="0" w:color="auto"/>
              </w:divBdr>
            </w:div>
          </w:divsChild>
        </w:div>
        <w:div w:id="2003200270">
          <w:marLeft w:val="0"/>
          <w:marRight w:val="0"/>
          <w:marTop w:val="0"/>
          <w:marBottom w:val="0"/>
          <w:divBdr>
            <w:top w:val="none" w:sz="0" w:space="0" w:color="auto"/>
            <w:left w:val="none" w:sz="0" w:space="0" w:color="auto"/>
            <w:bottom w:val="none" w:sz="0" w:space="0" w:color="auto"/>
            <w:right w:val="none" w:sz="0" w:space="0" w:color="auto"/>
          </w:divBdr>
          <w:divsChild>
            <w:div w:id="309868975">
              <w:marLeft w:val="0"/>
              <w:marRight w:val="0"/>
              <w:marTop w:val="0"/>
              <w:marBottom w:val="0"/>
              <w:divBdr>
                <w:top w:val="none" w:sz="0" w:space="0" w:color="auto"/>
                <w:left w:val="none" w:sz="0" w:space="0" w:color="auto"/>
                <w:bottom w:val="none" w:sz="0" w:space="0" w:color="auto"/>
                <w:right w:val="none" w:sz="0" w:space="0" w:color="auto"/>
              </w:divBdr>
            </w:div>
          </w:divsChild>
        </w:div>
        <w:div w:id="1454057150">
          <w:marLeft w:val="0"/>
          <w:marRight w:val="0"/>
          <w:marTop w:val="0"/>
          <w:marBottom w:val="0"/>
          <w:divBdr>
            <w:top w:val="none" w:sz="0" w:space="0" w:color="auto"/>
            <w:left w:val="none" w:sz="0" w:space="0" w:color="auto"/>
            <w:bottom w:val="none" w:sz="0" w:space="0" w:color="auto"/>
            <w:right w:val="none" w:sz="0" w:space="0" w:color="auto"/>
          </w:divBdr>
          <w:divsChild>
            <w:div w:id="1514689871">
              <w:marLeft w:val="0"/>
              <w:marRight w:val="0"/>
              <w:marTop w:val="0"/>
              <w:marBottom w:val="0"/>
              <w:divBdr>
                <w:top w:val="none" w:sz="0" w:space="0" w:color="auto"/>
                <w:left w:val="none" w:sz="0" w:space="0" w:color="auto"/>
                <w:bottom w:val="none" w:sz="0" w:space="0" w:color="auto"/>
                <w:right w:val="none" w:sz="0" w:space="0" w:color="auto"/>
              </w:divBdr>
            </w:div>
          </w:divsChild>
        </w:div>
        <w:div w:id="315304157">
          <w:marLeft w:val="0"/>
          <w:marRight w:val="0"/>
          <w:marTop w:val="0"/>
          <w:marBottom w:val="0"/>
          <w:divBdr>
            <w:top w:val="none" w:sz="0" w:space="0" w:color="auto"/>
            <w:left w:val="none" w:sz="0" w:space="0" w:color="auto"/>
            <w:bottom w:val="none" w:sz="0" w:space="0" w:color="auto"/>
            <w:right w:val="none" w:sz="0" w:space="0" w:color="auto"/>
          </w:divBdr>
          <w:divsChild>
            <w:div w:id="1735006694">
              <w:marLeft w:val="0"/>
              <w:marRight w:val="0"/>
              <w:marTop w:val="0"/>
              <w:marBottom w:val="0"/>
              <w:divBdr>
                <w:top w:val="none" w:sz="0" w:space="0" w:color="auto"/>
                <w:left w:val="none" w:sz="0" w:space="0" w:color="auto"/>
                <w:bottom w:val="none" w:sz="0" w:space="0" w:color="auto"/>
                <w:right w:val="none" w:sz="0" w:space="0" w:color="auto"/>
              </w:divBdr>
            </w:div>
          </w:divsChild>
        </w:div>
        <w:div w:id="455297710">
          <w:marLeft w:val="0"/>
          <w:marRight w:val="0"/>
          <w:marTop w:val="0"/>
          <w:marBottom w:val="0"/>
          <w:divBdr>
            <w:top w:val="none" w:sz="0" w:space="0" w:color="auto"/>
            <w:left w:val="none" w:sz="0" w:space="0" w:color="auto"/>
            <w:bottom w:val="none" w:sz="0" w:space="0" w:color="auto"/>
            <w:right w:val="none" w:sz="0" w:space="0" w:color="auto"/>
          </w:divBdr>
          <w:divsChild>
            <w:div w:id="1020932654">
              <w:marLeft w:val="0"/>
              <w:marRight w:val="0"/>
              <w:marTop w:val="0"/>
              <w:marBottom w:val="0"/>
              <w:divBdr>
                <w:top w:val="none" w:sz="0" w:space="0" w:color="auto"/>
                <w:left w:val="none" w:sz="0" w:space="0" w:color="auto"/>
                <w:bottom w:val="none" w:sz="0" w:space="0" w:color="auto"/>
                <w:right w:val="none" w:sz="0" w:space="0" w:color="auto"/>
              </w:divBdr>
            </w:div>
          </w:divsChild>
        </w:div>
        <w:div w:id="270551812">
          <w:marLeft w:val="0"/>
          <w:marRight w:val="0"/>
          <w:marTop w:val="0"/>
          <w:marBottom w:val="0"/>
          <w:divBdr>
            <w:top w:val="none" w:sz="0" w:space="0" w:color="auto"/>
            <w:left w:val="none" w:sz="0" w:space="0" w:color="auto"/>
            <w:bottom w:val="none" w:sz="0" w:space="0" w:color="auto"/>
            <w:right w:val="none" w:sz="0" w:space="0" w:color="auto"/>
          </w:divBdr>
          <w:divsChild>
            <w:div w:id="249318856">
              <w:marLeft w:val="0"/>
              <w:marRight w:val="0"/>
              <w:marTop w:val="0"/>
              <w:marBottom w:val="0"/>
              <w:divBdr>
                <w:top w:val="none" w:sz="0" w:space="0" w:color="auto"/>
                <w:left w:val="none" w:sz="0" w:space="0" w:color="auto"/>
                <w:bottom w:val="none" w:sz="0" w:space="0" w:color="auto"/>
                <w:right w:val="none" w:sz="0" w:space="0" w:color="auto"/>
              </w:divBdr>
            </w:div>
          </w:divsChild>
        </w:div>
        <w:div w:id="767702514">
          <w:marLeft w:val="0"/>
          <w:marRight w:val="0"/>
          <w:marTop w:val="0"/>
          <w:marBottom w:val="0"/>
          <w:divBdr>
            <w:top w:val="none" w:sz="0" w:space="0" w:color="auto"/>
            <w:left w:val="none" w:sz="0" w:space="0" w:color="auto"/>
            <w:bottom w:val="none" w:sz="0" w:space="0" w:color="auto"/>
            <w:right w:val="none" w:sz="0" w:space="0" w:color="auto"/>
          </w:divBdr>
          <w:divsChild>
            <w:div w:id="1745882060">
              <w:marLeft w:val="0"/>
              <w:marRight w:val="0"/>
              <w:marTop w:val="0"/>
              <w:marBottom w:val="0"/>
              <w:divBdr>
                <w:top w:val="none" w:sz="0" w:space="0" w:color="auto"/>
                <w:left w:val="none" w:sz="0" w:space="0" w:color="auto"/>
                <w:bottom w:val="none" w:sz="0" w:space="0" w:color="auto"/>
                <w:right w:val="none" w:sz="0" w:space="0" w:color="auto"/>
              </w:divBdr>
            </w:div>
          </w:divsChild>
        </w:div>
        <w:div w:id="1303580599">
          <w:marLeft w:val="0"/>
          <w:marRight w:val="0"/>
          <w:marTop w:val="0"/>
          <w:marBottom w:val="0"/>
          <w:divBdr>
            <w:top w:val="none" w:sz="0" w:space="0" w:color="auto"/>
            <w:left w:val="none" w:sz="0" w:space="0" w:color="auto"/>
            <w:bottom w:val="none" w:sz="0" w:space="0" w:color="auto"/>
            <w:right w:val="none" w:sz="0" w:space="0" w:color="auto"/>
          </w:divBdr>
          <w:divsChild>
            <w:div w:id="727649857">
              <w:marLeft w:val="0"/>
              <w:marRight w:val="0"/>
              <w:marTop w:val="0"/>
              <w:marBottom w:val="0"/>
              <w:divBdr>
                <w:top w:val="none" w:sz="0" w:space="0" w:color="auto"/>
                <w:left w:val="none" w:sz="0" w:space="0" w:color="auto"/>
                <w:bottom w:val="none" w:sz="0" w:space="0" w:color="auto"/>
                <w:right w:val="none" w:sz="0" w:space="0" w:color="auto"/>
              </w:divBdr>
            </w:div>
          </w:divsChild>
        </w:div>
        <w:div w:id="1683161129">
          <w:marLeft w:val="0"/>
          <w:marRight w:val="0"/>
          <w:marTop w:val="0"/>
          <w:marBottom w:val="0"/>
          <w:divBdr>
            <w:top w:val="none" w:sz="0" w:space="0" w:color="auto"/>
            <w:left w:val="none" w:sz="0" w:space="0" w:color="auto"/>
            <w:bottom w:val="none" w:sz="0" w:space="0" w:color="auto"/>
            <w:right w:val="none" w:sz="0" w:space="0" w:color="auto"/>
          </w:divBdr>
          <w:divsChild>
            <w:div w:id="1868446780">
              <w:marLeft w:val="0"/>
              <w:marRight w:val="0"/>
              <w:marTop w:val="0"/>
              <w:marBottom w:val="0"/>
              <w:divBdr>
                <w:top w:val="none" w:sz="0" w:space="0" w:color="auto"/>
                <w:left w:val="none" w:sz="0" w:space="0" w:color="auto"/>
                <w:bottom w:val="none" w:sz="0" w:space="0" w:color="auto"/>
                <w:right w:val="none" w:sz="0" w:space="0" w:color="auto"/>
              </w:divBdr>
            </w:div>
          </w:divsChild>
        </w:div>
        <w:div w:id="1386955128">
          <w:marLeft w:val="0"/>
          <w:marRight w:val="0"/>
          <w:marTop w:val="0"/>
          <w:marBottom w:val="0"/>
          <w:divBdr>
            <w:top w:val="none" w:sz="0" w:space="0" w:color="auto"/>
            <w:left w:val="none" w:sz="0" w:space="0" w:color="auto"/>
            <w:bottom w:val="none" w:sz="0" w:space="0" w:color="auto"/>
            <w:right w:val="none" w:sz="0" w:space="0" w:color="auto"/>
          </w:divBdr>
          <w:divsChild>
            <w:div w:id="1017150124">
              <w:marLeft w:val="0"/>
              <w:marRight w:val="0"/>
              <w:marTop w:val="0"/>
              <w:marBottom w:val="0"/>
              <w:divBdr>
                <w:top w:val="none" w:sz="0" w:space="0" w:color="auto"/>
                <w:left w:val="none" w:sz="0" w:space="0" w:color="auto"/>
                <w:bottom w:val="none" w:sz="0" w:space="0" w:color="auto"/>
                <w:right w:val="none" w:sz="0" w:space="0" w:color="auto"/>
              </w:divBdr>
            </w:div>
          </w:divsChild>
        </w:div>
        <w:div w:id="1557425044">
          <w:marLeft w:val="0"/>
          <w:marRight w:val="0"/>
          <w:marTop w:val="0"/>
          <w:marBottom w:val="0"/>
          <w:divBdr>
            <w:top w:val="none" w:sz="0" w:space="0" w:color="auto"/>
            <w:left w:val="none" w:sz="0" w:space="0" w:color="auto"/>
            <w:bottom w:val="none" w:sz="0" w:space="0" w:color="auto"/>
            <w:right w:val="none" w:sz="0" w:space="0" w:color="auto"/>
          </w:divBdr>
          <w:divsChild>
            <w:div w:id="684751413">
              <w:marLeft w:val="0"/>
              <w:marRight w:val="0"/>
              <w:marTop w:val="0"/>
              <w:marBottom w:val="0"/>
              <w:divBdr>
                <w:top w:val="none" w:sz="0" w:space="0" w:color="auto"/>
                <w:left w:val="none" w:sz="0" w:space="0" w:color="auto"/>
                <w:bottom w:val="none" w:sz="0" w:space="0" w:color="auto"/>
                <w:right w:val="none" w:sz="0" w:space="0" w:color="auto"/>
              </w:divBdr>
            </w:div>
          </w:divsChild>
        </w:div>
        <w:div w:id="273751333">
          <w:marLeft w:val="0"/>
          <w:marRight w:val="0"/>
          <w:marTop w:val="0"/>
          <w:marBottom w:val="0"/>
          <w:divBdr>
            <w:top w:val="none" w:sz="0" w:space="0" w:color="auto"/>
            <w:left w:val="none" w:sz="0" w:space="0" w:color="auto"/>
            <w:bottom w:val="none" w:sz="0" w:space="0" w:color="auto"/>
            <w:right w:val="none" w:sz="0" w:space="0" w:color="auto"/>
          </w:divBdr>
          <w:divsChild>
            <w:div w:id="987366514">
              <w:marLeft w:val="0"/>
              <w:marRight w:val="0"/>
              <w:marTop w:val="0"/>
              <w:marBottom w:val="0"/>
              <w:divBdr>
                <w:top w:val="none" w:sz="0" w:space="0" w:color="auto"/>
                <w:left w:val="none" w:sz="0" w:space="0" w:color="auto"/>
                <w:bottom w:val="none" w:sz="0" w:space="0" w:color="auto"/>
                <w:right w:val="none" w:sz="0" w:space="0" w:color="auto"/>
              </w:divBdr>
            </w:div>
          </w:divsChild>
        </w:div>
        <w:div w:id="1633368637">
          <w:marLeft w:val="0"/>
          <w:marRight w:val="0"/>
          <w:marTop w:val="0"/>
          <w:marBottom w:val="0"/>
          <w:divBdr>
            <w:top w:val="none" w:sz="0" w:space="0" w:color="auto"/>
            <w:left w:val="none" w:sz="0" w:space="0" w:color="auto"/>
            <w:bottom w:val="none" w:sz="0" w:space="0" w:color="auto"/>
            <w:right w:val="none" w:sz="0" w:space="0" w:color="auto"/>
          </w:divBdr>
          <w:divsChild>
            <w:div w:id="643437135">
              <w:marLeft w:val="0"/>
              <w:marRight w:val="0"/>
              <w:marTop w:val="0"/>
              <w:marBottom w:val="0"/>
              <w:divBdr>
                <w:top w:val="none" w:sz="0" w:space="0" w:color="auto"/>
                <w:left w:val="none" w:sz="0" w:space="0" w:color="auto"/>
                <w:bottom w:val="none" w:sz="0" w:space="0" w:color="auto"/>
                <w:right w:val="none" w:sz="0" w:space="0" w:color="auto"/>
              </w:divBdr>
            </w:div>
          </w:divsChild>
        </w:div>
        <w:div w:id="1883596303">
          <w:marLeft w:val="0"/>
          <w:marRight w:val="0"/>
          <w:marTop w:val="0"/>
          <w:marBottom w:val="0"/>
          <w:divBdr>
            <w:top w:val="none" w:sz="0" w:space="0" w:color="auto"/>
            <w:left w:val="none" w:sz="0" w:space="0" w:color="auto"/>
            <w:bottom w:val="none" w:sz="0" w:space="0" w:color="auto"/>
            <w:right w:val="none" w:sz="0" w:space="0" w:color="auto"/>
          </w:divBdr>
          <w:divsChild>
            <w:div w:id="1329013932">
              <w:marLeft w:val="0"/>
              <w:marRight w:val="0"/>
              <w:marTop w:val="0"/>
              <w:marBottom w:val="0"/>
              <w:divBdr>
                <w:top w:val="none" w:sz="0" w:space="0" w:color="auto"/>
                <w:left w:val="none" w:sz="0" w:space="0" w:color="auto"/>
                <w:bottom w:val="none" w:sz="0" w:space="0" w:color="auto"/>
                <w:right w:val="none" w:sz="0" w:space="0" w:color="auto"/>
              </w:divBdr>
            </w:div>
          </w:divsChild>
        </w:div>
        <w:div w:id="1344017264">
          <w:marLeft w:val="0"/>
          <w:marRight w:val="0"/>
          <w:marTop w:val="0"/>
          <w:marBottom w:val="0"/>
          <w:divBdr>
            <w:top w:val="none" w:sz="0" w:space="0" w:color="auto"/>
            <w:left w:val="none" w:sz="0" w:space="0" w:color="auto"/>
            <w:bottom w:val="none" w:sz="0" w:space="0" w:color="auto"/>
            <w:right w:val="none" w:sz="0" w:space="0" w:color="auto"/>
          </w:divBdr>
          <w:divsChild>
            <w:div w:id="1960910802">
              <w:marLeft w:val="0"/>
              <w:marRight w:val="0"/>
              <w:marTop w:val="0"/>
              <w:marBottom w:val="0"/>
              <w:divBdr>
                <w:top w:val="none" w:sz="0" w:space="0" w:color="auto"/>
                <w:left w:val="none" w:sz="0" w:space="0" w:color="auto"/>
                <w:bottom w:val="none" w:sz="0" w:space="0" w:color="auto"/>
                <w:right w:val="none" w:sz="0" w:space="0" w:color="auto"/>
              </w:divBdr>
            </w:div>
          </w:divsChild>
        </w:div>
        <w:div w:id="383215451">
          <w:marLeft w:val="0"/>
          <w:marRight w:val="0"/>
          <w:marTop w:val="0"/>
          <w:marBottom w:val="0"/>
          <w:divBdr>
            <w:top w:val="none" w:sz="0" w:space="0" w:color="auto"/>
            <w:left w:val="none" w:sz="0" w:space="0" w:color="auto"/>
            <w:bottom w:val="none" w:sz="0" w:space="0" w:color="auto"/>
            <w:right w:val="none" w:sz="0" w:space="0" w:color="auto"/>
          </w:divBdr>
          <w:divsChild>
            <w:div w:id="1019744431">
              <w:marLeft w:val="0"/>
              <w:marRight w:val="0"/>
              <w:marTop w:val="0"/>
              <w:marBottom w:val="0"/>
              <w:divBdr>
                <w:top w:val="none" w:sz="0" w:space="0" w:color="auto"/>
                <w:left w:val="none" w:sz="0" w:space="0" w:color="auto"/>
                <w:bottom w:val="none" w:sz="0" w:space="0" w:color="auto"/>
                <w:right w:val="none" w:sz="0" w:space="0" w:color="auto"/>
              </w:divBdr>
            </w:div>
          </w:divsChild>
        </w:div>
        <w:div w:id="232594110">
          <w:marLeft w:val="0"/>
          <w:marRight w:val="0"/>
          <w:marTop w:val="0"/>
          <w:marBottom w:val="0"/>
          <w:divBdr>
            <w:top w:val="none" w:sz="0" w:space="0" w:color="auto"/>
            <w:left w:val="none" w:sz="0" w:space="0" w:color="auto"/>
            <w:bottom w:val="none" w:sz="0" w:space="0" w:color="auto"/>
            <w:right w:val="none" w:sz="0" w:space="0" w:color="auto"/>
          </w:divBdr>
          <w:divsChild>
            <w:div w:id="1108936017">
              <w:marLeft w:val="0"/>
              <w:marRight w:val="0"/>
              <w:marTop w:val="0"/>
              <w:marBottom w:val="0"/>
              <w:divBdr>
                <w:top w:val="none" w:sz="0" w:space="0" w:color="auto"/>
                <w:left w:val="none" w:sz="0" w:space="0" w:color="auto"/>
                <w:bottom w:val="none" w:sz="0" w:space="0" w:color="auto"/>
                <w:right w:val="none" w:sz="0" w:space="0" w:color="auto"/>
              </w:divBdr>
            </w:div>
          </w:divsChild>
        </w:div>
        <w:div w:id="1102533392">
          <w:marLeft w:val="0"/>
          <w:marRight w:val="0"/>
          <w:marTop w:val="0"/>
          <w:marBottom w:val="0"/>
          <w:divBdr>
            <w:top w:val="none" w:sz="0" w:space="0" w:color="auto"/>
            <w:left w:val="none" w:sz="0" w:space="0" w:color="auto"/>
            <w:bottom w:val="none" w:sz="0" w:space="0" w:color="auto"/>
            <w:right w:val="none" w:sz="0" w:space="0" w:color="auto"/>
          </w:divBdr>
          <w:divsChild>
            <w:div w:id="186218609">
              <w:marLeft w:val="0"/>
              <w:marRight w:val="0"/>
              <w:marTop w:val="0"/>
              <w:marBottom w:val="0"/>
              <w:divBdr>
                <w:top w:val="none" w:sz="0" w:space="0" w:color="auto"/>
                <w:left w:val="none" w:sz="0" w:space="0" w:color="auto"/>
                <w:bottom w:val="none" w:sz="0" w:space="0" w:color="auto"/>
                <w:right w:val="none" w:sz="0" w:space="0" w:color="auto"/>
              </w:divBdr>
            </w:div>
          </w:divsChild>
        </w:div>
        <w:div w:id="104159049">
          <w:marLeft w:val="0"/>
          <w:marRight w:val="0"/>
          <w:marTop w:val="0"/>
          <w:marBottom w:val="0"/>
          <w:divBdr>
            <w:top w:val="none" w:sz="0" w:space="0" w:color="auto"/>
            <w:left w:val="none" w:sz="0" w:space="0" w:color="auto"/>
            <w:bottom w:val="none" w:sz="0" w:space="0" w:color="auto"/>
            <w:right w:val="none" w:sz="0" w:space="0" w:color="auto"/>
          </w:divBdr>
          <w:divsChild>
            <w:div w:id="694234932">
              <w:marLeft w:val="0"/>
              <w:marRight w:val="0"/>
              <w:marTop w:val="0"/>
              <w:marBottom w:val="0"/>
              <w:divBdr>
                <w:top w:val="none" w:sz="0" w:space="0" w:color="auto"/>
                <w:left w:val="none" w:sz="0" w:space="0" w:color="auto"/>
                <w:bottom w:val="none" w:sz="0" w:space="0" w:color="auto"/>
                <w:right w:val="none" w:sz="0" w:space="0" w:color="auto"/>
              </w:divBdr>
            </w:div>
          </w:divsChild>
        </w:div>
        <w:div w:id="647856086">
          <w:marLeft w:val="0"/>
          <w:marRight w:val="0"/>
          <w:marTop w:val="0"/>
          <w:marBottom w:val="0"/>
          <w:divBdr>
            <w:top w:val="none" w:sz="0" w:space="0" w:color="auto"/>
            <w:left w:val="none" w:sz="0" w:space="0" w:color="auto"/>
            <w:bottom w:val="none" w:sz="0" w:space="0" w:color="auto"/>
            <w:right w:val="none" w:sz="0" w:space="0" w:color="auto"/>
          </w:divBdr>
          <w:divsChild>
            <w:div w:id="456533676">
              <w:marLeft w:val="0"/>
              <w:marRight w:val="0"/>
              <w:marTop w:val="0"/>
              <w:marBottom w:val="0"/>
              <w:divBdr>
                <w:top w:val="none" w:sz="0" w:space="0" w:color="auto"/>
                <w:left w:val="none" w:sz="0" w:space="0" w:color="auto"/>
                <w:bottom w:val="none" w:sz="0" w:space="0" w:color="auto"/>
                <w:right w:val="none" w:sz="0" w:space="0" w:color="auto"/>
              </w:divBdr>
            </w:div>
          </w:divsChild>
        </w:div>
        <w:div w:id="856427206">
          <w:marLeft w:val="0"/>
          <w:marRight w:val="0"/>
          <w:marTop w:val="0"/>
          <w:marBottom w:val="0"/>
          <w:divBdr>
            <w:top w:val="none" w:sz="0" w:space="0" w:color="auto"/>
            <w:left w:val="none" w:sz="0" w:space="0" w:color="auto"/>
            <w:bottom w:val="none" w:sz="0" w:space="0" w:color="auto"/>
            <w:right w:val="none" w:sz="0" w:space="0" w:color="auto"/>
          </w:divBdr>
          <w:divsChild>
            <w:div w:id="1629893830">
              <w:marLeft w:val="0"/>
              <w:marRight w:val="0"/>
              <w:marTop w:val="0"/>
              <w:marBottom w:val="0"/>
              <w:divBdr>
                <w:top w:val="none" w:sz="0" w:space="0" w:color="auto"/>
                <w:left w:val="none" w:sz="0" w:space="0" w:color="auto"/>
                <w:bottom w:val="none" w:sz="0" w:space="0" w:color="auto"/>
                <w:right w:val="none" w:sz="0" w:space="0" w:color="auto"/>
              </w:divBdr>
            </w:div>
          </w:divsChild>
        </w:div>
        <w:div w:id="126701055">
          <w:marLeft w:val="0"/>
          <w:marRight w:val="0"/>
          <w:marTop w:val="0"/>
          <w:marBottom w:val="0"/>
          <w:divBdr>
            <w:top w:val="none" w:sz="0" w:space="0" w:color="auto"/>
            <w:left w:val="none" w:sz="0" w:space="0" w:color="auto"/>
            <w:bottom w:val="none" w:sz="0" w:space="0" w:color="auto"/>
            <w:right w:val="none" w:sz="0" w:space="0" w:color="auto"/>
          </w:divBdr>
          <w:divsChild>
            <w:div w:id="1620603822">
              <w:marLeft w:val="0"/>
              <w:marRight w:val="0"/>
              <w:marTop w:val="0"/>
              <w:marBottom w:val="0"/>
              <w:divBdr>
                <w:top w:val="none" w:sz="0" w:space="0" w:color="auto"/>
                <w:left w:val="none" w:sz="0" w:space="0" w:color="auto"/>
                <w:bottom w:val="none" w:sz="0" w:space="0" w:color="auto"/>
                <w:right w:val="none" w:sz="0" w:space="0" w:color="auto"/>
              </w:divBdr>
            </w:div>
          </w:divsChild>
        </w:div>
        <w:div w:id="611280096">
          <w:marLeft w:val="0"/>
          <w:marRight w:val="0"/>
          <w:marTop w:val="0"/>
          <w:marBottom w:val="0"/>
          <w:divBdr>
            <w:top w:val="none" w:sz="0" w:space="0" w:color="auto"/>
            <w:left w:val="none" w:sz="0" w:space="0" w:color="auto"/>
            <w:bottom w:val="none" w:sz="0" w:space="0" w:color="auto"/>
            <w:right w:val="none" w:sz="0" w:space="0" w:color="auto"/>
          </w:divBdr>
          <w:divsChild>
            <w:div w:id="1462730492">
              <w:marLeft w:val="0"/>
              <w:marRight w:val="0"/>
              <w:marTop w:val="0"/>
              <w:marBottom w:val="0"/>
              <w:divBdr>
                <w:top w:val="none" w:sz="0" w:space="0" w:color="auto"/>
                <w:left w:val="none" w:sz="0" w:space="0" w:color="auto"/>
                <w:bottom w:val="none" w:sz="0" w:space="0" w:color="auto"/>
                <w:right w:val="none" w:sz="0" w:space="0" w:color="auto"/>
              </w:divBdr>
            </w:div>
          </w:divsChild>
        </w:div>
        <w:div w:id="320038419">
          <w:marLeft w:val="0"/>
          <w:marRight w:val="0"/>
          <w:marTop w:val="0"/>
          <w:marBottom w:val="0"/>
          <w:divBdr>
            <w:top w:val="none" w:sz="0" w:space="0" w:color="auto"/>
            <w:left w:val="none" w:sz="0" w:space="0" w:color="auto"/>
            <w:bottom w:val="none" w:sz="0" w:space="0" w:color="auto"/>
            <w:right w:val="none" w:sz="0" w:space="0" w:color="auto"/>
          </w:divBdr>
          <w:divsChild>
            <w:div w:id="394744781">
              <w:marLeft w:val="0"/>
              <w:marRight w:val="0"/>
              <w:marTop w:val="0"/>
              <w:marBottom w:val="0"/>
              <w:divBdr>
                <w:top w:val="none" w:sz="0" w:space="0" w:color="auto"/>
                <w:left w:val="none" w:sz="0" w:space="0" w:color="auto"/>
                <w:bottom w:val="none" w:sz="0" w:space="0" w:color="auto"/>
                <w:right w:val="none" w:sz="0" w:space="0" w:color="auto"/>
              </w:divBdr>
            </w:div>
          </w:divsChild>
        </w:div>
        <w:div w:id="760874255">
          <w:marLeft w:val="0"/>
          <w:marRight w:val="0"/>
          <w:marTop w:val="0"/>
          <w:marBottom w:val="0"/>
          <w:divBdr>
            <w:top w:val="none" w:sz="0" w:space="0" w:color="auto"/>
            <w:left w:val="none" w:sz="0" w:space="0" w:color="auto"/>
            <w:bottom w:val="none" w:sz="0" w:space="0" w:color="auto"/>
            <w:right w:val="none" w:sz="0" w:space="0" w:color="auto"/>
          </w:divBdr>
          <w:divsChild>
            <w:div w:id="101611026">
              <w:marLeft w:val="0"/>
              <w:marRight w:val="0"/>
              <w:marTop w:val="0"/>
              <w:marBottom w:val="0"/>
              <w:divBdr>
                <w:top w:val="none" w:sz="0" w:space="0" w:color="auto"/>
                <w:left w:val="none" w:sz="0" w:space="0" w:color="auto"/>
                <w:bottom w:val="none" w:sz="0" w:space="0" w:color="auto"/>
                <w:right w:val="none" w:sz="0" w:space="0" w:color="auto"/>
              </w:divBdr>
            </w:div>
          </w:divsChild>
        </w:div>
        <w:div w:id="2063863128">
          <w:marLeft w:val="0"/>
          <w:marRight w:val="0"/>
          <w:marTop w:val="0"/>
          <w:marBottom w:val="0"/>
          <w:divBdr>
            <w:top w:val="none" w:sz="0" w:space="0" w:color="auto"/>
            <w:left w:val="none" w:sz="0" w:space="0" w:color="auto"/>
            <w:bottom w:val="none" w:sz="0" w:space="0" w:color="auto"/>
            <w:right w:val="none" w:sz="0" w:space="0" w:color="auto"/>
          </w:divBdr>
          <w:divsChild>
            <w:div w:id="504632595">
              <w:marLeft w:val="0"/>
              <w:marRight w:val="0"/>
              <w:marTop w:val="0"/>
              <w:marBottom w:val="0"/>
              <w:divBdr>
                <w:top w:val="none" w:sz="0" w:space="0" w:color="auto"/>
                <w:left w:val="none" w:sz="0" w:space="0" w:color="auto"/>
                <w:bottom w:val="none" w:sz="0" w:space="0" w:color="auto"/>
                <w:right w:val="none" w:sz="0" w:space="0" w:color="auto"/>
              </w:divBdr>
            </w:div>
          </w:divsChild>
        </w:div>
        <w:div w:id="1261332846">
          <w:marLeft w:val="0"/>
          <w:marRight w:val="0"/>
          <w:marTop w:val="0"/>
          <w:marBottom w:val="0"/>
          <w:divBdr>
            <w:top w:val="none" w:sz="0" w:space="0" w:color="auto"/>
            <w:left w:val="none" w:sz="0" w:space="0" w:color="auto"/>
            <w:bottom w:val="none" w:sz="0" w:space="0" w:color="auto"/>
            <w:right w:val="none" w:sz="0" w:space="0" w:color="auto"/>
          </w:divBdr>
          <w:divsChild>
            <w:div w:id="1709328925">
              <w:marLeft w:val="0"/>
              <w:marRight w:val="0"/>
              <w:marTop w:val="0"/>
              <w:marBottom w:val="0"/>
              <w:divBdr>
                <w:top w:val="none" w:sz="0" w:space="0" w:color="auto"/>
                <w:left w:val="none" w:sz="0" w:space="0" w:color="auto"/>
                <w:bottom w:val="none" w:sz="0" w:space="0" w:color="auto"/>
                <w:right w:val="none" w:sz="0" w:space="0" w:color="auto"/>
              </w:divBdr>
            </w:div>
          </w:divsChild>
        </w:div>
        <w:div w:id="428694965">
          <w:marLeft w:val="0"/>
          <w:marRight w:val="0"/>
          <w:marTop w:val="0"/>
          <w:marBottom w:val="0"/>
          <w:divBdr>
            <w:top w:val="none" w:sz="0" w:space="0" w:color="auto"/>
            <w:left w:val="none" w:sz="0" w:space="0" w:color="auto"/>
            <w:bottom w:val="none" w:sz="0" w:space="0" w:color="auto"/>
            <w:right w:val="none" w:sz="0" w:space="0" w:color="auto"/>
          </w:divBdr>
          <w:divsChild>
            <w:div w:id="1003364485">
              <w:marLeft w:val="0"/>
              <w:marRight w:val="0"/>
              <w:marTop w:val="0"/>
              <w:marBottom w:val="0"/>
              <w:divBdr>
                <w:top w:val="none" w:sz="0" w:space="0" w:color="auto"/>
                <w:left w:val="none" w:sz="0" w:space="0" w:color="auto"/>
                <w:bottom w:val="none" w:sz="0" w:space="0" w:color="auto"/>
                <w:right w:val="none" w:sz="0" w:space="0" w:color="auto"/>
              </w:divBdr>
            </w:div>
          </w:divsChild>
        </w:div>
        <w:div w:id="1054933125">
          <w:marLeft w:val="0"/>
          <w:marRight w:val="0"/>
          <w:marTop w:val="0"/>
          <w:marBottom w:val="0"/>
          <w:divBdr>
            <w:top w:val="none" w:sz="0" w:space="0" w:color="auto"/>
            <w:left w:val="none" w:sz="0" w:space="0" w:color="auto"/>
            <w:bottom w:val="none" w:sz="0" w:space="0" w:color="auto"/>
            <w:right w:val="none" w:sz="0" w:space="0" w:color="auto"/>
          </w:divBdr>
          <w:divsChild>
            <w:div w:id="294527954">
              <w:marLeft w:val="0"/>
              <w:marRight w:val="0"/>
              <w:marTop w:val="0"/>
              <w:marBottom w:val="0"/>
              <w:divBdr>
                <w:top w:val="none" w:sz="0" w:space="0" w:color="auto"/>
                <w:left w:val="none" w:sz="0" w:space="0" w:color="auto"/>
                <w:bottom w:val="none" w:sz="0" w:space="0" w:color="auto"/>
                <w:right w:val="none" w:sz="0" w:space="0" w:color="auto"/>
              </w:divBdr>
            </w:div>
          </w:divsChild>
        </w:div>
        <w:div w:id="515578944">
          <w:marLeft w:val="0"/>
          <w:marRight w:val="0"/>
          <w:marTop w:val="0"/>
          <w:marBottom w:val="0"/>
          <w:divBdr>
            <w:top w:val="none" w:sz="0" w:space="0" w:color="auto"/>
            <w:left w:val="none" w:sz="0" w:space="0" w:color="auto"/>
            <w:bottom w:val="none" w:sz="0" w:space="0" w:color="auto"/>
            <w:right w:val="none" w:sz="0" w:space="0" w:color="auto"/>
          </w:divBdr>
          <w:divsChild>
            <w:div w:id="1754811241">
              <w:marLeft w:val="0"/>
              <w:marRight w:val="0"/>
              <w:marTop w:val="0"/>
              <w:marBottom w:val="0"/>
              <w:divBdr>
                <w:top w:val="none" w:sz="0" w:space="0" w:color="auto"/>
                <w:left w:val="none" w:sz="0" w:space="0" w:color="auto"/>
                <w:bottom w:val="none" w:sz="0" w:space="0" w:color="auto"/>
                <w:right w:val="none" w:sz="0" w:space="0" w:color="auto"/>
              </w:divBdr>
            </w:div>
          </w:divsChild>
        </w:div>
        <w:div w:id="1001928246">
          <w:marLeft w:val="0"/>
          <w:marRight w:val="0"/>
          <w:marTop w:val="0"/>
          <w:marBottom w:val="0"/>
          <w:divBdr>
            <w:top w:val="none" w:sz="0" w:space="0" w:color="auto"/>
            <w:left w:val="none" w:sz="0" w:space="0" w:color="auto"/>
            <w:bottom w:val="none" w:sz="0" w:space="0" w:color="auto"/>
            <w:right w:val="none" w:sz="0" w:space="0" w:color="auto"/>
          </w:divBdr>
          <w:divsChild>
            <w:div w:id="1570070906">
              <w:marLeft w:val="0"/>
              <w:marRight w:val="0"/>
              <w:marTop w:val="0"/>
              <w:marBottom w:val="0"/>
              <w:divBdr>
                <w:top w:val="none" w:sz="0" w:space="0" w:color="auto"/>
                <w:left w:val="none" w:sz="0" w:space="0" w:color="auto"/>
                <w:bottom w:val="none" w:sz="0" w:space="0" w:color="auto"/>
                <w:right w:val="none" w:sz="0" w:space="0" w:color="auto"/>
              </w:divBdr>
            </w:div>
          </w:divsChild>
        </w:div>
        <w:div w:id="949123426">
          <w:marLeft w:val="0"/>
          <w:marRight w:val="0"/>
          <w:marTop w:val="0"/>
          <w:marBottom w:val="0"/>
          <w:divBdr>
            <w:top w:val="none" w:sz="0" w:space="0" w:color="auto"/>
            <w:left w:val="none" w:sz="0" w:space="0" w:color="auto"/>
            <w:bottom w:val="none" w:sz="0" w:space="0" w:color="auto"/>
            <w:right w:val="none" w:sz="0" w:space="0" w:color="auto"/>
          </w:divBdr>
          <w:divsChild>
            <w:div w:id="1292632326">
              <w:marLeft w:val="0"/>
              <w:marRight w:val="0"/>
              <w:marTop w:val="0"/>
              <w:marBottom w:val="0"/>
              <w:divBdr>
                <w:top w:val="none" w:sz="0" w:space="0" w:color="auto"/>
                <w:left w:val="none" w:sz="0" w:space="0" w:color="auto"/>
                <w:bottom w:val="none" w:sz="0" w:space="0" w:color="auto"/>
                <w:right w:val="none" w:sz="0" w:space="0" w:color="auto"/>
              </w:divBdr>
            </w:div>
          </w:divsChild>
        </w:div>
        <w:div w:id="51118130">
          <w:marLeft w:val="0"/>
          <w:marRight w:val="0"/>
          <w:marTop w:val="0"/>
          <w:marBottom w:val="0"/>
          <w:divBdr>
            <w:top w:val="none" w:sz="0" w:space="0" w:color="auto"/>
            <w:left w:val="none" w:sz="0" w:space="0" w:color="auto"/>
            <w:bottom w:val="none" w:sz="0" w:space="0" w:color="auto"/>
            <w:right w:val="none" w:sz="0" w:space="0" w:color="auto"/>
          </w:divBdr>
          <w:divsChild>
            <w:div w:id="1634746322">
              <w:marLeft w:val="0"/>
              <w:marRight w:val="0"/>
              <w:marTop w:val="0"/>
              <w:marBottom w:val="0"/>
              <w:divBdr>
                <w:top w:val="none" w:sz="0" w:space="0" w:color="auto"/>
                <w:left w:val="none" w:sz="0" w:space="0" w:color="auto"/>
                <w:bottom w:val="none" w:sz="0" w:space="0" w:color="auto"/>
                <w:right w:val="none" w:sz="0" w:space="0" w:color="auto"/>
              </w:divBdr>
            </w:div>
          </w:divsChild>
        </w:div>
        <w:div w:id="1447653645">
          <w:marLeft w:val="0"/>
          <w:marRight w:val="0"/>
          <w:marTop w:val="0"/>
          <w:marBottom w:val="0"/>
          <w:divBdr>
            <w:top w:val="none" w:sz="0" w:space="0" w:color="auto"/>
            <w:left w:val="none" w:sz="0" w:space="0" w:color="auto"/>
            <w:bottom w:val="none" w:sz="0" w:space="0" w:color="auto"/>
            <w:right w:val="none" w:sz="0" w:space="0" w:color="auto"/>
          </w:divBdr>
          <w:divsChild>
            <w:div w:id="2084450393">
              <w:marLeft w:val="0"/>
              <w:marRight w:val="0"/>
              <w:marTop w:val="0"/>
              <w:marBottom w:val="0"/>
              <w:divBdr>
                <w:top w:val="none" w:sz="0" w:space="0" w:color="auto"/>
                <w:left w:val="none" w:sz="0" w:space="0" w:color="auto"/>
                <w:bottom w:val="none" w:sz="0" w:space="0" w:color="auto"/>
                <w:right w:val="none" w:sz="0" w:space="0" w:color="auto"/>
              </w:divBdr>
            </w:div>
          </w:divsChild>
        </w:div>
        <w:div w:id="1008142008">
          <w:marLeft w:val="0"/>
          <w:marRight w:val="0"/>
          <w:marTop w:val="0"/>
          <w:marBottom w:val="0"/>
          <w:divBdr>
            <w:top w:val="none" w:sz="0" w:space="0" w:color="auto"/>
            <w:left w:val="none" w:sz="0" w:space="0" w:color="auto"/>
            <w:bottom w:val="none" w:sz="0" w:space="0" w:color="auto"/>
            <w:right w:val="none" w:sz="0" w:space="0" w:color="auto"/>
          </w:divBdr>
          <w:divsChild>
            <w:div w:id="699669804">
              <w:marLeft w:val="0"/>
              <w:marRight w:val="0"/>
              <w:marTop w:val="0"/>
              <w:marBottom w:val="0"/>
              <w:divBdr>
                <w:top w:val="none" w:sz="0" w:space="0" w:color="auto"/>
                <w:left w:val="none" w:sz="0" w:space="0" w:color="auto"/>
                <w:bottom w:val="none" w:sz="0" w:space="0" w:color="auto"/>
                <w:right w:val="none" w:sz="0" w:space="0" w:color="auto"/>
              </w:divBdr>
            </w:div>
          </w:divsChild>
        </w:div>
        <w:div w:id="592665368">
          <w:marLeft w:val="0"/>
          <w:marRight w:val="0"/>
          <w:marTop w:val="0"/>
          <w:marBottom w:val="0"/>
          <w:divBdr>
            <w:top w:val="none" w:sz="0" w:space="0" w:color="auto"/>
            <w:left w:val="none" w:sz="0" w:space="0" w:color="auto"/>
            <w:bottom w:val="none" w:sz="0" w:space="0" w:color="auto"/>
            <w:right w:val="none" w:sz="0" w:space="0" w:color="auto"/>
          </w:divBdr>
          <w:divsChild>
            <w:div w:id="1081759044">
              <w:marLeft w:val="0"/>
              <w:marRight w:val="0"/>
              <w:marTop w:val="0"/>
              <w:marBottom w:val="0"/>
              <w:divBdr>
                <w:top w:val="none" w:sz="0" w:space="0" w:color="auto"/>
                <w:left w:val="none" w:sz="0" w:space="0" w:color="auto"/>
                <w:bottom w:val="none" w:sz="0" w:space="0" w:color="auto"/>
                <w:right w:val="none" w:sz="0" w:space="0" w:color="auto"/>
              </w:divBdr>
            </w:div>
          </w:divsChild>
        </w:div>
        <w:div w:id="46952851">
          <w:marLeft w:val="0"/>
          <w:marRight w:val="0"/>
          <w:marTop w:val="0"/>
          <w:marBottom w:val="0"/>
          <w:divBdr>
            <w:top w:val="none" w:sz="0" w:space="0" w:color="auto"/>
            <w:left w:val="none" w:sz="0" w:space="0" w:color="auto"/>
            <w:bottom w:val="none" w:sz="0" w:space="0" w:color="auto"/>
            <w:right w:val="none" w:sz="0" w:space="0" w:color="auto"/>
          </w:divBdr>
          <w:divsChild>
            <w:div w:id="1390884494">
              <w:marLeft w:val="0"/>
              <w:marRight w:val="0"/>
              <w:marTop w:val="0"/>
              <w:marBottom w:val="0"/>
              <w:divBdr>
                <w:top w:val="none" w:sz="0" w:space="0" w:color="auto"/>
                <w:left w:val="none" w:sz="0" w:space="0" w:color="auto"/>
                <w:bottom w:val="none" w:sz="0" w:space="0" w:color="auto"/>
                <w:right w:val="none" w:sz="0" w:space="0" w:color="auto"/>
              </w:divBdr>
            </w:div>
          </w:divsChild>
        </w:div>
        <w:div w:id="153030325">
          <w:marLeft w:val="0"/>
          <w:marRight w:val="0"/>
          <w:marTop w:val="0"/>
          <w:marBottom w:val="0"/>
          <w:divBdr>
            <w:top w:val="none" w:sz="0" w:space="0" w:color="auto"/>
            <w:left w:val="none" w:sz="0" w:space="0" w:color="auto"/>
            <w:bottom w:val="none" w:sz="0" w:space="0" w:color="auto"/>
            <w:right w:val="none" w:sz="0" w:space="0" w:color="auto"/>
          </w:divBdr>
          <w:divsChild>
            <w:div w:id="1146124550">
              <w:marLeft w:val="0"/>
              <w:marRight w:val="0"/>
              <w:marTop w:val="0"/>
              <w:marBottom w:val="0"/>
              <w:divBdr>
                <w:top w:val="none" w:sz="0" w:space="0" w:color="auto"/>
                <w:left w:val="none" w:sz="0" w:space="0" w:color="auto"/>
                <w:bottom w:val="none" w:sz="0" w:space="0" w:color="auto"/>
                <w:right w:val="none" w:sz="0" w:space="0" w:color="auto"/>
              </w:divBdr>
            </w:div>
          </w:divsChild>
        </w:div>
        <w:div w:id="1919749562">
          <w:marLeft w:val="0"/>
          <w:marRight w:val="0"/>
          <w:marTop w:val="0"/>
          <w:marBottom w:val="0"/>
          <w:divBdr>
            <w:top w:val="none" w:sz="0" w:space="0" w:color="auto"/>
            <w:left w:val="none" w:sz="0" w:space="0" w:color="auto"/>
            <w:bottom w:val="none" w:sz="0" w:space="0" w:color="auto"/>
            <w:right w:val="none" w:sz="0" w:space="0" w:color="auto"/>
          </w:divBdr>
          <w:divsChild>
            <w:div w:id="809831091">
              <w:marLeft w:val="0"/>
              <w:marRight w:val="0"/>
              <w:marTop w:val="0"/>
              <w:marBottom w:val="0"/>
              <w:divBdr>
                <w:top w:val="none" w:sz="0" w:space="0" w:color="auto"/>
                <w:left w:val="none" w:sz="0" w:space="0" w:color="auto"/>
                <w:bottom w:val="none" w:sz="0" w:space="0" w:color="auto"/>
                <w:right w:val="none" w:sz="0" w:space="0" w:color="auto"/>
              </w:divBdr>
            </w:div>
          </w:divsChild>
        </w:div>
        <w:div w:id="1640846267">
          <w:marLeft w:val="0"/>
          <w:marRight w:val="0"/>
          <w:marTop w:val="0"/>
          <w:marBottom w:val="0"/>
          <w:divBdr>
            <w:top w:val="none" w:sz="0" w:space="0" w:color="auto"/>
            <w:left w:val="none" w:sz="0" w:space="0" w:color="auto"/>
            <w:bottom w:val="none" w:sz="0" w:space="0" w:color="auto"/>
            <w:right w:val="none" w:sz="0" w:space="0" w:color="auto"/>
          </w:divBdr>
          <w:divsChild>
            <w:div w:id="686055510">
              <w:marLeft w:val="0"/>
              <w:marRight w:val="0"/>
              <w:marTop w:val="0"/>
              <w:marBottom w:val="0"/>
              <w:divBdr>
                <w:top w:val="none" w:sz="0" w:space="0" w:color="auto"/>
                <w:left w:val="none" w:sz="0" w:space="0" w:color="auto"/>
                <w:bottom w:val="none" w:sz="0" w:space="0" w:color="auto"/>
                <w:right w:val="none" w:sz="0" w:space="0" w:color="auto"/>
              </w:divBdr>
            </w:div>
          </w:divsChild>
        </w:div>
        <w:div w:id="1437411173">
          <w:marLeft w:val="0"/>
          <w:marRight w:val="0"/>
          <w:marTop w:val="0"/>
          <w:marBottom w:val="0"/>
          <w:divBdr>
            <w:top w:val="none" w:sz="0" w:space="0" w:color="auto"/>
            <w:left w:val="none" w:sz="0" w:space="0" w:color="auto"/>
            <w:bottom w:val="none" w:sz="0" w:space="0" w:color="auto"/>
            <w:right w:val="none" w:sz="0" w:space="0" w:color="auto"/>
          </w:divBdr>
          <w:divsChild>
            <w:div w:id="1462074672">
              <w:marLeft w:val="0"/>
              <w:marRight w:val="0"/>
              <w:marTop w:val="0"/>
              <w:marBottom w:val="0"/>
              <w:divBdr>
                <w:top w:val="none" w:sz="0" w:space="0" w:color="auto"/>
                <w:left w:val="none" w:sz="0" w:space="0" w:color="auto"/>
                <w:bottom w:val="none" w:sz="0" w:space="0" w:color="auto"/>
                <w:right w:val="none" w:sz="0" w:space="0" w:color="auto"/>
              </w:divBdr>
            </w:div>
          </w:divsChild>
        </w:div>
        <w:div w:id="1593005557">
          <w:marLeft w:val="0"/>
          <w:marRight w:val="0"/>
          <w:marTop w:val="0"/>
          <w:marBottom w:val="0"/>
          <w:divBdr>
            <w:top w:val="none" w:sz="0" w:space="0" w:color="auto"/>
            <w:left w:val="none" w:sz="0" w:space="0" w:color="auto"/>
            <w:bottom w:val="none" w:sz="0" w:space="0" w:color="auto"/>
            <w:right w:val="none" w:sz="0" w:space="0" w:color="auto"/>
          </w:divBdr>
          <w:divsChild>
            <w:div w:id="1660694317">
              <w:marLeft w:val="0"/>
              <w:marRight w:val="0"/>
              <w:marTop w:val="0"/>
              <w:marBottom w:val="0"/>
              <w:divBdr>
                <w:top w:val="none" w:sz="0" w:space="0" w:color="auto"/>
                <w:left w:val="none" w:sz="0" w:space="0" w:color="auto"/>
                <w:bottom w:val="none" w:sz="0" w:space="0" w:color="auto"/>
                <w:right w:val="none" w:sz="0" w:space="0" w:color="auto"/>
              </w:divBdr>
            </w:div>
          </w:divsChild>
        </w:div>
        <w:div w:id="561479610">
          <w:marLeft w:val="0"/>
          <w:marRight w:val="0"/>
          <w:marTop w:val="0"/>
          <w:marBottom w:val="0"/>
          <w:divBdr>
            <w:top w:val="none" w:sz="0" w:space="0" w:color="auto"/>
            <w:left w:val="none" w:sz="0" w:space="0" w:color="auto"/>
            <w:bottom w:val="none" w:sz="0" w:space="0" w:color="auto"/>
            <w:right w:val="none" w:sz="0" w:space="0" w:color="auto"/>
          </w:divBdr>
          <w:divsChild>
            <w:div w:id="1127972146">
              <w:marLeft w:val="0"/>
              <w:marRight w:val="0"/>
              <w:marTop w:val="0"/>
              <w:marBottom w:val="0"/>
              <w:divBdr>
                <w:top w:val="none" w:sz="0" w:space="0" w:color="auto"/>
                <w:left w:val="none" w:sz="0" w:space="0" w:color="auto"/>
                <w:bottom w:val="none" w:sz="0" w:space="0" w:color="auto"/>
                <w:right w:val="none" w:sz="0" w:space="0" w:color="auto"/>
              </w:divBdr>
            </w:div>
          </w:divsChild>
        </w:div>
        <w:div w:id="2024432832">
          <w:marLeft w:val="0"/>
          <w:marRight w:val="0"/>
          <w:marTop w:val="0"/>
          <w:marBottom w:val="0"/>
          <w:divBdr>
            <w:top w:val="none" w:sz="0" w:space="0" w:color="auto"/>
            <w:left w:val="none" w:sz="0" w:space="0" w:color="auto"/>
            <w:bottom w:val="none" w:sz="0" w:space="0" w:color="auto"/>
            <w:right w:val="none" w:sz="0" w:space="0" w:color="auto"/>
          </w:divBdr>
          <w:divsChild>
            <w:div w:id="783965797">
              <w:marLeft w:val="0"/>
              <w:marRight w:val="0"/>
              <w:marTop w:val="0"/>
              <w:marBottom w:val="0"/>
              <w:divBdr>
                <w:top w:val="none" w:sz="0" w:space="0" w:color="auto"/>
                <w:left w:val="none" w:sz="0" w:space="0" w:color="auto"/>
                <w:bottom w:val="none" w:sz="0" w:space="0" w:color="auto"/>
                <w:right w:val="none" w:sz="0" w:space="0" w:color="auto"/>
              </w:divBdr>
            </w:div>
          </w:divsChild>
        </w:div>
        <w:div w:id="1879321101">
          <w:marLeft w:val="0"/>
          <w:marRight w:val="0"/>
          <w:marTop w:val="0"/>
          <w:marBottom w:val="0"/>
          <w:divBdr>
            <w:top w:val="none" w:sz="0" w:space="0" w:color="auto"/>
            <w:left w:val="none" w:sz="0" w:space="0" w:color="auto"/>
            <w:bottom w:val="none" w:sz="0" w:space="0" w:color="auto"/>
            <w:right w:val="none" w:sz="0" w:space="0" w:color="auto"/>
          </w:divBdr>
          <w:divsChild>
            <w:div w:id="1072505868">
              <w:marLeft w:val="0"/>
              <w:marRight w:val="0"/>
              <w:marTop w:val="0"/>
              <w:marBottom w:val="0"/>
              <w:divBdr>
                <w:top w:val="none" w:sz="0" w:space="0" w:color="auto"/>
                <w:left w:val="none" w:sz="0" w:space="0" w:color="auto"/>
                <w:bottom w:val="none" w:sz="0" w:space="0" w:color="auto"/>
                <w:right w:val="none" w:sz="0" w:space="0" w:color="auto"/>
              </w:divBdr>
            </w:div>
          </w:divsChild>
        </w:div>
        <w:div w:id="1708334361">
          <w:marLeft w:val="0"/>
          <w:marRight w:val="0"/>
          <w:marTop w:val="0"/>
          <w:marBottom w:val="0"/>
          <w:divBdr>
            <w:top w:val="none" w:sz="0" w:space="0" w:color="auto"/>
            <w:left w:val="none" w:sz="0" w:space="0" w:color="auto"/>
            <w:bottom w:val="none" w:sz="0" w:space="0" w:color="auto"/>
            <w:right w:val="none" w:sz="0" w:space="0" w:color="auto"/>
          </w:divBdr>
          <w:divsChild>
            <w:div w:id="1474908342">
              <w:marLeft w:val="0"/>
              <w:marRight w:val="0"/>
              <w:marTop w:val="0"/>
              <w:marBottom w:val="0"/>
              <w:divBdr>
                <w:top w:val="none" w:sz="0" w:space="0" w:color="auto"/>
                <w:left w:val="none" w:sz="0" w:space="0" w:color="auto"/>
                <w:bottom w:val="none" w:sz="0" w:space="0" w:color="auto"/>
                <w:right w:val="none" w:sz="0" w:space="0" w:color="auto"/>
              </w:divBdr>
            </w:div>
          </w:divsChild>
        </w:div>
        <w:div w:id="281307128">
          <w:marLeft w:val="0"/>
          <w:marRight w:val="0"/>
          <w:marTop w:val="0"/>
          <w:marBottom w:val="0"/>
          <w:divBdr>
            <w:top w:val="none" w:sz="0" w:space="0" w:color="auto"/>
            <w:left w:val="none" w:sz="0" w:space="0" w:color="auto"/>
            <w:bottom w:val="none" w:sz="0" w:space="0" w:color="auto"/>
            <w:right w:val="none" w:sz="0" w:space="0" w:color="auto"/>
          </w:divBdr>
          <w:divsChild>
            <w:div w:id="1589734214">
              <w:marLeft w:val="0"/>
              <w:marRight w:val="0"/>
              <w:marTop w:val="0"/>
              <w:marBottom w:val="0"/>
              <w:divBdr>
                <w:top w:val="none" w:sz="0" w:space="0" w:color="auto"/>
                <w:left w:val="none" w:sz="0" w:space="0" w:color="auto"/>
                <w:bottom w:val="none" w:sz="0" w:space="0" w:color="auto"/>
                <w:right w:val="none" w:sz="0" w:space="0" w:color="auto"/>
              </w:divBdr>
            </w:div>
          </w:divsChild>
        </w:div>
        <w:div w:id="2006124680">
          <w:marLeft w:val="0"/>
          <w:marRight w:val="0"/>
          <w:marTop w:val="0"/>
          <w:marBottom w:val="0"/>
          <w:divBdr>
            <w:top w:val="none" w:sz="0" w:space="0" w:color="auto"/>
            <w:left w:val="none" w:sz="0" w:space="0" w:color="auto"/>
            <w:bottom w:val="none" w:sz="0" w:space="0" w:color="auto"/>
            <w:right w:val="none" w:sz="0" w:space="0" w:color="auto"/>
          </w:divBdr>
          <w:divsChild>
            <w:div w:id="1231501542">
              <w:marLeft w:val="0"/>
              <w:marRight w:val="0"/>
              <w:marTop w:val="0"/>
              <w:marBottom w:val="0"/>
              <w:divBdr>
                <w:top w:val="none" w:sz="0" w:space="0" w:color="auto"/>
                <w:left w:val="none" w:sz="0" w:space="0" w:color="auto"/>
                <w:bottom w:val="none" w:sz="0" w:space="0" w:color="auto"/>
                <w:right w:val="none" w:sz="0" w:space="0" w:color="auto"/>
              </w:divBdr>
            </w:div>
          </w:divsChild>
        </w:div>
        <w:div w:id="834416402">
          <w:marLeft w:val="0"/>
          <w:marRight w:val="0"/>
          <w:marTop w:val="0"/>
          <w:marBottom w:val="0"/>
          <w:divBdr>
            <w:top w:val="none" w:sz="0" w:space="0" w:color="auto"/>
            <w:left w:val="none" w:sz="0" w:space="0" w:color="auto"/>
            <w:bottom w:val="none" w:sz="0" w:space="0" w:color="auto"/>
            <w:right w:val="none" w:sz="0" w:space="0" w:color="auto"/>
          </w:divBdr>
          <w:divsChild>
            <w:div w:id="1682314876">
              <w:marLeft w:val="0"/>
              <w:marRight w:val="0"/>
              <w:marTop w:val="0"/>
              <w:marBottom w:val="0"/>
              <w:divBdr>
                <w:top w:val="none" w:sz="0" w:space="0" w:color="auto"/>
                <w:left w:val="none" w:sz="0" w:space="0" w:color="auto"/>
                <w:bottom w:val="none" w:sz="0" w:space="0" w:color="auto"/>
                <w:right w:val="none" w:sz="0" w:space="0" w:color="auto"/>
              </w:divBdr>
            </w:div>
          </w:divsChild>
        </w:div>
        <w:div w:id="1061637835">
          <w:marLeft w:val="0"/>
          <w:marRight w:val="0"/>
          <w:marTop w:val="0"/>
          <w:marBottom w:val="0"/>
          <w:divBdr>
            <w:top w:val="none" w:sz="0" w:space="0" w:color="auto"/>
            <w:left w:val="none" w:sz="0" w:space="0" w:color="auto"/>
            <w:bottom w:val="none" w:sz="0" w:space="0" w:color="auto"/>
            <w:right w:val="none" w:sz="0" w:space="0" w:color="auto"/>
          </w:divBdr>
          <w:divsChild>
            <w:div w:id="1304434000">
              <w:marLeft w:val="0"/>
              <w:marRight w:val="0"/>
              <w:marTop w:val="0"/>
              <w:marBottom w:val="0"/>
              <w:divBdr>
                <w:top w:val="none" w:sz="0" w:space="0" w:color="auto"/>
                <w:left w:val="none" w:sz="0" w:space="0" w:color="auto"/>
                <w:bottom w:val="none" w:sz="0" w:space="0" w:color="auto"/>
                <w:right w:val="none" w:sz="0" w:space="0" w:color="auto"/>
              </w:divBdr>
            </w:div>
          </w:divsChild>
        </w:div>
        <w:div w:id="567305476">
          <w:marLeft w:val="0"/>
          <w:marRight w:val="0"/>
          <w:marTop w:val="0"/>
          <w:marBottom w:val="0"/>
          <w:divBdr>
            <w:top w:val="none" w:sz="0" w:space="0" w:color="auto"/>
            <w:left w:val="none" w:sz="0" w:space="0" w:color="auto"/>
            <w:bottom w:val="none" w:sz="0" w:space="0" w:color="auto"/>
            <w:right w:val="none" w:sz="0" w:space="0" w:color="auto"/>
          </w:divBdr>
          <w:divsChild>
            <w:div w:id="1859267538">
              <w:marLeft w:val="0"/>
              <w:marRight w:val="0"/>
              <w:marTop w:val="0"/>
              <w:marBottom w:val="0"/>
              <w:divBdr>
                <w:top w:val="none" w:sz="0" w:space="0" w:color="auto"/>
                <w:left w:val="none" w:sz="0" w:space="0" w:color="auto"/>
                <w:bottom w:val="none" w:sz="0" w:space="0" w:color="auto"/>
                <w:right w:val="none" w:sz="0" w:space="0" w:color="auto"/>
              </w:divBdr>
            </w:div>
          </w:divsChild>
        </w:div>
        <w:div w:id="278150450">
          <w:marLeft w:val="0"/>
          <w:marRight w:val="0"/>
          <w:marTop w:val="0"/>
          <w:marBottom w:val="0"/>
          <w:divBdr>
            <w:top w:val="none" w:sz="0" w:space="0" w:color="auto"/>
            <w:left w:val="none" w:sz="0" w:space="0" w:color="auto"/>
            <w:bottom w:val="none" w:sz="0" w:space="0" w:color="auto"/>
            <w:right w:val="none" w:sz="0" w:space="0" w:color="auto"/>
          </w:divBdr>
          <w:divsChild>
            <w:div w:id="1571773220">
              <w:marLeft w:val="0"/>
              <w:marRight w:val="0"/>
              <w:marTop w:val="0"/>
              <w:marBottom w:val="0"/>
              <w:divBdr>
                <w:top w:val="none" w:sz="0" w:space="0" w:color="auto"/>
                <w:left w:val="none" w:sz="0" w:space="0" w:color="auto"/>
                <w:bottom w:val="none" w:sz="0" w:space="0" w:color="auto"/>
                <w:right w:val="none" w:sz="0" w:space="0" w:color="auto"/>
              </w:divBdr>
            </w:div>
          </w:divsChild>
        </w:div>
        <w:div w:id="1636253838">
          <w:marLeft w:val="0"/>
          <w:marRight w:val="0"/>
          <w:marTop w:val="0"/>
          <w:marBottom w:val="0"/>
          <w:divBdr>
            <w:top w:val="none" w:sz="0" w:space="0" w:color="auto"/>
            <w:left w:val="none" w:sz="0" w:space="0" w:color="auto"/>
            <w:bottom w:val="none" w:sz="0" w:space="0" w:color="auto"/>
            <w:right w:val="none" w:sz="0" w:space="0" w:color="auto"/>
          </w:divBdr>
          <w:divsChild>
            <w:div w:id="1195732889">
              <w:marLeft w:val="0"/>
              <w:marRight w:val="0"/>
              <w:marTop w:val="0"/>
              <w:marBottom w:val="0"/>
              <w:divBdr>
                <w:top w:val="none" w:sz="0" w:space="0" w:color="auto"/>
                <w:left w:val="none" w:sz="0" w:space="0" w:color="auto"/>
                <w:bottom w:val="none" w:sz="0" w:space="0" w:color="auto"/>
                <w:right w:val="none" w:sz="0" w:space="0" w:color="auto"/>
              </w:divBdr>
            </w:div>
          </w:divsChild>
        </w:div>
        <w:div w:id="664675437">
          <w:marLeft w:val="0"/>
          <w:marRight w:val="0"/>
          <w:marTop w:val="0"/>
          <w:marBottom w:val="0"/>
          <w:divBdr>
            <w:top w:val="none" w:sz="0" w:space="0" w:color="auto"/>
            <w:left w:val="none" w:sz="0" w:space="0" w:color="auto"/>
            <w:bottom w:val="none" w:sz="0" w:space="0" w:color="auto"/>
            <w:right w:val="none" w:sz="0" w:space="0" w:color="auto"/>
          </w:divBdr>
          <w:divsChild>
            <w:div w:id="607395022">
              <w:marLeft w:val="0"/>
              <w:marRight w:val="0"/>
              <w:marTop w:val="0"/>
              <w:marBottom w:val="0"/>
              <w:divBdr>
                <w:top w:val="none" w:sz="0" w:space="0" w:color="auto"/>
                <w:left w:val="none" w:sz="0" w:space="0" w:color="auto"/>
                <w:bottom w:val="none" w:sz="0" w:space="0" w:color="auto"/>
                <w:right w:val="none" w:sz="0" w:space="0" w:color="auto"/>
              </w:divBdr>
            </w:div>
          </w:divsChild>
        </w:div>
        <w:div w:id="1310788386">
          <w:marLeft w:val="0"/>
          <w:marRight w:val="0"/>
          <w:marTop w:val="0"/>
          <w:marBottom w:val="0"/>
          <w:divBdr>
            <w:top w:val="none" w:sz="0" w:space="0" w:color="auto"/>
            <w:left w:val="none" w:sz="0" w:space="0" w:color="auto"/>
            <w:bottom w:val="none" w:sz="0" w:space="0" w:color="auto"/>
            <w:right w:val="none" w:sz="0" w:space="0" w:color="auto"/>
          </w:divBdr>
          <w:divsChild>
            <w:div w:id="2012027307">
              <w:marLeft w:val="0"/>
              <w:marRight w:val="0"/>
              <w:marTop w:val="0"/>
              <w:marBottom w:val="0"/>
              <w:divBdr>
                <w:top w:val="none" w:sz="0" w:space="0" w:color="auto"/>
                <w:left w:val="none" w:sz="0" w:space="0" w:color="auto"/>
                <w:bottom w:val="none" w:sz="0" w:space="0" w:color="auto"/>
                <w:right w:val="none" w:sz="0" w:space="0" w:color="auto"/>
              </w:divBdr>
            </w:div>
          </w:divsChild>
        </w:div>
        <w:div w:id="757138896">
          <w:marLeft w:val="0"/>
          <w:marRight w:val="0"/>
          <w:marTop w:val="0"/>
          <w:marBottom w:val="0"/>
          <w:divBdr>
            <w:top w:val="none" w:sz="0" w:space="0" w:color="auto"/>
            <w:left w:val="none" w:sz="0" w:space="0" w:color="auto"/>
            <w:bottom w:val="none" w:sz="0" w:space="0" w:color="auto"/>
            <w:right w:val="none" w:sz="0" w:space="0" w:color="auto"/>
          </w:divBdr>
          <w:divsChild>
            <w:div w:id="687609932">
              <w:marLeft w:val="0"/>
              <w:marRight w:val="0"/>
              <w:marTop w:val="0"/>
              <w:marBottom w:val="0"/>
              <w:divBdr>
                <w:top w:val="none" w:sz="0" w:space="0" w:color="auto"/>
                <w:left w:val="none" w:sz="0" w:space="0" w:color="auto"/>
                <w:bottom w:val="none" w:sz="0" w:space="0" w:color="auto"/>
                <w:right w:val="none" w:sz="0" w:space="0" w:color="auto"/>
              </w:divBdr>
            </w:div>
          </w:divsChild>
        </w:div>
        <w:div w:id="1282030991">
          <w:marLeft w:val="0"/>
          <w:marRight w:val="0"/>
          <w:marTop w:val="0"/>
          <w:marBottom w:val="0"/>
          <w:divBdr>
            <w:top w:val="none" w:sz="0" w:space="0" w:color="auto"/>
            <w:left w:val="none" w:sz="0" w:space="0" w:color="auto"/>
            <w:bottom w:val="none" w:sz="0" w:space="0" w:color="auto"/>
            <w:right w:val="none" w:sz="0" w:space="0" w:color="auto"/>
          </w:divBdr>
          <w:divsChild>
            <w:div w:id="2132942108">
              <w:marLeft w:val="0"/>
              <w:marRight w:val="0"/>
              <w:marTop w:val="0"/>
              <w:marBottom w:val="0"/>
              <w:divBdr>
                <w:top w:val="none" w:sz="0" w:space="0" w:color="auto"/>
                <w:left w:val="none" w:sz="0" w:space="0" w:color="auto"/>
                <w:bottom w:val="none" w:sz="0" w:space="0" w:color="auto"/>
                <w:right w:val="none" w:sz="0" w:space="0" w:color="auto"/>
              </w:divBdr>
            </w:div>
          </w:divsChild>
        </w:div>
        <w:div w:id="2026469432">
          <w:marLeft w:val="0"/>
          <w:marRight w:val="0"/>
          <w:marTop w:val="0"/>
          <w:marBottom w:val="0"/>
          <w:divBdr>
            <w:top w:val="none" w:sz="0" w:space="0" w:color="auto"/>
            <w:left w:val="none" w:sz="0" w:space="0" w:color="auto"/>
            <w:bottom w:val="none" w:sz="0" w:space="0" w:color="auto"/>
            <w:right w:val="none" w:sz="0" w:space="0" w:color="auto"/>
          </w:divBdr>
          <w:divsChild>
            <w:div w:id="817915083">
              <w:marLeft w:val="0"/>
              <w:marRight w:val="0"/>
              <w:marTop w:val="0"/>
              <w:marBottom w:val="0"/>
              <w:divBdr>
                <w:top w:val="none" w:sz="0" w:space="0" w:color="auto"/>
                <w:left w:val="none" w:sz="0" w:space="0" w:color="auto"/>
                <w:bottom w:val="none" w:sz="0" w:space="0" w:color="auto"/>
                <w:right w:val="none" w:sz="0" w:space="0" w:color="auto"/>
              </w:divBdr>
            </w:div>
          </w:divsChild>
        </w:div>
        <w:div w:id="1594582959">
          <w:marLeft w:val="0"/>
          <w:marRight w:val="0"/>
          <w:marTop w:val="0"/>
          <w:marBottom w:val="0"/>
          <w:divBdr>
            <w:top w:val="none" w:sz="0" w:space="0" w:color="auto"/>
            <w:left w:val="none" w:sz="0" w:space="0" w:color="auto"/>
            <w:bottom w:val="none" w:sz="0" w:space="0" w:color="auto"/>
            <w:right w:val="none" w:sz="0" w:space="0" w:color="auto"/>
          </w:divBdr>
          <w:divsChild>
            <w:div w:id="991254640">
              <w:marLeft w:val="0"/>
              <w:marRight w:val="0"/>
              <w:marTop w:val="0"/>
              <w:marBottom w:val="0"/>
              <w:divBdr>
                <w:top w:val="none" w:sz="0" w:space="0" w:color="auto"/>
                <w:left w:val="none" w:sz="0" w:space="0" w:color="auto"/>
                <w:bottom w:val="none" w:sz="0" w:space="0" w:color="auto"/>
                <w:right w:val="none" w:sz="0" w:space="0" w:color="auto"/>
              </w:divBdr>
            </w:div>
          </w:divsChild>
        </w:div>
        <w:div w:id="1305038253">
          <w:marLeft w:val="0"/>
          <w:marRight w:val="0"/>
          <w:marTop w:val="0"/>
          <w:marBottom w:val="0"/>
          <w:divBdr>
            <w:top w:val="none" w:sz="0" w:space="0" w:color="auto"/>
            <w:left w:val="none" w:sz="0" w:space="0" w:color="auto"/>
            <w:bottom w:val="none" w:sz="0" w:space="0" w:color="auto"/>
            <w:right w:val="none" w:sz="0" w:space="0" w:color="auto"/>
          </w:divBdr>
          <w:divsChild>
            <w:div w:id="1030449161">
              <w:marLeft w:val="0"/>
              <w:marRight w:val="0"/>
              <w:marTop w:val="0"/>
              <w:marBottom w:val="0"/>
              <w:divBdr>
                <w:top w:val="none" w:sz="0" w:space="0" w:color="auto"/>
                <w:left w:val="none" w:sz="0" w:space="0" w:color="auto"/>
                <w:bottom w:val="none" w:sz="0" w:space="0" w:color="auto"/>
                <w:right w:val="none" w:sz="0" w:space="0" w:color="auto"/>
              </w:divBdr>
            </w:div>
          </w:divsChild>
        </w:div>
        <w:div w:id="357705007">
          <w:marLeft w:val="0"/>
          <w:marRight w:val="0"/>
          <w:marTop w:val="0"/>
          <w:marBottom w:val="0"/>
          <w:divBdr>
            <w:top w:val="none" w:sz="0" w:space="0" w:color="auto"/>
            <w:left w:val="none" w:sz="0" w:space="0" w:color="auto"/>
            <w:bottom w:val="none" w:sz="0" w:space="0" w:color="auto"/>
            <w:right w:val="none" w:sz="0" w:space="0" w:color="auto"/>
          </w:divBdr>
          <w:divsChild>
            <w:div w:id="89589080">
              <w:marLeft w:val="0"/>
              <w:marRight w:val="0"/>
              <w:marTop w:val="0"/>
              <w:marBottom w:val="0"/>
              <w:divBdr>
                <w:top w:val="none" w:sz="0" w:space="0" w:color="auto"/>
                <w:left w:val="none" w:sz="0" w:space="0" w:color="auto"/>
                <w:bottom w:val="none" w:sz="0" w:space="0" w:color="auto"/>
                <w:right w:val="none" w:sz="0" w:space="0" w:color="auto"/>
              </w:divBdr>
            </w:div>
          </w:divsChild>
        </w:div>
        <w:div w:id="1438326015">
          <w:marLeft w:val="0"/>
          <w:marRight w:val="0"/>
          <w:marTop w:val="0"/>
          <w:marBottom w:val="0"/>
          <w:divBdr>
            <w:top w:val="none" w:sz="0" w:space="0" w:color="auto"/>
            <w:left w:val="none" w:sz="0" w:space="0" w:color="auto"/>
            <w:bottom w:val="none" w:sz="0" w:space="0" w:color="auto"/>
            <w:right w:val="none" w:sz="0" w:space="0" w:color="auto"/>
          </w:divBdr>
          <w:divsChild>
            <w:div w:id="8068284">
              <w:marLeft w:val="0"/>
              <w:marRight w:val="0"/>
              <w:marTop w:val="0"/>
              <w:marBottom w:val="0"/>
              <w:divBdr>
                <w:top w:val="none" w:sz="0" w:space="0" w:color="auto"/>
                <w:left w:val="none" w:sz="0" w:space="0" w:color="auto"/>
                <w:bottom w:val="none" w:sz="0" w:space="0" w:color="auto"/>
                <w:right w:val="none" w:sz="0" w:space="0" w:color="auto"/>
              </w:divBdr>
            </w:div>
          </w:divsChild>
        </w:div>
        <w:div w:id="1543713107">
          <w:marLeft w:val="0"/>
          <w:marRight w:val="0"/>
          <w:marTop w:val="0"/>
          <w:marBottom w:val="0"/>
          <w:divBdr>
            <w:top w:val="none" w:sz="0" w:space="0" w:color="auto"/>
            <w:left w:val="none" w:sz="0" w:space="0" w:color="auto"/>
            <w:bottom w:val="none" w:sz="0" w:space="0" w:color="auto"/>
            <w:right w:val="none" w:sz="0" w:space="0" w:color="auto"/>
          </w:divBdr>
          <w:divsChild>
            <w:div w:id="1828086096">
              <w:marLeft w:val="0"/>
              <w:marRight w:val="0"/>
              <w:marTop w:val="0"/>
              <w:marBottom w:val="0"/>
              <w:divBdr>
                <w:top w:val="none" w:sz="0" w:space="0" w:color="auto"/>
                <w:left w:val="none" w:sz="0" w:space="0" w:color="auto"/>
                <w:bottom w:val="none" w:sz="0" w:space="0" w:color="auto"/>
                <w:right w:val="none" w:sz="0" w:space="0" w:color="auto"/>
              </w:divBdr>
            </w:div>
          </w:divsChild>
        </w:div>
        <w:div w:id="1671758195">
          <w:marLeft w:val="0"/>
          <w:marRight w:val="0"/>
          <w:marTop w:val="0"/>
          <w:marBottom w:val="0"/>
          <w:divBdr>
            <w:top w:val="none" w:sz="0" w:space="0" w:color="auto"/>
            <w:left w:val="none" w:sz="0" w:space="0" w:color="auto"/>
            <w:bottom w:val="none" w:sz="0" w:space="0" w:color="auto"/>
            <w:right w:val="none" w:sz="0" w:space="0" w:color="auto"/>
          </w:divBdr>
          <w:divsChild>
            <w:div w:id="1172380289">
              <w:marLeft w:val="0"/>
              <w:marRight w:val="0"/>
              <w:marTop w:val="0"/>
              <w:marBottom w:val="0"/>
              <w:divBdr>
                <w:top w:val="none" w:sz="0" w:space="0" w:color="auto"/>
                <w:left w:val="none" w:sz="0" w:space="0" w:color="auto"/>
                <w:bottom w:val="none" w:sz="0" w:space="0" w:color="auto"/>
                <w:right w:val="none" w:sz="0" w:space="0" w:color="auto"/>
              </w:divBdr>
            </w:div>
          </w:divsChild>
        </w:div>
        <w:div w:id="1971788470">
          <w:marLeft w:val="0"/>
          <w:marRight w:val="0"/>
          <w:marTop w:val="0"/>
          <w:marBottom w:val="0"/>
          <w:divBdr>
            <w:top w:val="none" w:sz="0" w:space="0" w:color="auto"/>
            <w:left w:val="none" w:sz="0" w:space="0" w:color="auto"/>
            <w:bottom w:val="none" w:sz="0" w:space="0" w:color="auto"/>
            <w:right w:val="none" w:sz="0" w:space="0" w:color="auto"/>
          </w:divBdr>
          <w:divsChild>
            <w:div w:id="606888383">
              <w:marLeft w:val="0"/>
              <w:marRight w:val="0"/>
              <w:marTop w:val="0"/>
              <w:marBottom w:val="0"/>
              <w:divBdr>
                <w:top w:val="none" w:sz="0" w:space="0" w:color="auto"/>
                <w:left w:val="none" w:sz="0" w:space="0" w:color="auto"/>
                <w:bottom w:val="none" w:sz="0" w:space="0" w:color="auto"/>
                <w:right w:val="none" w:sz="0" w:space="0" w:color="auto"/>
              </w:divBdr>
            </w:div>
          </w:divsChild>
        </w:div>
        <w:div w:id="1599409058">
          <w:marLeft w:val="0"/>
          <w:marRight w:val="0"/>
          <w:marTop w:val="0"/>
          <w:marBottom w:val="0"/>
          <w:divBdr>
            <w:top w:val="none" w:sz="0" w:space="0" w:color="auto"/>
            <w:left w:val="none" w:sz="0" w:space="0" w:color="auto"/>
            <w:bottom w:val="none" w:sz="0" w:space="0" w:color="auto"/>
            <w:right w:val="none" w:sz="0" w:space="0" w:color="auto"/>
          </w:divBdr>
          <w:divsChild>
            <w:div w:id="1005984108">
              <w:marLeft w:val="0"/>
              <w:marRight w:val="0"/>
              <w:marTop w:val="0"/>
              <w:marBottom w:val="0"/>
              <w:divBdr>
                <w:top w:val="none" w:sz="0" w:space="0" w:color="auto"/>
                <w:left w:val="none" w:sz="0" w:space="0" w:color="auto"/>
                <w:bottom w:val="none" w:sz="0" w:space="0" w:color="auto"/>
                <w:right w:val="none" w:sz="0" w:space="0" w:color="auto"/>
              </w:divBdr>
            </w:div>
          </w:divsChild>
        </w:div>
        <w:div w:id="289240187">
          <w:marLeft w:val="0"/>
          <w:marRight w:val="0"/>
          <w:marTop w:val="0"/>
          <w:marBottom w:val="0"/>
          <w:divBdr>
            <w:top w:val="none" w:sz="0" w:space="0" w:color="auto"/>
            <w:left w:val="none" w:sz="0" w:space="0" w:color="auto"/>
            <w:bottom w:val="none" w:sz="0" w:space="0" w:color="auto"/>
            <w:right w:val="none" w:sz="0" w:space="0" w:color="auto"/>
          </w:divBdr>
          <w:divsChild>
            <w:div w:id="1599824289">
              <w:marLeft w:val="0"/>
              <w:marRight w:val="0"/>
              <w:marTop w:val="0"/>
              <w:marBottom w:val="0"/>
              <w:divBdr>
                <w:top w:val="none" w:sz="0" w:space="0" w:color="auto"/>
                <w:left w:val="none" w:sz="0" w:space="0" w:color="auto"/>
                <w:bottom w:val="none" w:sz="0" w:space="0" w:color="auto"/>
                <w:right w:val="none" w:sz="0" w:space="0" w:color="auto"/>
              </w:divBdr>
            </w:div>
          </w:divsChild>
        </w:div>
        <w:div w:id="605308328">
          <w:marLeft w:val="0"/>
          <w:marRight w:val="0"/>
          <w:marTop w:val="0"/>
          <w:marBottom w:val="0"/>
          <w:divBdr>
            <w:top w:val="none" w:sz="0" w:space="0" w:color="auto"/>
            <w:left w:val="none" w:sz="0" w:space="0" w:color="auto"/>
            <w:bottom w:val="none" w:sz="0" w:space="0" w:color="auto"/>
            <w:right w:val="none" w:sz="0" w:space="0" w:color="auto"/>
          </w:divBdr>
          <w:divsChild>
            <w:div w:id="1103456741">
              <w:marLeft w:val="0"/>
              <w:marRight w:val="0"/>
              <w:marTop w:val="0"/>
              <w:marBottom w:val="0"/>
              <w:divBdr>
                <w:top w:val="none" w:sz="0" w:space="0" w:color="auto"/>
                <w:left w:val="none" w:sz="0" w:space="0" w:color="auto"/>
                <w:bottom w:val="none" w:sz="0" w:space="0" w:color="auto"/>
                <w:right w:val="none" w:sz="0" w:space="0" w:color="auto"/>
              </w:divBdr>
            </w:div>
          </w:divsChild>
        </w:div>
        <w:div w:id="1761943741">
          <w:marLeft w:val="0"/>
          <w:marRight w:val="0"/>
          <w:marTop w:val="0"/>
          <w:marBottom w:val="0"/>
          <w:divBdr>
            <w:top w:val="none" w:sz="0" w:space="0" w:color="auto"/>
            <w:left w:val="none" w:sz="0" w:space="0" w:color="auto"/>
            <w:bottom w:val="none" w:sz="0" w:space="0" w:color="auto"/>
            <w:right w:val="none" w:sz="0" w:space="0" w:color="auto"/>
          </w:divBdr>
          <w:divsChild>
            <w:div w:id="1776562005">
              <w:marLeft w:val="0"/>
              <w:marRight w:val="0"/>
              <w:marTop w:val="0"/>
              <w:marBottom w:val="0"/>
              <w:divBdr>
                <w:top w:val="none" w:sz="0" w:space="0" w:color="auto"/>
                <w:left w:val="none" w:sz="0" w:space="0" w:color="auto"/>
                <w:bottom w:val="none" w:sz="0" w:space="0" w:color="auto"/>
                <w:right w:val="none" w:sz="0" w:space="0" w:color="auto"/>
              </w:divBdr>
            </w:div>
          </w:divsChild>
        </w:div>
        <w:div w:id="499469634">
          <w:marLeft w:val="0"/>
          <w:marRight w:val="0"/>
          <w:marTop w:val="0"/>
          <w:marBottom w:val="0"/>
          <w:divBdr>
            <w:top w:val="none" w:sz="0" w:space="0" w:color="auto"/>
            <w:left w:val="none" w:sz="0" w:space="0" w:color="auto"/>
            <w:bottom w:val="none" w:sz="0" w:space="0" w:color="auto"/>
            <w:right w:val="none" w:sz="0" w:space="0" w:color="auto"/>
          </w:divBdr>
          <w:divsChild>
            <w:div w:id="1908110785">
              <w:marLeft w:val="0"/>
              <w:marRight w:val="0"/>
              <w:marTop w:val="0"/>
              <w:marBottom w:val="0"/>
              <w:divBdr>
                <w:top w:val="none" w:sz="0" w:space="0" w:color="auto"/>
                <w:left w:val="none" w:sz="0" w:space="0" w:color="auto"/>
                <w:bottom w:val="none" w:sz="0" w:space="0" w:color="auto"/>
                <w:right w:val="none" w:sz="0" w:space="0" w:color="auto"/>
              </w:divBdr>
            </w:div>
          </w:divsChild>
        </w:div>
        <w:div w:id="851845463">
          <w:marLeft w:val="0"/>
          <w:marRight w:val="0"/>
          <w:marTop w:val="0"/>
          <w:marBottom w:val="0"/>
          <w:divBdr>
            <w:top w:val="none" w:sz="0" w:space="0" w:color="auto"/>
            <w:left w:val="none" w:sz="0" w:space="0" w:color="auto"/>
            <w:bottom w:val="none" w:sz="0" w:space="0" w:color="auto"/>
            <w:right w:val="none" w:sz="0" w:space="0" w:color="auto"/>
          </w:divBdr>
          <w:divsChild>
            <w:div w:id="2032683832">
              <w:marLeft w:val="0"/>
              <w:marRight w:val="0"/>
              <w:marTop w:val="0"/>
              <w:marBottom w:val="0"/>
              <w:divBdr>
                <w:top w:val="none" w:sz="0" w:space="0" w:color="auto"/>
                <w:left w:val="none" w:sz="0" w:space="0" w:color="auto"/>
                <w:bottom w:val="none" w:sz="0" w:space="0" w:color="auto"/>
                <w:right w:val="none" w:sz="0" w:space="0" w:color="auto"/>
              </w:divBdr>
            </w:div>
          </w:divsChild>
        </w:div>
        <w:div w:id="2018996772">
          <w:marLeft w:val="0"/>
          <w:marRight w:val="0"/>
          <w:marTop w:val="0"/>
          <w:marBottom w:val="0"/>
          <w:divBdr>
            <w:top w:val="none" w:sz="0" w:space="0" w:color="auto"/>
            <w:left w:val="none" w:sz="0" w:space="0" w:color="auto"/>
            <w:bottom w:val="none" w:sz="0" w:space="0" w:color="auto"/>
            <w:right w:val="none" w:sz="0" w:space="0" w:color="auto"/>
          </w:divBdr>
          <w:divsChild>
            <w:div w:id="257832690">
              <w:marLeft w:val="0"/>
              <w:marRight w:val="0"/>
              <w:marTop w:val="0"/>
              <w:marBottom w:val="0"/>
              <w:divBdr>
                <w:top w:val="none" w:sz="0" w:space="0" w:color="auto"/>
                <w:left w:val="none" w:sz="0" w:space="0" w:color="auto"/>
                <w:bottom w:val="none" w:sz="0" w:space="0" w:color="auto"/>
                <w:right w:val="none" w:sz="0" w:space="0" w:color="auto"/>
              </w:divBdr>
            </w:div>
          </w:divsChild>
        </w:div>
        <w:div w:id="413863551">
          <w:marLeft w:val="0"/>
          <w:marRight w:val="0"/>
          <w:marTop w:val="0"/>
          <w:marBottom w:val="0"/>
          <w:divBdr>
            <w:top w:val="none" w:sz="0" w:space="0" w:color="auto"/>
            <w:left w:val="none" w:sz="0" w:space="0" w:color="auto"/>
            <w:bottom w:val="none" w:sz="0" w:space="0" w:color="auto"/>
            <w:right w:val="none" w:sz="0" w:space="0" w:color="auto"/>
          </w:divBdr>
          <w:divsChild>
            <w:div w:id="2124766622">
              <w:marLeft w:val="0"/>
              <w:marRight w:val="0"/>
              <w:marTop w:val="0"/>
              <w:marBottom w:val="0"/>
              <w:divBdr>
                <w:top w:val="none" w:sz="0" w:space="0" w:color="auto"/>
                <w:left w:val="none" w:sz="0" w:space="0" w:color="auto"/>
                <w:bottom w:val="none" w:sz="0" w:space="0" w:color="auto"/>
                <w:right w:val="none" w:sz="0" w:space="0" w:color="auto"/>
              </w:divBdr>
            </w:div>
          </w:divsChild>
        </w:div>
        <w:div w:id="1583566509">
          <w:marLeft w:val="0"/>
          <w:marRight w:val="0"/>
          <w:marTop w:val="0"/>
          <w:marBottom w:val="0"/>
          <w:divBdr>
            <w:top w:val="none" w:sz="0" w:space="0" w:color="auto"/>
            <w:left w:val="none" w:sz="0" w:space="0" w:color="auto"/>
            <w:bottom w:val="none" w:sz="0" w:space="0" w:color="auto"/>
            <w:right w:val="none" w:sz="0" w:space="0" w:color="auto"/>
          </w:divBdr>
          <w:divsChild>
            <w:div w:id="473063490">
              <w:marLeft w:val="0"/>
              <w:marRight w:val="0"/>
              <w:marTop w:val="0"/>
              <w:marBottom w:val="0"/>
              <w:divBdr>
                <w:top w:val="none" w:sz="0" w:space="0" w:color="auto"/>
                <w:left w:val="none" w:sz="0" w:space="0" w:color="auto"/>
                <w:bottom w:val="none" w:sz="0" w:space="0" w:color="auto"/>
                <w:right w:val="none" w:sz="0" w:space="0" w:color="auto"/>
              </w:divBdr>
            </w:div>
          </w:divsChild>
        </w:div>
        <w:div w:id="344554474">
          <w:marLeft w:val="0"/>
          <w:marRight w:val="0"/>
          <w:marTop w:val="0"/>
          <w:marBottom w:val="0"/>
          <w:divBdr>
            <w:top w:val="none" w:sz="0" w:space="0" w:color="auto"/>
            <w:left w:val="none" w:sz="0" w:space="0" w:color="auto"/>
            <w:bottom w:val="none" w:sz="0" w:space="0" w:color="auto"/>
            <w:right w:val="none" w:sz="0" w:space="0" w:color="auto"/>
          </w:divBdr>
          <w:divsChild>
            <w:div w:id="1685936588">
              <w:marLeft w:val="0"/>
              <w:marRight w:val="0"/>
              <w:marTop w:val="0"/>
              <w:marBottom w:val="0"/>
              <w:divBdr>
                <w:top w:val="none" w:sz="0" w:space="0" w:color="auto"/>
                <w:left w:val="none" w:sz="0" w:space="0" w:color="auto"/>
                <w:bottom w:val="none" w:sz="0" w:space="0" w:color="auto"/>
                <w:right w:val="none" w:sz="0" w:space="0" w:color="auto"/>
              </w:divBdr>
            </w:div>
          </w:divsChild>
        </w:div>
        <w:div w:id="2062946157">
          <w:marLeft w:val="0"/>
          <w:marRight w:val="0"/>
          <w:marTop w:val="0"/>
          <w:marBottom w:val="0"/>
          <w:divBdr>
            <w:top w:val="none" w:sz="0" w:space="0" w:color="auto"/>
            <w:left w:val="none" w:sz="0" w:space="0" w:color="auto"/>
            <w:bottom w:val="none" w:sz="0" w:space="0" w:color="auto"/>
            <w:right w:val="none" w:sz="0" w:space="0" w:color="auto"/>
          </w:divBdr>
          <w:divsChild>
            <w:div w:id="1580363286">
              <w:marLeft w:val="0"/>
              <w:marRight w:val="0"/>
              <w:marTop w:val="0"/>
              <w:marBottom w:val="0"/>
              <w:divBdr>
                <w:top w:val="none" w:sz="0" w:space="0" w:color="auto"/>
                <w:left w:val="none" w:sz="0" w:space="0" w:color="auto"/>
                <w:bottom w:val="none" w:sz="0" w:space="0" w:color="auto"/>
                <w:right w:val="none" w:sz="0" w:space="0" w:color="auto"/>
              </w:divBdr>
            </w:div>
          </w:divsChild>
        </w:div>
        <w:div w:id="1958635994">
          <w:marLeft w:val="0"/>
          <w:marRight w:val="0"/>
          <w:marTop w:val="0"/>
          <w:marBottom w:val="0"/>
          <w:divBdr>
            <w:top w:val="none" w:sz="0" w:space="0" w:color="auto"/>
            <w:left w:val="none" w:sz="0" w:space="0" w:color="auto"/>
            <w:bottom w:val="none" w:sz="0" w:space="0" w:color="auto"/>
            <w:right w:val="none" w:sz="0" w:space="0" w:color="auto"/>
          </w:divBdr>
          <w:divsChild>
            <w:div w:id="1340355854">
              <w:marLeft w:val="0"/>
              <w:marRight w:val="0"/>
              <w:marTop w:val="0"/>
              <w:marBottom w:val="0"/>
              <w:divBdr>
                <w:top w:val="none" w:sz="0" w:space="0" w:color="auto"/>
                <w:left w:val="none" w:sz="0" w:space="0" w:color="auto"/>
                <w:bottom w:val="none" w:sz="0" w:space="0" w:color="auto"/>
                <w:right w:val="none" w:sz="0" w:space="0" w:color="auto"/>
              </w:divBdr>
            </w:div>
          </w:divsChild>
        </w:div>
        <w:div w:id="1816600670">
          <w:marLeft w:val="0"/>
          <w:marRight w:val="0"/>
          <w:marTop w:val="0"/>
          <w:marBottom w:val="0"/>
          <w:divBdr>
            <w:top w:val="none" w:sz="0" w:space="0" w:color="auto"/>
            <w:left w:val="none" w:sz="0" w:space="0" w:color="auto"/>
            <w:bottom w:val="none" w:sz="0" w:space="0" w:color="auto"/>
            <w:right w:val="none" w:sz="0" w:space="0" w:color="auto"/>
          </w:divBdr>
          <w:divsChild>
            <w:div w:id="2088072887">
              <w:marLeft w:val="0"/>
              <w:marRight w:val="0"/>
              <w:marTop w:val="0"/>
              <w:marBottom w:val="0"/>
              <w:divBdr>
                <w:top w:val="none" w:sz="0" w:space="0" w:color="auto"/>
                <w:left w:val="none" w:sz="0" w:space="0" w:color="auto"/>
                <w:bottom w:val="none" w:sz="0" w:space="0" w:color="auto"/>
                <w:right w:val="none" w:sz="0" w:space="0" w:color="auto"/>
              </w:divBdr>
            </w:div>
          </w:divsChild>
        </w:div>
        <w:div w:id="268784499">
          <w:marLeft w:val="0"/>
          <w:marRight w:val="0"/>
          <w:marTop w:val="0"/>
          <w:marBottom w:val="0"/>
          <w:divBdr>
            <w:top w:val="none" w:sz="0" w:space="0" w:color="auto"/>
            <w:left w:val="none" w:sz="0" w:space="0" w:color="auto"/>
            <w:bottom w:val="none" w:sz="0" w:space="0" w:color="auto"/>
            <w:right w:val="none" w:sz="0" w:space="0" w:color="auto"/>
          </w:divBdr>
          <w:divsChild>
            <w:div w:id="1446578484">
              <w:marLeft w:val="0"/>
              <w:marRight w:val="0"/>
              <w:marTop w:val="0"/>
              <w:marBottom w:val="0"/>
              <w:divBdr>
                <w:top w:val="none" w:sz="0" w:space="0" w:color="auto"/>
                <w:left w:val="none" w:sz="0" w:space="0" w:color="auto"/>
                <w:bottom w:val="none" w:sz="0" w:space="0" w:color="auto"/>
                <w:right w:val="none" w:sz="0" w:space="0" w:color="auto"/>
              </w:divBdr>
            </w:div>
          </w:divsChild>
        </w:div>
        <w:div w:id="1531605430">
          <w:marLeft w:val="0"/>
          <w:marRight w:val="0"/>
          <w:marTop w:val="0"/>
          <w:marBottom w:val="0"/>
          <w:divBdr>
            <w:top w:val="none" w:sz="0" w:space="0" w:color="auto"/>
            <w:left w:val="none" w:sz="0" w:space="0" w:color="auto"/>
            <w:bottom w:val="none" w:sz="0" w:space="0" w:color="auto"/>
            <w:right w:val="none" w:sz="0" w:space="0" w:color="auto"/>
          </w:divBdr>
          <w:divsChild>
            <w:div w:id="25835433">
              <w:marLeft w:val="0"/>
              <w:marRight w:val="0"/>
              <w:marTop w:val="0"/>
              <w:marBottom w:val="0"/>
              <w:divBdr>
                <w:top w:val="none" w:sz="0" w:space="0" w:color="auto"/>
                <w:left w:val="none" w:sz="0" w:space="0" w:color="auto"/>
                <w:bottom w:val="none" w:sz="0" w:space="0" w:color="auto"/>
                <w:right w:val="none" w:sz="0" w:space="0" w:color="auto"/>
              </w:divBdr>
            </w:div>
          </w:divsChild>
        </w:div>
        <w:div w:id="533539274">
          <w:marLeft w:val="0"/>
          <w:marRight w:val="0"/>
          <w:marTop w:val="0"/>
          <w:marBottom w:val="0"/>
          <w:divBdr>
            <w:top w:val="none" w:sz="0" w:space="0" w:color="auto"/>
            <w:left w:val="none" w:sz="0" w:space="0" w:color="auto"/>
            <w:bottom w:val="none" w:sz="0" w:space="0" w:color="auto"/>
            <w:right w:val="none" w:sz="0" w:space="0" w:color="auto"/>
          </w:divBdr>
          <w:divsChild>
            <w:div w:id="164248854">
              <w:marLeft w:val="0"/>
              <w:marRight w:val="0"/>
              <w:marTop w:val="0"/>
              <w:marBottom w:val="0"/>
              <w:divBdr>
                <w:top w:val="none" w:sz="0" w:space="0" w:color="auto"/>
                <w:left w:val="none" w:sz="0" w:space="0" w:color="auto"/>
                <w:bottom w:val="none" w:sz="0" w:space="0" w:color="auto"/>
                <w:right w:val="none" w:sz="0" w:space="0" w:color="auto"/>
              </w:divBdr>
            </w:div>
          </w:divsChild>
        </w:div>
        <w:div w:id="706830650">
          <w:marLeft w:val="0"/>
          <w:marRight w:val="0"/>
          <w:marTop w:val="0"/>
          <w:marBottom w:val="0"/>
          <w:divBdr>
            <w:top w:val="none" w:sz="0" w:space="0" w:color="auto"/>
            <w:left w:val="none" w:sz="0" w:space="0" w:color="auto"/>
            <w:bottom w:val="none" w:sz="0" w:space="0" w:color="auto"/>
            <w:right w:val="none" w:sz="0" w:space="0" w:color="auto"/>
          </w:divBdr>
          <w:divsChild>
            <w:div w:id="1297445734">
              <w:marLeft w:val="0"/>
              <w:marRight w:val="0"/>
              <w:marTop w:val="0"/>
              <w:marBottom w:val="0"/>
              <w:divBdr>
                <w:top w:val="none" w:sz="0" w:space="0" w:color="auto"/>
                <w:left w:val="none" w:sz="0" w:space="0" w:color="auto"/>
                <w:bottom w:val="none" w:sz="0" w:space="0" w:color="auto"/>
                <w:right w:val="none" w:sz="0" w:space="0" w:color="auto"/>
              </w:divBdr>
            </w:div>
          </w:divsChild>
        </w:div>
        <w:div w:id="616910497">
          <w:marLeft w:val="0"/>
          <w:marRight w:val="0"/>
          <w:marTop w:val="0"/>
          <w:marBottom w:val="0"/>
          <w:divBdr>
            <w:top w:val="none" w:sz="0" w:space="0" w:color="auto"/>
            <w:left w:val="none" w:sz="0" w:space="0" w:color="auto"/>
            <w:bottom w:val="none" w:sz="0" w:space="0" w:color="auto"/>
            <w:right w:val="none" w:sz="0" w:space="0" w:color="auto"/>
          </w:divBdr>
          <w:divsChild>
            <w:div w:id="100885302">
              <w:marLeft w:val="0"/>
              <w:marRight w:val="0"/>
              <w:marTop w:val="0"/>
              <w:marBottom w:val="0"/>
              <w:divBdr>
                <w:top w:val="none" w:sz="0" w:space="0" w:color="auto"/>
                <w:left w:val="none" w:sz="0" w:space="0" w:color="auto"/>
                <w:bottom w:val="none" w:sz="0" w:space="0" w:color="auto"/>
                <w:right w:val="none" w:sz="0" w:space="0" w:color="auto"/>
              </w:divBdr>
            </w:div>
          </w:divsChild>
        </w:div>
        <w:div w:id="1442720282">
          <w:marLeft w:val="0"/>
          <w:marRight w:val="0"/>
          <w:marTop w:val="0"/>
          <w:marBottom w:val="0"/>
          <w:divBdr>
            <w:top w:val="none" w:sz="0" w:space="0" w:color="auto"/>
            <w:left w:val="none" w:sz="0" w:space="0" w:color="auto"/>
            <w:bottom w:val="none" w:sz="0" w:space="0" w:color="auto"/>
            <w:right w:val="none" w:sz="0" w:space="0" w:color="auto"/>
          </w:divBdr>
          <w:divsChild>
            <w:div w:id="111291080">
              <w:marLeft w:val="0"/>
              <w:marRight w:val="0"/>
              <w:marTop w:val="0"/>
              <w:marBottom w:val="0"/>
              <w:divBdr>
                <w:top w:val="none" w:sz="0" w:space="0" w:color="auto"/>
                <w:left w:val="none" w:sz="0" w:space="0" w:color="auto"/>
                <w:bottom w:val="none" w:sz="0" w:space="0" w:color="auto"/>
                <w:right w:val="none" w:sz="0" w:space="0" w:color="auto"/>
              </w:divBdr>
            </w:div>
          </w:divsChild>
        </w:div>
        <w:div w:id="958755150">
          <w:marLeft w:val="0"/>
          <w:marRight w:val="0"/>
          <w:marTop w:val="0"/>
          <w:marBottom w:val="0"/>
          <w:divBdr>
            <w:top w:val="none" w:sz="0" w:space="0" w:color="auto"/>
            <w:left w:val="none" w:sz="0" w:space="0" w:color="auto"/>
            <w:bottom w:val="none" w:sz="0" w:space="0" w:color="auto"/>
            <w:right w:val="none" w:sz="0" w:space="0" w:color="auto"/>
          </w:divBdr>
          <w:divsChild>
            <w:div w:id="890724303">
              <w:marLeft w:val="0"/>
              <w:marRight w:val="0"/>
              <w:marTop w:val="0"/>
              <w:marBottom w:val="0"/>
              <w:divBdr>
                <w:top w:val="none" w:sz="0" w:space="0" w:color="auto"/>
                <w:left w:val="none" w:sz="0" w:space="0" w:color="auto"/>
                <w:bottom w:val="none" w:sz="0" w:space="0" w:color="auto"/>
                <w:right w:val="none" w:sz="0" w:space="0" w:color="auto"/>
              </w:divBdr>
            </w:div>
          </w:divsChild>
        </w:div>
        <w:div w:id="1868984615">
          <w:marLeft w:val="0"/>
          <w:marRight w:val="0"/>
          <w:marTop w:val="0"/>
          <w:marBottom w:val="0"/>
          <w:divBdr>
            <w:top w:val="none" w:sz="0" w:space="0" w:color="auto"/>
            <w:left w:val="none" w:sz="0" w:space="0" w:color="auto"/>
            <w:bottom w:val="none" w:sz="0" w:space="0" w:color="auto"/>
            <w:right w:val="none" w:sz="0" w:space="0" w:color="auto"/>
          </w:divBdr>
          <w:divsChild>
            <w:div w:id="1677685794">
              <w:marLeft w:val="0"/>
              <w:marRight w:val="0"/>
              <w:marTop w:val="0"/>
              <w:marBottom w:val="0"/>
              <w:divBdr>
                <w:top w:val="none" w:sz="0" w:space="0" w:color="auto"/>
                <w:left w:val="none" w:sz="0" w:space="0" w:color="auto"/>
                <w:bottom w:val="none" w:sz="0" w:space="0" w:color="auto"/>
                <w:right w:val="none" w:sz="0" w:space="0" w:color="auto"/>
              </w:divBdr>
            </w:div>
          </w:divsChild>
        </w:div>
        <w:div w:id="554510715">
          <w:marLeft w:val="0"/>
          <w:marRight w:val="0"/>
          <w:marTop w:val="0"/>
          <w:marBottom w:val="0"/>
          <w:divBdr>
            <w:top w:val="none" w:sz="0" w:space="0" w:color="auto"/>
            <w:left w:val="none" w:sz="0" w:space="0" w:color="auto"/>
            <w:bottom w:val="none" w:sz="0" w:space="0" w:color="auto"/>
            <w:right w:val="none" w:sz="0" w:space="0" w:color="auto"/>
          </w:divBdr>
          <w:divsChild>
            <w:div w:id="220946960">
              <w:marLeft w:val="0"/>
              <w:marRight w:val="0"/>
              <w:marTop w:val="0"/>
              <w:marBottom w:val="0"/>
              <w:divBdr>
                <w:top w:val="none" w:sz="0" w:space="0" w:color="auto"/>
                <w:left w:val="none" w:sz="0" w:space="0" w:color="auto"/>
                <w:bottom w:val="none" w:sz="0" w:space="0" w:color="auto"/>
                <w:right w:val="none" w:sz="0" w:space="0" w:color="auto"/>
              </w:divBdr>
            </w:div>
          </w:divsChild>
        </w:div>
        <w:div w:id="472063424">
          <w:marLeft w:val="0"/>
          <w:marRight w:val="0"/>
          <w:marTop w:val="0"/>
          <w:marBottom w:val="0"/>
          <w:divBdr>
            <w:top w:val="none" w:sz="0" w:space="0" w:color="auto"/>
            <w:left w:val="none" w:sz="0" w:space="0" w:color="auto"/>
            <w:bottom w:val="none" w:sz="0" w:space="0" w:color="auto"/>
            <w:right w:val="none" w:sz="0" w:space="0" w:color="auto"/>
          </w:divBdr>
          <w:divsChild>
            <w:div w:id="1780373070">
              <w:marLeft w:val="0"/>
              <w:marRight w:val="0"/>
              <w:marTop w:val="0"/>
              <w:marBottom w:val="0"/>
              <w:divBdr>
                <w:top w:val="none" w:sz="0" w:space="0" w:color="auto"/>
                <w:left w:val="none" w:sz="0" w:space="0" w:color="auto"/>
                <w:bottom w:val="none" w:sz="0" w:space="0" w:color="auto"/>
                <w:right w:val="none" w:sz="0" w:space="0" w:color="auto"/>
              </w:divBdr>
            </w:div>
          </w:divsChild>
        </w:div>
        <w:div w:id="887567480">
          <w:marLeft w:val="0"/>
          <w:marRight w:val="0"/>
          <w:marTop w:val="0"/>
          <w:marBottom w:val="0"/>
          <w:divBdr>
            <w:top w:val="none" w:sz="0" w:space="0" w:color="auto"/>
            <w:left w:val="none" w:sz="0" w:space="0" w:color="auto"/>
            <w:bottom w:val="none" w:sz="0" w:space="0" w:color="auto"/>
            <w:right w:val="none" w:sz="0" w:space="0" w:color="auto"/>
          </w:divBdr>
          <w:divsChild>
            <w:div w:id="1698582131">
              <w:marLeft w:val="0"/>
              <w:marRight w:val="0"/>
              <w:marTop w:val="0"/>
              <w:marBottom w:val="0"/>
              <w:divBdr>
                <w:top w:val="none" w:sz="0" w:space="0" w:color="auto"/>
                <w:left w:val="none" w:sz="0" w:space="0" w:color="auto"/>
                <w:bottom w:val="none" w:sz="0" w:space="0" w:color="auto"/>
                <w:right w:val="none" w:sz="0" w:space="0" w:color="auto"/>
              </w:divBdr>
            </w:div>
          </w:divsChild>
        </w:div>
        <w:div w:id="230579309">
          <w:marLeft w:val="0"/>
          <w:marRight w:val="0"/>
          <w:marTop w:val="0"/>
          <w:marBottom w:val="0"/>
          <w:divBdr>
            <w:top w:val="none" w:sz="0" w:space="0" w:color="auto"/>
            <w:left w:val="none" w:sz="0" w:space="0" w:color="auto"/>
            <w:bottom w:val="none" w:sz="0" w:space="0" w:color="auto"/>
            <w:right w:val="none" w:sz="0" w:space="0" w:color="auto"/>
          </w:divBdr>
          <w:divsChild>
            <w:div w:id="1766881472">
              <w:marLeft w:val="0"/>
              <w:marRight w:val="0"/>
              <w:marTop w:val="0"/>
              <w:marBottom w:val="0"/>
              <w:divBdr>
                <w:top w:val="none" w:sz="0" w:space="0" w:color="auto"/>
                <w:left w:val="none" w:sz="0" w:space="0" w:color="auto"/>
                <w:bottom w:val="none" w:sz="0" w:space="0" w:color="auto"/>
                <w:right w:val="none" w:sz="0" w:space="0" w:color="auto"/>
              </w:divBdr>
            </w:div>
          </w:divsChild>
        </w:div>
        <w:div w:id="2019039950">
          <w:marLeft w:val="0"/>
          <w:marRight w:val="0"/>
          <w:marTop w:val="0"/>
          <w:marBottom w:val="0"/>
          <w:divBdr>
            <w:top w:val="none" w:sz="0" w:space="0" w:color="auto"/>
            <w:left w:val="none" w:sz="0" w:space="0" w:color="auto"/>
            <w:bottom w:val="none" w:sz="0" w:space="0" w:color="auto"/>
            <w:right w:val="none" w:sz="0" w:space="0" w:color="auto"/>
          </w:divBdr>
          <w:divsChild>
            <w:div w:id="1545872556">
              <w:marLeft w:val="0"/>
              <w:marRight w:val="0"/>
              <w:marTop w:val="0"/>
              <w:marBottom w:val="0"/>
              <w:divBdr>
                <w:top w:val="none" w:sz="0" w:space="0" w:color="auto"/>
                <w:left w:val="none" w:sz="0" w:space="0" w:color="auto"/>
                <w:bottom w:val="none" w:sz="0" w:space="0" w:color="auto"/>
                <w:right w:val="none" w:sz="0" w:space="0" w:color="auto"/>
              </w:divBdr>
            </w:div>
          </w:divsChild>
        </w:div>
        <w:div w:id="810561347">
          <w:marLeft w:val="0"/>
          <w:marRight w:val="0"/>
          <w:marTop w:val="0"/>
          <w:marBottom w:val="0"/>
          <w:divBdr>
            <w:top w:val="none" w:sz="0" w:space="0" w:color="auto"/>
            <w:left w:val="none" w:sz="0" w:space="0" w:color="auto"/>
            <w:bottom w:val="none" w:sz="0" w:space="0" w:color="auto"/>
            <w:right w:val="none" w:sz="0" w:space="0" w:color="auto"/>
          </w:divBdr>
          <w:divsChild>
            <w:div w:id="1480148574">
              <w:marLeft w:val="0"/>
              <w:marRight w:val="0"/>
              <w:marTop w:val="0"/>
              <w:marBottom w:val="0"/>
              <w:divBdr>
                <w:top w:val="none" w:sz="0" w:space="0" w:color="auto"/>
                <w:left w:val="none" w:sz="0" w:space="0" w:color="auto"/>
                <w:bottom w:val="none" w:sz="0" w:space="0" w:color="auto"/>
                <w:right w:val="none" w:sz="0" w:space="0" w:color="auto"/>
              </w:divBdr>
            </w:div>
          </w:divsChild>
        </w:div>
        <w:div w:id="864834205">
          <w:marLeft w:val="0"/>
          <w:marRight w:val="0"/>
          <w:marTop w:val="0"/>
          <w:marBottom w:val="0"/>
          <w:divBdr>
            <w:top w:val="none" w:sz="0" w:space="0" w:color="auto"/>
            <w:left w:val="none" w:sz="0" w:space="0" w:color="auto"/>
            <w:bottom w:val="none" w:sz="0" w:space="0" w:color="auto"/>
            <w:right w:val="none" w:sz="0" w:space="0" w:color="auto"/>
          </w:divBdr>
          <w:divsChild>
            <w:div w:id="956374560">
              <w:marLeft w:val="0"/>
              <w:marRight w:val="0"/>
              <w:marTop w:val="0"/>
              <w:marBottom w:val="0"/>
              <w:divBdr>
                <w:top w:val="none" w:sz="0" w:space="0" w:color="auto"/>
                <w:left w:val="none" w:sz="0" w:space="0" w:color="auto"/>
                <w:bottom w:val="none" w:sz="0" w:space="0" w:color="auto"/>
                <w:right w:val="none" w:sz="0" w:space="0" w:color="auto"/>
              </w:divBdr>
            </w:div>
          </w:divsChild>
        </w:div>
        <w:div w:id="984970751">
          <w:marLeft w:val="0"/>
          <w:marRight w:val="0"/>
          <w:marTop w:val="0"/>
          <w:marBottom w:val="0"/>
          <w:divBdr>
            <w:top w:val="none" w:sz="0" w:space="0" w:color="auto"/>
            <w:left w:val="none" w:sz="0" w:space="0" w:color="auto"/>
            <w:bottom w:val="none" w:sz="0" w:space="0" w:color="auto"/>
            <w:right w:val="none" w:sz="0" w:space="0" w:color="auto"/>
          </w:divBdr>
          <w:divsChild>
            <w:div w:id="1668316417">
              <w:marLeft w:val="0"/>
              <w:marRight w:val="0"/>
              <w:marTop w:val="0"/>
              <w:marBottom w:val="0"/>
              <w:divBdr>
                <w:top w:val="none" w:sz="0" w:space="0" w:color="auto"/>
                <w:left w:val="none" w:sz="0" w:space="0" w:color="auto"/>
                <w:bottom w:val="none" w:sz="0" w:space="0" w:color="auto"/>
                <w:right w:val="none" w:sz="0" w:space="0" w:color="auto"/>
              </w:divBdr>
            </w:div>
          </w:divsChild>
        </w:div>
        <w:div w:id="1065294347">
          <w:marLeft w:val="0"/>
          <w:marRight w:val="0"/>
          <w:marTop w:val="0"/>
          <w:marBottom w:val="0"/>
          <w:divBdr>
            <w:top w:val="none" w:sz="0" w:space="0" w:color="auto"/>
            <w:left w:val="none" w:sz="0" w:space="0" w:color="auto"/>
            <w:bottom w:val="none" w:sz="0" w:space="0" w:color="auto"/>
            <w:right w:val="none" w:sz="0" w:space="0" w:color="auto"/>
          </w:divBdr>
          <w:divsChild>
            <w:div w:id="1633947907">
              <w:marLeft w:val="0"/>
              <w:marRight w:val="0"/>
              <w:marTop w:val="0"/>
              <w:marBottom w:val="0"/>
              <w:divBdr>
                <w:top w:val="none" w:sz="0" w:space="0" w:color="auto"/>
                <w:left w:val="none" w:sz="0" w:space="0" w:color="auto"/>
                <w:bottom w:val="none" w:sz="0" w:space="0" w:color="auto"/>
                <w:right w:val="none" w:sz="0" w:space="0" w:color="auto"/>
              </w:divBdr>
            </w:div>
          </w:divsChild>
        </w:div>
        <w:div w:id="1930234634">
          <w:marLeft w:val="0"/>
          <w:marRight w:val="0"/>
          <w:marTop w:val="0"/>
          <w:marBottom w:val="0"/>
          <w:divBdr>
            <w:top w:val="none" w:sz="0" w:space="0" w:color="auto"/>
            <w:left w:val="none" w:sz="0" w:space="0" w:color="auto"/>
            <w:bottom w:val="none" w:sz="0" w:space="0" w:color="auto"/>
            <w:right w:val="none" w:sz="0" w:space="0" w:color="auto"/>
          </w:divBdr>
          <w:divsChild>
            <w:div w:id="766190180">
              <w:marLeft w:val="0"/>
              <w:marRight w:val="0"/>
              <w:marTop w:val="0"/>
              <w:marBottom w:val="0"/>
              <w:divBdr>
                <w:top w:val="none" w:sz="0" w:space="0" w:color="auto"/>
                <w:left w:val="none" w:sz="0" w:space="0" w:color="auto"/>
                <w:bottom w:val="none" w:sz="0" w:space="0" w:color="auto"/>
                <w:right w:val="none" w:sz="0" w:space="0" w:color="auto"/>
              </w:divBdr>
            </w:div>
          </w:divsChild>
        </w:div>
        <w:div w:id="1428647518">
          <w:marLeft w:val="0"/>
          <w:marRight w:val="0"/>
          <w:marTop w:val="0"/>
          <w:marBottom w:val="0"/>
          <w:divBdr>
            <w:top w:val="none" w:sz="0" w:space="0" w:color="auto"/>
            <w:left w:val="none" w:sz="0" w:space="0" w:color="auto"/>
            <w:bottom w:val="none" w:sz="0" w:space="0" w:color="auto"/>
            <w:right w:val="none" w:sz="0" w:space="0" w:color="auto"/>
          </w:divBdr>
          <w:divsChild>
            <w:div w:id="154489927">
              <w:marLeft w:val="0"/>
              <w:marRight w:val="0"/>
              <w:marTop w:val="0"/>
              <w:marBottom w:val="0"/>
              <w:divBdr>
                <w:top w:val="none" w:sz="0" w:space="0" w:color="auto"/>
                <w:left w:val="none" w:sz="0" w:space="0" w:color="auto"/>
                <w:bottom w:val="none" w:sz="0" w:space="0" w:color="auto"/>
                <w:right w:val="none" w:sz="0" w:space="0" w:color="auto"/>
              </w:divBdr>
            </w:div>
          </w:divsChild>
        </w:div>
        <w:div w:id="24184794">
          <w:marLeft w:val="0"/>
          <w:marRight w:val="0"/>
          <w:marTop w:val="0"/>
          <w:marBottom w:val="0"/>
          <w:divBdr>
            <w:top w:val="none" w:sz="0" w:space="0" w:color="auto"/>
            <w:left w:val="none" w:sz="0" w:space="0" w:color="auto"/>
            <w:bottom w:val="none" w:sz="0" w:space="0" w:color="auto"/>
            <w:right w:val="none" w:sz="0" w:space="0" w:color="auto"/>
          </w:divBdr>
          <w:divsChild>
            <w:div w:id="784035194">
              <w:marLeft w:val="0"/>
              <w:marRight w:val="0"/>
              <w:marTop w:val="0"/>
              <w:marBottom w:val="0"/>
              <w:divBdr>
                <w:top w:val="none" w:sz="0" w:space="0" w:color="auto"/>
                <w:left w:val="none" w:sz="0" w:space="0" w:color="auto"/>
                <w:bottom w:val="none" w:sz="0" w:space="0" w:color="auto"/>
                <w:right w:val="none" w:sz="0" w:space="0" w:color="auto"/>
              </w:divBdr>
            </w:div>
          </w:divsChild>
        </w:div>
        <w:div w:id="749426953">
          <w:marLeft w:val="0"/>
          <w:marRight w:val="0"/>
          <w:marTop w:val="0"/>
          <w:marBottom w:val="0"/>
          <w:divBdr>
            <w:top w:val="none" w:sz="0" w:space="0" w:color="auto"/>
            <w:left w:val="none" w:sz="0" w:space="0" w:color="auto"/>
            <w:bottom w:val="none" w:sz="0" w:space="0" w:color="auto"/>
            <w:right w:val="none" w:sz="0" w:space="0" w:color="auto"/>
          </w:divBdr>
          <w:divsChild>
            <w:div w:id="830561141">
              <w:marLeft w:val="0"/>
              <w:marRight w:val="0"/>
              <w:marTop w:val="0"/>
              <w:marBottom w:val="0"/>
              <w:divBdr>
                <w:top w:val="none" w:sz="0" w:space="0" w:color="auto"/>
                <w:left w:val="none" w:sz="0" w:space="0" w:color="auto"/>
                <w:bottom w:val="none" w:sz="0" w:space="0" w:color="auto"/>
                <w:right w:val="none" w:sz="0" w:space="0" w:color="auto"/>
              </w:divBdr>
            </w:div>
          </w:divsChild>
        </w:div>
        <w:div w:id="1954552963">
          <w:marLeft w:val="0"/>
          <w:marRight w:val="0"/>
          <w:marTop w:val="0"/>
          <w:marBottom w:val="0"/>
          <w:divBdr>
            <w:top w:val="none" w:sz="0" w:space="0" w:color="auto"/>
            <w:left w:val="none" w:sz="0" w:space="0" w:color="auto"/>
            <w:bottom w:val="none" w:sz="0" w:space="0" w:color="auto"/>
            <w:right w:val="none" w:sz="0" w:space="0" w:color="auto"/>
          </w:divBdr>
          <w:divsChild>
            <w:div w:id="1295482495">
              <w:marLeft w:val="0"/>
              <w:marRight w:val="0"/>
              <w:marTop w:val="0"/>
              <w:marBottom w:val="0"/>
              <w:divBdr>
                <w:top w:val="none" w:sz="0" w:space="0" w:color="auto"/>
                <w:left w:val="none" w:sz="0" w:space="0" w:color="auto"/>
                <w:bottom w:val="none" w:sz="0" w:space="0" w:color="auto"/>
                <w:right w:val="none" w:sz="0" w:space="0" w:color="auto"/>
              </w:divBdr>
            </w:div>
          </w:divsChild>
        </w:div>
        <w:div w:id="722601170">
          <w:marLeft w:val="0"/>
          <w:marRight w:val="0"/>
          <w:marTop w:val="0"/>
          <w:marBottom w:val="0"/>
          <w:divBdr>
            <w:top w:val="none" w:sz="0" w:space="0" w:color="auto"/>
            <w:left w:val="none" w:sz="0" w:space="0" w:color="auto"/>
            <w:bottom w:val="none" w:sz="0" w:space="0" w:color="auto"/>
            <w:right w:val="none" w:sz="0" w:space="0" w:color="auto"/>
          </w:divBdr>
          <w:divsChild>
            <w:div w:id="1284456517">
              <w:marLeft w:val="0"/>
              <w:marRight w:val="0"/>
              <w:marTop w:val="0"/>
              <w:marBottom w:val="0"/>
              <w:divBdr>
                <w:top w:val="none" w:sz="0" w:space="0" w:color="auto"/>
                <w:left w:val="none" w:sz="0" w:space="0" w:color="auto"/>
                <w:bottom w:val="none" w:sz="0" w:space="0" w:color="auto"/>
                <w:right w:val="none" w:sz="0" w:space="0" w:color="auto"/>
              </w:divBdr>
            </w:div>
          </w:divsChild>
        </w:div>
        <w:div w:id="1868988100">
          <w:marLeft w:val="0"/>
          <w:marRight w:val="0"/>
          <w:marTop w:val="0"/>
          <w:marBottom w:val="0"/>
          <w:divBdr>
            <w:top w:val="none" w:sz="0" w:space="0" w:color="auto"/>
            <w:left w:val="none" w:sz="0" w:space="0" w:color="auto"/>
            <w:bottom w:val="none" w:sz="0" w:space="0" w:color="auto"/>
            <w:right w:val="none" w:sz="0" w:space="0" w:color="auto"/>
          </w:divBdr>
          <w:divsChild>
            <w:div w:id="1767533628">
              <w:marLeft w:val="0"/>
              <w:marRight w:val="0"/>
              <w:marTop w:val="0"/>
              <w:marBottom w:val="0"/>
              <w:divBdr>
                <w:top w:val="none" w:sz="0" w:space="0" w:color="auto"/>
                <w:left w:val="none" w:sz="0" w:space="0" w:color="auto"/>
                <w:bottom w:val="none" w:sz="0" w:space="0" w:color="auto"/>
                <w:right w:val="none" w:sz="0" w:space="0" w:color="auto"/>
              </w:divBdr>
            </w:div>
          </w:divsChild>
        </w:div>
        <w:div w:id="1140221485">
          <w:marLeft w:val="0"/>
          <w:marRight w:val="0"/>
          <w:marTop w:val="0"/>
          <w:marBottom w:val="0"/>
          <w:divBdr>
            <w:top w:val="none" w:sz="0" w:space="0" w:color="auto"/>
            <w:left w:val="none" w:sz="0" w:space="0" w:color="auto"/>
            <w:bottom w:val="none" w:sz="0" w:space="0" w:color="auto"/>
            <w:right w:val="none" w:sz="0" w:space="0" w:color="auto"/>
          </w:divBdr>
          <w:divsChild>
            <w:div w:id="1270351938">
              <w:marLeft w:val="0"/>
              <w:marRight w:val="0"/>
              <w:marTop w:val="0"/>
              <w:marBottom w:val="0"/>
              <w:divBdr>
                <w:top w:val="none" w:sz="0" w:space="0" w:color="auto"/>
                <w:left w:val="none" w:sz="0" w:space="0" w:color="auto"/>
                <w:bottom w:val="none" w:sz="0" w:space="0" w:color="auto"/>
                <w:right w:val="none" w:sz="0" w:space="0" w:color="auto"/>
              </w:divBdr>
            </w:div>
          </w:divsChild>
        </w:div>
        <w:div w:id="1888253291">
          <w:marLeft w:val="0"/>
          <w:marRight w:val="0"/>
          <w:marTop w:val="0"/>
          <w:marBottom w:val="0"/>
          <w:divBdr>
            <w:top w:val="none" w:sz="0" w:space="0" w:color="auto"/>
            <w:left w:val="none" w:sz="0" w:space="0" w:color="auto"/>
            <w:bottom w:val="none" w:sz="0" w:space="0" w:color="auto"/>
            <w:right w:val="none" w:sz="0" w:space="0" w:color="auto"/>
          </w:divBdr>
          <w:divsChild>
            <w:div w:id="2039626198">
              <w:marLeft w:val="0"/>
              <w:marRight w:val="0"/>
              <w:marTop w:val="0"/>
              <w:marBottom w:val="0"/>
              <w:divBdr>
                <w:top w:val="none" w:sz="0" w:space="0" w:color="auto"/>
                <w:left w:val="none" w:sz="0" w:space="0" w:color="auto"/>
                <w:bottom w:val="none" w:sz="0" w:space="0" w:color="auto"/>
                <w:right w:val="none" w:sz="0" w:space="0" w:color="auto"/>
              </w:divBdr>
            </w:div>
          </w:divsChild>
        </w:div>
        <w:div w:id="2042895011">
          <w:marLeft w:val="0"/>
          <w:marRight w:val="0"/>
          <w:marTop w:val="0"/>
          <w:marBottom w:val="0"/>
          <w:divBdr>
            <w:top w:val="none" w:sz="0" w:space="0" w:color="auto"/>
            <w:left w:val="none" w:sz="0" w:space="0" w:color="auto"/>
            <w:bottom w:val="none" w:sz="0" w:space="0" w:color="auto"/>
            <w:right w:val="none" w:sz="0" w:space="0" w:color="auto"/>
          </w:divBdr>
          <w:divsChild>
            <w:div w:id="871114361">
              <w:marLeft w:val="0"/>
              <w:marRight w:val="0"/>
              <w:marTop w:val="0"/>
              <w:marBottom w:val="0"/>
              <w:divBdr>
                <w:top w:val="none" w:sz="0" w:space="0" w:color="auto"/>
                <w:left w:val="none" w:sz="0" w:space="0" w:color="auto"/>
                <w:bottom w:val="none" w:sz="0" w:space="0" w:color="auto"/>
                <w:right w:val="none" w:sz="0" w:space="0" w:color="auto"/>
              </w:divBdr>
            </w:div>
          </w:divsChild>
        </w:div>
        <w:div w:id="864946520">
          <w:marLeft w:val="0"/>
          <w:marRight w:val="0"/>
          <w:marTop w:val="0"/>
          <w:marBottom w:val="0"/>
          <w:divBdr>
            <w:top w:val="none" w:sz="0" w:space="0" w:color="auto"/>
            <w:left w:val="none" w:sz="0" w:space="0" w:color="auto"/>
            <w:bottom w:val="none" w:sz="0" w:space="0" w:color="auto"/>
            <w:right w:val="none" w:sz="0" w:space="0" w:color="auto"/>
          </w:divBdr>
          <w:divsChild>
            <w:div w:id="1941377487">
              <w:marLeft w:val="0"/>
              <w:marRight w:val="0"/>
              <w:marTop w:val="0"/>
              <w:marBottom w:val="0"/>
              <w:divBdr>
                <w:top w:val="none" w:sz="0" w:space="0" w:color="auto"/>
                <w:left w:val="none" w:sz="0" w:space="0" w:color="auto"/>
                <w:bottom w:val="none" w:sz="0" w:space="0" w:color="auto"/>
                <w:right w:val="none" w:sz="0" w:space="0" w:color="auto"/>
              </w:divBdr>
            </w:div>
          </w:divsChild>
        </w:div>
        <w:div w:id="729689358">
          <w:marLeft w:val="0"/>
          <w:marRight w:val="0"/>
          <w:marTop w:val="0"/>
          <w:marBottom w:val="0"/>
          <w:divBdr>
            <w:top w:val="none" w:sz="0" w:space="0" w:color="auto"/>
            <w:left w:val="none" w:sz="0" w:space="0" w:color="auto"/>
            <w:bottom w:val="none" w:sz="0" w:space="0" w:color="auto"/>
            <w:right w:val="none" w:sz="0" w:space="0" w:color="auto"/>
          </w:divBdr>
          <w:divsChild>
            <w:div w:id="129445292">
              <w:marLeft w:val="0"/>
              <w:marRight w:val="0"/>
              <w:marTop w:val="0"/>
              <w:marBottom w:val="0"/>
              <w:divBdr>
                <w:top w:val="none" w:sz="0" w:space="0" w:color="auto"/>
                <w:left w:val="none" w:sz="0" w:space="0" w:color="auto"/>
                <w:bottom w:val="none" w:sz="0" w:space="0" w:color="auto"/>
                <w:right w:val="none" w:sz="0" w:space="0" w:color="auto"/>
              </w:divBdr>
            </w:div>
          </w:divsChild>
        </w:div>
        <w:div w:id="197281873">
          <w:marLeft w:val="0"/>
          <w:marRight w:val="0"/>
          <w:marTop w:val="0"/>
          <w:marBottom w:val="0"/>
          <w:divBdr>
            <w:top w:val="none" w:sz="0" w:space="0" w:color="auto"/>
            <w:left w:val="none" w:sz="0" w:space="0" w:color="auto"/>
            <w:bottom w:val="none" w:sz="0" w:space="0" w:color="auto"/>
            <w:right w:val="none" w:sz="0" w:space="0" w:color="auto"/>
          </w:divBdr>
          <w:divsChild>
            <w:div w:id="314073832">
              <w:marLeft w:val="0"/>
              <w:marRight w:val="0"/>
              <w:marTop w:val="0"/>
              <w:marBottom w:val="0"/>
              <w:divBdr>
                <w:top w:val="none" w:sz="0" w:space="0" w:color="auto"/>
                <w:left w:val="none" w:sz="0" w:space="0" w:color="auto"/>
                <w:bottom w:val="none" w:sz="0" w:space="0" w:color="auto"/>
                <w:right w:val="none" w:sz="0" w:space="0" w:color="auto"/>
              </w:divBdr>
            </w:div>
          </w:divsChild>
        </w:div>
        <w:div w:id="1783374158">
          <w:marLeft w:val="0"/>
          <w:marRight w:val="0"/>
          <w:marTop w:val="0"/>
          <w:marBottom w:val="0"/>
          <w:divBdr>
            <w:top w:val="none" w:sz="0" w:space="0" w:color="auto"/>
            <w:left w:val="none" w:sz="0" w:space="0" w:color="auto"/>
            <w:bottom w:val="none" w:sz="0" w:space="0" w:color="auto"/>
            <w:right w:val="none" w:sz="0" w:space="0" w:color="auto"/>
          </w:divBdr>
          <w:divsChild>
            <w:div w:id="1618020345">
              <w:marLeft w:val="0"/>
              <w:marRight w:val="0"/>
              <w:marTop w:val="0"/>
              <w:marBottom w:val="0"/>
              <w:divBdr>
                <w:top w:val="none" w:sz="0" w:space="0" w:color="auto"/>
                <w:left w:val="none" w:sz="0" w:space="0" w:color="auto"/>
                <w:bottom w:val="none" w:sz="0" w:space="0" w:color="auto"/>
                <w:right w:val="none" w:sz="0" w:space="0" w:color="auto"/>
              </w:divBdr>
            </w:div>
          </w:divsChild>
        </w:div>
        <w:div w:id="2126655170">
          <w:marLeft w:val="0"/>
          <w:marRight w:val="0"/>
          <w:marTop w:val="0"/>
          <w:marBottom w:val="0"/>
          <w:divBdr>
            <w:top w:val="none" w:sz="0" w:space="0" w:color="auto"/>
            <w:left w:val="none" w:sz="0" w:space="0" w:color="auto"/>
            <w:bottom w:val="none" w:sz="0" w:space="0" w:color="auto"/>
            <w:right w:val="none" w:sz="0" w:space="0" w:color="auto"/>
          </w:divBdr>
          <w:divsChild>
            <w:div w:id="1282304311">
              <w:marLeft w:val="0"/>
              <w:marRight w:val="0"/>
              <w:marTop w:val="0"/>
              <w:marBottom w:val="0"/>
              <w:divBdr>
                <w:top w:val="none" w:sz="0" w:space="0" w:color="auto"/>
                <w:left w:val="none" w:sz="0" w:space="0" w:color="auto"/>
                <w:bottom w:val="none" w:sz="0" w:space="0" w:color="auto"/>
                <w:right w:val="none" w:sz="0" w:space="0" w:color="auto"/>
              </w:divBdr>
            </w:div>
          </w:divsChild>
        </w:div>
        <w:div w:id="2125684179">
          <w:marLeft w:val="0"/>
          <w:marRight w:val="0"/>
          <w:marTop w:val="0"/>
          <w:marBottom w:val="0"/>
          <w:divBdr>
            <w:top w:val="none" w:sz="0" w:space="0" w:color="auto"/>
            <w:left w:val="none" w:sz="0" w:space="0" w:color="auto"/>
            <w:bottom w:val="none" w:sz="0" w:space="0" w:color="auto"/>
            <w:right w:val="none" w:sz="0" w:space="0" w:color="auto"/>
          </w:divBdr>
          <w:divsChild>
            <w:div w:id="1613705513">
              <w:marLeft w:val="0"/>
              <w:marRight w:val="0"/>
              <w:marTop w:val="0"/>
              <w:marBottom w:val="0"/>
              <w:divBdr>
                <w:top w:val="none" w:sz="0" w:space="0" w:color="auto"/>
                <w:left w:val="none" w:sz="0" w:space="0" w:color="auto"/>
                <w:bottom w:val="none" w:sz="0" w:space="0" w:color="auto"/>
                <w:right w:val="none" w:sz="0" w:space="0" w:color="auto"/>
              </w:divBdr>
            </w:div>
          </w:divsChild>
        </w:div>
        <w:div w:id="1298413788">
          <w:marLeft w:val="0"/>
          <w:marRight w:val="0"/>
          <w:marTop w:val="0"/>
          <w:marBottom w:val="0"/>
          <w:divBdr>
            <w:top w:val="none" w:sz="0" w:space="0" w:color="auto"/>
            <w:left w:val="none" w:sz="0" w:space="0" w:color="auto"/>
            <w:bottom w:val="none" w:sz="0" w:space="0" w:color="auto"/>
            <w:right w:val="none" w:sz="0" w:space="0" w:color="auto"/>
          </w:divBdr>
          <w:divsChild>
            <w:div w:id="489099954">
              <w:marLeft w:val="0"/>
              <w:marRight w:val="0"/>
              <w:marTop w:val="0"/>
              <w:marBottom w:val="0"/>
              <w:divBdr>
                <w:top w:val="none" w:sz="0" w:space="0" w:color="auto"/>
                <w:left w:val="none" w:sz="0" w:space="0" w:color="auto"/>
                <w:bottom w:val="none" w:sz="0" w:space="0" w:color="auto"/>
                <w:right w:val="none" w:sz="0" w:space="0" w:color="auto"/>
              </w:divBdr>
            </w:div>
          </w:divsChild>
        </w:div>
        <w:div w:id="438716448">
          <w:marLeft w:val="0"/>
          <w:marRight w:val="0"/>
          <w:marTop w:val="0"/>
          <w:marBottom w:val="0"/>
          <w:divBdr>
            <w:top w:val="none" w:sz="0" w:space="0" w:color="auto"/>
            <w:left w:val="none" w:sz="0" w:space="0" w:color="auto"/>
            <w:bottom w:val="none" w:sz="0" w:space="0" w:color="auto"/>
            <w:right w:val="none" w:sz="0" w:space="0" w:color="auto"/>
          </w:divBdr>
          <w:divsChild>
            <w:div w:id="1935237991">
              <w:marLeft w:val="0"/>
              <w:marRight w:val="0"/>
              <w:marTop w:val="0"/>
              <w:marBottom w:val="0"/>
              <w:divBdr>
                <w:top w:val="none" w:sz="0" w:space="0" w:color="auto"/>
                <w:left w:val="none" w:sz="0" w:space="0" w:color="auto"/>
                <w:bottom w:val="none" w:sz="0" w:space="0" w:color="auto"/>
                <w:right w:val="none" w:sz="0" w:space="0" w:color="auto"/>
              </w:divBdr>
            </w:div>
          </w:divsChild>
        </w:div>
        <w:div w:id="793136978">
          <w:marLeft w:val="0"/>
          <w:marRight w:val="0"/>
          <w:marTop w:val="0"/>
          <w:marBottom w:val="0"/>
          <w:divBdr>
            <w:top w:val="none" w:sz="0" w:space="0" w:color="auto"/>
            <w:left w:val="none" w:sz="0" w:space="0" w:color="auto"/>
            <w:bottom w:val="none" w:sz="0" w:space="0" w:color="auto"/>
            <w:right w:val="none" w:sz="0" w:space="0" w:color="auto"/>
          </w:divBdr>
          <w:divsChild>
            <w:div w:id="476190376">
              <w:marLeft w:val="0"/>
              <w:marRight w:val="0"/>
              <w:marTop w:val="0"/>
              <w:marBottom w:val="0"/>
              <w:divBdr>
                <w:top w:val="none" w:sz="0" w:space="0" w:color="auto"/>
                <w:left w:val="none" w:sz="0" w:space="0" w:color="auto"/>
                <w:bottom w:val="none" w:sz="0" w:space="0" w:color="auto"/>
                <w:right w:val="none" w:sz="0" w:space="0" w:color="auto"/>
              </w:divBdr>
            </w:div>
          </w:divsChild>
        </w:div>
        <w:div w:id="1199467778">
          <w:marLeft w:val="0"/>
          <w:marRight w:val="0"/>
          <w:marTop w:val="0"/>
          <w:marBottom w:val="0"/>
          <w:divBdr>
            <w:top w:val="none" w:sz="0" w:space="0" w:color="auto"/>
            <w:left w:val="none" w:sz="0" w:space="0" w:color="auto"/>
            <w:bottom w:val="none" w:sz="0" w:space="0" w:color="auto"/>
            <w:right w:val="none" w:sz="0" w:space="0" w:color="auto"/>
          </w:divBdr>
          <w:divsChild>
            <w:div w:id="777719717">
              <w:marLeft w:val="0"/>
              <w:marRight w:val="0"/>
              <w:marTop w:val="0"/>
              <w:marBottom w:val="0"/>
              <w:divBdr>
                <w:top w:val="none" w:sz="0" w:space="0" w:color="auto"/>
                <w:left w:val="none" w:sz="0" w:space="0" w:color="auto"/>
                <w:bottom w:val="none" w:sz="0" w:space="0" w:color="auto"/>
                <w:right w:val="none" w:sz="0" w:space="0" w:color="auto"/>
              </w:divBdr>
            </w:div>
          </w:divsChild>
        </w:div>
        <w:div w:id="721294834">
          <w:marLeft w:val="0"/>
          <w:marRight w:val="0"/>
          <w:marTop w:val="0"/>
          <w:marBottom w:val="0"/>
          <w:divBdr>
            <w:top w:val="none" w:sz="0" w:space="0" w:color="auto"/>
            <w:left w:val="none" w:sz="0" w:space="0" w:color="auto"/>
            <w:bottom w:val="none" w:sz="0" w:space="0" w:color="auto"/>
            <w:right w:val="none" w:sz="0" w:space="0" w:color="auto"/>
          </w:divBdr>
          <w:divsChild>
            <w:div w:id="2075084162">
              <w:marLeft w:val="0"/>
              <w:marRight w:val="0"/>
              <w:marTop w:val="0"/>
              <w:marBottom w:val="0"/>
              <w:divBdr>
                <w:top w:val="none" w:sz="0" w:space="0" w:color="auto"/>
                <w:left w:val="none" w:sz="0" w:space="0" w:color="auto"/>
                <w:bottom w:val="none" w:sz="0" w:space="0" w:color="auto"/>
                <w:right w:val="none" w:sz="0" w:space="0" w:color="auto"/>
              </w:divBdr>
            </w:div>
          </w:divsChild>
        </w:div>
        <w:div w:id="2041930932">
          <w:marLeft w:val="0"/>
          <w:marRight w:val="0"/>
          <w:marTop w:val="0"/>
          <w:marBottom w:val="0"/>
          <w:divBdr>
            <w:top w:val="none" w:sz="0" w:space="0" w:color="auto"/>
            <w:left w:val="none" w:sz="0" w:space="0" w:color="auto"/>
            <w:bottom w:val="none" w:sz="0" w:space="0" w:color="auto"/>
            <w:right w:val="none" w:sz="0" w:space="0" w:color="auto"/>
          </w:divBdr>
          <w:divsChild>
            <w:div w:id="72625138">
              <w:marLeft w:val="0"/>
              <w:marRight w:val="0"/>
              <w:marTop w:val="0"/>
              <w:marBottom w:val="0"/>
              <w:divBdr>
                <w:top w:val="none" w:sz="0" w:space="0" w:color="auto"/>
                <w:left w:val="none" w:sz="0" w:space="0" w:color="auto"/>
                <w:bottom w:val="none" w:sz="0" w:space="0" w:color="auto"/>
                <w:right w:val="none" w:sz="0" w:space="0" w:color="auto"/>
              </w:divBdr>
            </w:div>
          </w:divsChild>
        </w:div>
        <w:div w:id="1969699456">
          <w:marLeft w:val="0"/>
          <w:marRight w:val="0"/>
          <w:marTop w:val="0"/>
          <w:marBottom w:val="0"/>
          <w:divBdr>
            <w:top w:val="none" w:sz="0" w:space="0" w:color="auto"/>
            <w:left w:val="none" w:sz="0" w:space="0" w:color="auto"/>
            <w:bottom w:val="none" w:sz="0" w:space="0" w:color="auto"/>
            <w:right w:val="none" w:sz="0" w:space="0" w:color="auto"/>
          </w:divBdr>
          <w:divsChild>
            <w:div w:id="1634945159">
              <w:marLeft w:val="0"/>
              <w:marRight w:val="0"/>
              <w:marTop w:val="0"/>
              <w:marBottom w:val="0"/>
              <w:divBdr>
                <w:top w:val="none" w:sz="0" w:space="0" w:color="auto"/>
                <w:left w:val="none" w:sz="0" w:space="0" w:color="auto"/>
                <w:bottom w:val="none" w:sz="0" w:space="0" w:color="auto"/>
                <w:right w:val="none" w:sz="0" w:space="0" w:color="auto"/>
              </w:divBdr>
            </w:div>
          </w:divsChild>
        </w:div>
        <w:div w:id="1014921197">
          <w:marLeft w:val="0"/>
          <w:marRight w:val="0"/>
          <w:marTop w:val="0"/>
          <w:marBottom w:val="0"/>
          <w:divBdr>
            <w:top w:val="none" w:sz="0" w:space="0" w:color="auto"/>
            <w:left w:val="none" w:sz="0" w:space="0" w:color="auto"/>
            <w:bottom w:val="none" w:sz="0" w:space="0" w:color="auto"/>
            <w:right w:val="none" w:sz="0" w:space="0" w:color="auto"/>
          </w:divBdr>
          <w:divsChild>
            <w:div w:id="1269847431">
              <w:marLeft w:val="0"/>
              <w:marRight w:val="0"/>
              <w:marTop w:val="0"/>
              <w:marBottom w:val="0"/>
              <w:divBdr>
                <w:top w:val="none" w:sz="0" w:space="0" w:color="auto"/>
                <w:left w:val="none" w:sz="0" w:space="0" w:color="auto"/>
                <w:bottom w:val="none" w:sz="0" w:space="0" w:color="auto"/>
                <w:right w:val="none" w:sz="0" w:space="0" w:color="auto"/>
              </w:divBdr>
            </w:div>
          </w:divsChild>
        </w:div>
        <w:div w:id="1861581423">
          <w:marLeft w:val="0"/>
          <w:marRight w:val="0"/>
          <w:marTop w:val="0"/>
          <w:marBottom w:val="0"/>
          <w:divBdr>
            <w:top w:val="none" w:sz="0" w:space="0" w:color="auto"/>
            <w:left w:val="none" w:sz="0" w:space="0" w:color="auto"/>
            <w:bottom w:val="none" w:sz="0" w:space="0" w:color="auto"/>
            <w:right w:val="none" w:sz="0" w:space="0" w:color="auto"/>
          </w:divBdr>
          <w:divsChild>
            <w:div w:id="1781492199">
              <w:marLeft w:val="0"/>
              <w:marRight w:val="0"/>
              <w:marTop w:val="0"/>
              <w:marBottom w:val="0"/>
              <w:divBdr>
                <w:top w:val="none" w:sz="0" w:space="0" w:color="auto"/>
                <w:left w:val="none" w:sz="0" w:space="0" w:color="auto"/>
                <w:bottom w:val="none" w:sz="0" w:space="0" w:color="auto"/>
                <w:right w:val="none" w:sz="0" w:space="0" w:color="auto"/>
              </w:divBdr>
            </w:div>
          </w:divsChild>
        </w:div>
        <w:div w:id="1120496342">
          <w:marLeft w:val="0"/>
          <w:marRight w:val="0"/>
          <w:marTop w:val="0"/>
          <w:marBottom w:val="0"/>
          <w:divBdr>
            <w:top w:val="none" w:sz="0" w:space="0" w:color="auto"/>
            <w:left w:val="none" w:sz="0" w:space="0" w:color="auto"/>
            <w:bottom w:val="none" w:sz="0" w:space="0" w:color="auto"/>
            <w:right w:val="none" w:sz="0" w:space="0" w:color="auto"/>
          </w:divBdr>
          <w:divsChild>
            <w:div w:id="333650340">
              <w:marLeft w:val="0"/>
              <w:marRight w:val="0"/>
              <w:marTop w:val="0"/>
              <w:marBottom w:val="0"/>
              <w:divBdr>
                <w:top w:val="none" w:sz="0" w:space="0" w:color="auto"/>
                <w:left w:val="none" w:sz="0" w:space="0" w:color="auto"/>
                <w:bottom w:val="none" w:sz="0" w:space="0" w:color="auto"/>
                <w:right w:val="none" w:sz="0" w:space="0" w:color="auto"/>
              </w:divBdr>
            </w:div>
          </w:divsChild>
        </w:div>
        <w:div w:id="416023066">
          <w:marLeft w:val="0"/>
          <w:marRight w:val="0"/>
          <w:marTop w:val="0"/>
          <w:marBottom w:val="0"/>
          <w:divBdr>
            <w:top w:val="none" w:sz="0" w:space="0" w:color="auto"/>
            <w:left w:val="none" w:sz="0" w:space="0" w:color="auto"/>
            <w:bottom w:val="none" w:sz="0" w:space="0" w:color="auto"/>
            <w:right w:val="none" w:sz="0" w:space="0" w:color="auto"/>
          </w:divBdr>
          <w:divsChild>
            <w:div w:id="681392853">
              <w:marLeft w:val="0"/>
              <w:marRight w:val="0"/>
              <w:marTop w:val="0"/>
              <w:marBottom w:val="0"/>
              <w:divBdr>
                <w:top w:val="none" w:sz="0" w:space="0" w:color="auto"/>
                <w:left w:val="none" w:sz="0" w:space="0" w:color="auto"/>
                <w:bottom w:val="none" w:sz="0" w:space="0" w:color="auto"/>
                <w:right w:val="none" w:sz="0" w:space="0" w:color="auto"/>
              </w:divBdr>
            </w:div>
          </w:divsChild>
        </w:div>
        <w:div w:id="1693990094">
          <w:marLeft w:val="0"/>
          <w:marRight w:val="0"/>
          <w:marTop w:val="0"/>
          <w:marBottom w:val="0"/>
          <w:divBdr>
            <w:top w:val="none" w:sz="0" w:space="0" w:color="auto"/>
            <w:left w:val="none" w:sz="0" w:space="0" w:color="auto"/>
            <w:bottom w:val="none" w:sz="0" w:space="0" w:color="auto"/>
            <w:right w:val="none" w:sz="0" w:space="0" w:color="auto"/>
          </w:divBdr>
          <w:divsChild>
            <w:div w:id="461576540">
              <w:marLeft w:val="0"/>
              <w:marRight w:val="0"/>
              <w:marTop w:val="0"/>
              <w:marBottom w:val="0"/>
              <w:divBdr>
                <w:top w:val="none" w:sz="0" w:space="0" w:color="auto"/>
                <w:left w:val="none" w:sz="0" w:space="0" w:color="auto"/>
                <w:bottom w:val="none" w:sz="0" w:space="0" w:color="auto"/>
                <w:right w:val="none" w:sz="0" w:space="0" w:color="auto"/>
              </w:divBdr>
            </w:div>
          </w:divsChild>
        </w:div>
        <w:div w:id="2043044880">
          <w:marLeft w:val="0"/>
          <w:marRight w:val="0"/>
          <w:marTop w:val="0"/>
          <w:marBottom w:val="0"/>
          <w:divBdr>
            <w:top w:val="none" w:sz="0" w:space="0" w:color="auto"/>
            <w:left w:val="none" w:sz="0" w:space="0" w:color="auto"/>
            <w:bottom w:val="none" w:sz="0" w:space="0" w:color="auto"/>
            <w:right w:val="none" w:sz="0" w:space="0" w:color="auto"/>
          </w:divBdr>
          <w:divsChild>
            <w:div w:id="1177574296">
              <w:marLeft w:val="0"/>
              <w:marRight w:val="0"/>
              <w:marTop w:val="0"/>
              <w:marBottom w:val="0"/>
              <w:divBdr>
                <w:top w:val="none" w:sz="0" w:space="0" w:color="auto"/>
                <w:left w:val="none" w:sz="0" w:space="0" w:color="auto"/>
                <w:bottom w:val="none" w:sz="0" w:space="0" w:color="auto"/>
                <w:right w:val="none" w:sz="0" w:space="0" w:color="auto"/>
              </w:divBdr>
            </w:div>
          </w:divsChild>
        </w:div>
        <w:div w:id="1833527781">
          <w:marLeft w:val="0"/>
          <w:marRight w:val="0"/>
          <w:marTop w:val="0"/>
          <w:marBottom w:val="0"/>
          <w:divBdr>
            <w:top w:val="none" w:sz="0" w:space="0" w:color="auto"/>
            <w:left w:val="none" w:sz="0" w:space="0" w:color="auto"/>
            <w:bottom w:val="none" w:sz="0" w:space="0" w:color="auto"/>
            <w:right w:val="none" w:sz="0" w:space="0" w:color="auto"/>
          </w:divBdr>
          <w:divsChild>
            <w:div w:id="1467315591">
              <w:marLeft w:val="0"/>
              <w:marRight w:val="0"/>
              <w:marTop w:val="0"/>
              <w:marBottom w:val="0"/>
              <w:divBdr>
                <w:top w:val="none" w:sz="0" w:space="0" w:color="auto"/>
                <w:left w:val="none" w:sz="0" w:space="0" w:color="auto"/>
                <w:bottom w:val="none" w:sz="0" w:space="0" w:color="auto"/>
                <w:right w:val="none" w:sz="0" w:space="0" w:color="auto"/>
              </w:divBdr>
            </w:div>
          </w:divsChild>
        </w:div>
        <w:div w:id="1118137287">
          <w:marLeft w:val="0"/>
          <w:marRight w:val="0"/>
          <w:marTop w:val="0"/>
          <w:marBottom w:val="0"/>
          <w:divBdr>
            <w:top w:val="none" w:sz="0" w:space="0" w:color="auto"/>
            <w:left w:val="none" w:sz="0" w:space="0" w:color="auto"/>
            <w:bottom w:val="none" w:sz="0" w:space="0" w:color="auto"/>
            <w:right w:val="none" w:sz="0" w:space="0" w:color="auto"/>
          </w:divBdr>
          <w:divsChild>
            <w:div w:id="524054227">
              <w:marLeft w:val="0"/>
              <w:marRight w:val="0"/>
              <w:marTop w:val="0"/>
              <w:marBottom w:val="0"/>
              <w:divBdr>
                <w:top w:val="none" w:sz="0" w:space="0" w:color="auto"/>
                <w:left w:val="none" w:sz="0" w:space="0" w:color="auto"/>
                <w:bottom w:val="none" w:sz="0" w:space="0" w:color="auto"/>
                <w:right w:val="none" w:sz="0" w:space="0" w:color="auto"/>
              </w:divBdr>
            </w:div>
          </w:divsChild>
        </w:div>
        <w:div w:id="1233926690">
          <w:marLeft w:val="0"/>
          <w:marRight w:val="0"/>
          <w:marTop w:val="0"/>
          <w:marBottom w:val="0"/>
          <w:divBdr>
            <w:top w:val="none" w:sz="0" w:space="0" w:color="auto"/>
            <w:left w:val="none" w:sz="0" w:space="0" w:color="auto"/>
            <w:bottom w:val="none" w:sz="0" w:space="0" w:color="auto"/>
            <w:right w:val="none" w:sz="0" w:space="0" w:color="auto"/>
          </w:divBdr>
          <w:divsChild>
            <w:div w:id="1259411586">
              <w:marLeft w:val="0"/>
              <w:marRight w:val="0"/>
              <w:marTop w:val="0"/>
              <w:marBottom w:val="0"/>
              <w:divBdr>
                <w:top w:val="none" w:sz="0" w:space="0" w:color="auto"/>
                <w:left w:val="none" w:sz="0" w:space="0" w:color="auto"/>
                <w:bottom w:val="none" w:sz="0" w:space="0" w:color="auto"/>
                <w:right w:val="none" w:sz="0" w:space="0" w:color="auto"/>
              </w:divBdr>
            </w:div>
          </w:divsChild>
        </w:div>
        <w:div w:id="1558980072">
          <w:marLeft w:val="0"/>
          <w:marRight w:val="0"/>
          <w:marTop w:val="0"/>
          <w:marBottom w:val="0"/>
          <w:divBdr>
            <w:top w:val="none" w:sz="0" w:space="0" w:color="auto"/>
            <w:left w:val="none" w:sz="0" w:space="0" w:color="auto"/>
            <w:bottom w:val="none" w:sz="0" w:space="0" w:color="auto"/>
            <w:right w:val="none" w:sz="0" w:space="0" w:color="auto"/>
          </w:divBdr>
          <w:divsChild>
            <w:div w:id="1172993288">
              <w:marLeft w:val="0"/>
              <w:marRight w:val="0"/>
              <w:marTop w:val="0"/>
              <w:marBottom w:val="0"/>
              <w:divBdr>
                <w:top w:val="none" w:sz="0" w:space="0" w:color="auto"/>
                <w:left w:val="none" w:sz="0" w:space="0" w:color="auto"/>
                <w:bottom w:val="none" w:sz="0" w:space="0" w:color="auto"/>
                <w:right w:val="none" w:sz="0" w:space="0" w:color="auto"/>
              </w:divBdr>
            </w:div>
          </w:divsChild>
        </w:div>
        <w:div w:id="2123767254">
          <w:marLeft w:val="0"/>
          <w:marRight w:val="0"/>
          <w:marTop w:val="0"/>
          <w:marBottom w:val="0"/>
          <w:divBdr>
            <w:top w:val="none" w:sz="0" w:space="0" w:color="auto"/>
            <w:left w:val="none" w:sz="0" w:space="0" w:color="auto"/>
            <w:bottom w:val="none" w:sz="0" w:space="0" w:color="auto"/>
            <w:right w:val="none" w:sz="0" w:space="0" w:color="auto"/>
          </w:divBdr>
          <w:divsChild>
            <w:div w:id="945768309">
              <w:marLeft w:val="0"/>
              <w:marRight w:val="0"/>
              <w:marTop w:val="0"/>
              <w:marBottom w:val="0"/>
              <w:divBdr>
                <w:top w:val="none" w:sz="0" w:space="0" w:color="auto"/>
                <w:left w:val="none" w:sz="0" w:space="0" w:color="auto"/>
                <w:bottom w:val="none" w:sz="0" w:space="0" w:color="auto"/>
                <w:right w:val="none" w:sz="0" w:space="0" w:color="auto"/>
              </w:divBdr>
            </w:div>
          </w:divsChild>
        </w:div>
        <w:div w:id="936443906">
          <w:marLeft w:val="0"/>
          <w:marRight w:val="0"/>
          <w:marTop w:val="0"/>
          <w:marBottom w:val="0"/>
          <w:divBdr>
            <w:top w:val="none" w:sz="0" w:space="0" w:color="auto"/>
            <w:left w:val="none" w:sz="0" w:space="0" w:color="auto"/>
            <w:bottom w:val="none" w:sz="0" w:space="0" w:color="auto"/>
            <w:right w:val="none" w:sz="0" w:space="0" w:color="auto"/>
          </w:divBdr>
          <w:divsChild>
            <w:div w:id="593904719">
              <w:marLeft w:val="0"/>
              <w:marRight w:val="0"/>
              <w:marTop w:val="0"/>
              <w:marBottom w:val="0"/>
              <w:divBdr>
                <w:top w:val="none" w:sz="0" w:space="0" w:color="auto"/>
                <w:left w:val="none" w:sz="0" w:space="0" w:color="auto"/>
                <w:bottom w:val="none" w:sz="0" w:space="0" w:color="auto"/>
                <w:right w:val="none" w:sz="0" w:space="0" w:color="auto"/>
              </w:divBdr>
            </w:div>
          </w:divsChild>
        </w:div>
        <w:div w:id="349644815">
          <w:marLeft w:val="0"/>
          <w:marRight w:val="0"/>
          <w:marTop w:val="0"/>
          <w:marBottom w:val="0"/>
          <w:divBdr>
            <w:top w:val="none" w:sz="0" w:space="0" w:color="auto"/>
            <w:left w:val="none" w:sz="0" w:space="0" w:color="auto"/>
            <w:bottom w:val="none" w:sz="0" w:space="0" w:color="auto"/>
            <w:right w:val="none" w:sz="0" w:space="0" w:color="auto"/>
          </w:divBdr>
          <w:divsChild>
            <w:div w:id="1453597619">
              <w:marLeft w:val="0"/>
              <w:marRight w:val="0"/>
              <w:marTop w:val="0"/>
              <w:marBottom w:val="0"/>
              <w:divBdr>
                <w:top w:val="none" w:sz="0" w:space="0" w:color="auto"/>
                <w:left w:val="none" w:sz="0" w:space="0" w:color="auto"/>
                <w:bottom w:val="none" w:sz="0" w:space="0" w:color="auto"/>
                <w:right w:val="none" w:sz="0" w:space="0" w:color="auto"/>
              </w:divBdr>
            </w:div>
          </w:divsChild>
        </w:div>
        <w:div w:id="1732850083">
          <w:marLeft w:val="0"/>
          <w:marRight w:val="0"/>
          <w:marTop w:val="0"/>
          <w:marBottom w:val="0"/>
          <w:divBdr>
            <w:top w:val="none" w:sz="0" w:space="0" w:color="auto"/>
            <w:left w:val="none" w:sz="0" w:space="0" w:color="auto"/>
            <w:bottom w:val="none" w:sz="0" w:space="0" w:color="auto"/>
            <w:right w:val="none" w:sz="0" w:space="0" w:color="auto"/>
          </w:divBdr>
          <w:divsChild>
            <w:div w:id="1613828006">
              <w:marLeft w:val="0"/>
              <w:marRight w:val="0"/>
              <w:marTop w:val="0"/>
              <w:marBottom w:val="0"/>
              <w:divBdr>
                <w:top w:val="none" w:sz="0" w:space="0" w:color="auto"/>
                <w:left w:val="none" w:sz="0" w:space="0" w:color="auto"/>
                <w:bottom w:val="none" w:sz="0" w:space="0" w:color="auto"/>
                <w:right w:val="none" w:sz="0" w:space="0" w:color="auto"/>
              </w:divBdr>
            </w:div>
          </w:divsChild>
        </w:div>
        <w:div w:id="937951709">
          <w:marLeft w:val="0"/>
          <w:marRight w:val="0"/>
          <w:marTop w:val="0"/>
          <w:marBottom w:val="0"/>
          <w:divBdr>
            <w:top w:val="none" w:sz="0" w:space="0" w:color="auto"/>
            <w:left w:val="none" w:sz="0" w:space="0" w:color="auto"/>
            <w:bottom w:val="none" w:sz="0" w:space="0" w:color="auto"/>
            <w:right w:val="none" w:sz="0" w:space="0" w:color="auto"/>
          </w:divBdr>
          <w:divsChild>
            <w:div w:id="1193615464">
              <w:marLeft w:val="0"/>
              <w:marRight w:val="0"/>
              <w:marTop w:val="0"/>
              <w:marBottom w:val="0"/>
              <w:divBdr>
                <w:top w:val="none" w:sz="0" w:space="0" w:color="auto"/>
                <w:left w:val="none" w:sz="0" w:space="0" w:color="auto"/>
                <w:bottom w:val="none" w:sz="0" w:space="0" w:color="auto"/>
                <w:right w:val="none" w:sz="0" w:space="0" w:color="auto"/>
              </w:divBdr>
            </w:div>
          </w:divsChild>
        </w:div>
        <w:div w:id="196164439">
          <w:marLeft w:val="0"/>
          <w:marRight w:val="0"/>
          <w:marTop w:val="0"/>
          <w:marBottom w:val="0"/>
          <w:divBdr>
            <w:top w:val="none" w:sz="0" w:space="0" w:color="auto"/>
            <w:left w:val="none" w:sz="0" w:space="0" w:color="auto"/>
            <w:bottom w:val="none" w:sz="0" w:space="0" w:color="auto"/>
            <w:right w:val="none" w:sz="0" w:space="0" w:color="auto"/>
          </w:divBdr>
          <w:divsChild>
            <w:div w:id="75787702">
              <w:marLeft w:val="0"/>
              <w:marRight w:val="0"/>
              <w:marTop w:val="0"/>
              <w:marBottom w:val="0"/>
              <w:divBdr>
                <w:top w:val="none" w:sz="0" w:space="0" w:color="auto"/>
                <w:left w:val="none" w:sz="0" w:space="0" w:color="auto"/>
                <w:bottom w:val="none" w:sz="0" w:space="0" w:color="auto"/>
                <w:right w:val="none" w:sz="0" w:space="0" w:color="auto"/>
              </w:divBdr>
            </w:div>
          </w:divsChild>
        </w:div>
        <w:div w:id="1646156699">
          <w:marLeft w:val="0"/>
          <w:marRight w:val="0"/>
          <w:marTop w:val="0"/>
          <w:marBottom w:val="0"/>
          <w:divBdr>
            <w:top w:val="none" w:sz="0" w:space="0" w:color="auto"/>
            <w:left w:val="none" w:sz="0" w:space="0" w:color="auto"/>
            <w:bottom w:val="none" w:sz="0" w:space="0" w:color="auto"/>
            <w:right w:val="none" w:sz="0" w:space="0" w:color="auto"/>
          </w:divBdr>
          <w:divsChild>
            <w:div w:id="2138990462">
              <w:marLeft w:val="0"/>
              <w:marRight w:val="0"/>
              <w:marTop w:val="0"/>
              <w:marBottom w:val="0"/>
              <w:divBdr>
                <w:top w:val="none" w:sz="0" w:space="0" w:color="auto"/>
                <w:left w:val="none" w:sz="0" w:space="0" w:color="auto"/>
                <w:bottom w:val="none" w:sz="0" w:space="0" w:color="auto"/>
                <w:right w:val="none" w:sz="0" w:space="0" w:color="auto"/>
              </w:divBdr>
            </w:div>
          </w:divsChild>
        </w:div>
        <w:div w:id="257491739">
          <w:marLeft w:val="0"/>
          <w:marRight w:val="0"/>
          <w:marTop w:val="0"/>
          <w:marBottom w:val="0"/>
          <w:divBdr>
            <w:top w:val="none" w:sz="0" w:space="0" w:color="auto"/>
            <w:left w:val="none" w:sz="0" w:space="0" w:color="auto"/>
            <w:bottom w:val="none" w:sz="0" w:space="0" w:color="auto"/>
            <w:right w:val="none" w:sz="0" w:space="0" w:color="auto"/>
          </w:divBdr>
          <w:divsChild>
            <w:div w:id="1688752781">
              <w:marLeft w:val="0"/>
              <w:marRight w:val="0"/>
              <w:marTop w:val="0"/>
              <w:marBottom w:val="0"/>
              <w:divBdr>
                <w:top w:val="none" w:sz="0" w:space="0" w:color="auto"/>
                <w:left w:val="none" w:sz="0" w:space="0" w:color="auto"/>
                <w:bottom w:val="none" w:sz="0" w:space="0" w:color="auto"/>
                <w:right w:val="none" w:sz="0" w:space="0" w:color="auto"/>
              </w:divBdr>
            </w:div>
          </w:divsChild>
        </w:div>
        <w:div w:id="1315068304">
          <w:marLeft w:val="0"/>
          <w:marRight w:val="0"/>
          <w:marTop w:val="0"/>
          <w:marBottom w:val="0"/>
          <w:divBdr>
            <w:top w:val="none" w:sz="0" w:space="0" w:color="auto"/>
            <w:left w:val="none" w:sz="0" w:space="0" w:color="auto"/>
            <w:bottom w:val="none" w:sz="0" w:space="0" w:color="auto"/>
            <w:right w:val="none" w:sz="0" w:space="0" w:color="auto"/>
          </w:divBdr>
          <w:divsChild>
            <w:div w:id="872766149">
              <w:marLeft w:val="0"/>
              <w:marRight w:val="0"/>
              <w:marTop w:val="0"/>
              <w:marBottom w:val="0"/>
              <w:divBdr>
                <w:top w:val="none" w:sz="0" w:space="0" w:color="auto"/>
                <w:left w:val="none" w:sz="0" w:space="0" w:color="auto"/>
                <w:bottom w:val="none" w:sz="0" w:space="0" w:color="auto"/>
                <w:right w:val="none" w:sz="0" w:space="0" w:color="auto"/>
              </w:divBdr>
            </w:div>
          </w:divsChild>
        </w:div>
        <w:div w:id="1223250076">
          <w:marLeft w:val="0"/>
          <w:marRight w:val="0"/>
          <w:marTop w:val="0"/>
          <w:marBottom w:val="0"/>
          <w:divBdr>
            <w:top w:val="none" w:sz="0" w:space="0" w:color="auto"/>
            <w:left w:val="none" w:sz="0" w:space="0" w:color="auto"/>
            <w:bottom w:val="none" w:sz="0" w:space="0" w:color="auto"/>
            <w:right w:val="none" w:sz="0" w:space="0" w:color="auto"/>
          </w:divBdr>
          <w:divsChild>
            <w:div w:id="173808700">
              <w:marLeft w:val="0"/>
              <w:marRight w:val="0"/>
              <w:marTop w:val="0"/>
              <w:marBottom w:val="0"/>
              <w:divBdr>
                <w:top w:val="none" w:sz="0" w:space="0" w:color="auto"/>
                <w:left w:val="none" w:sz="0" w:space="0" w:color="auto"/>
                <w:bottom w:val="none" w:sz="0" w:space="0" w:color="auto"/>
                <w:right w:val="none" w:sz="0" w:space="0" w:color="auto"/>
              </w:divBdr>
            </w:div>
          </w:divsChild>
        </w:div>
        <w:div w:id="1243837457">
          <w:marLeft w:val="0"/>
          <w:marRight w:val="0"/>
          <w:marTop w:val="0"/>
          <w:marBottom w:val="0"/>
          <w:divBdr>
            <w:top w:val="none" w:sz="0" w:space="0" w:color="auto"/>
            <w:left w:val="none" w:sz="0" w:space="0" w:color="auto"/>
            <w:bottom w:val="none" w:sz="0" w:space="0" w:color="auto"/>
            <w:right w:val="none" w:sz="0" w:space="0" w:color="auto"/>
          </w:divBdr>
          <w:divsChild>
            <w:div w:id="2107261018">
              <w:marLeft w:val="0"/>
              <w:marRight w:val="0"/>
              <w:marTop w:val="0"/>
              <w:marBottom w:val="0"/>
              <w:divBdr>
                <w:top w:val="none" w:sz="0" w:space="0" w:color="auto"/>
                <w:left w:val="none" w:sz="0" w:space="0" w:color="auto"/>
                <w:bottom w:val="none" w:sz="0" w:space="0" w:color="auto"/>
                <w:right w:val="none" w:sz="0" w:space="0" w:color="auto"/>
              </w:divBdr>
            </w:div>
          </w:divsChild>
        </w:div>
        <w:div w:id="745227624">
          <w:marLeft w:val="0"/>
          <w:marRight w:val="0"/>
          <w:marTop w:val="0"/>
          <w:marBottom w:val="0"/>
          <w:divBdr>
            <w:top w:val="none" w:sz="0" w:space="0" w:color="auto"/>
            <w:left w:val="none" w:sz="0" w:space="0" w:color="auto"/>
            <w:bottom w:val="none" w:sz="0" w:space="0" w:color="auto"/>
            <w:right w:val="none" w:sz="0" w:space="0" w:color="auto"/>
          </w:divBdr>
          <w:divsChild>
            <w:div w:id="1549999627">
              <w:marLeft w:val="0"/>
              <w:marRight w:val="0"/>
              <w:marTop w:val="0"/>
              <w:marBottom w:val="0"/>
              <w:divBdr>
                <w:top w:val="none" w:sz="0" w:space="0" w:color="auto"/>
                <w:left w:val="none" w:sz="0" w:space="0" w:color="auto"/>
                <w:bottom w:val="none" w:sz="0" w:space="0" w:color="auto"/>
                <w:right w:val="none" w:sz="0" w:space="0" w:color="auto"/>
              </w:divBdr>
            </w:div>
          </w:divsChild>
        </w:div>
        <w:div w:id="379474244">
          <w:marLeft w:val="0"/>
          <w:marRight w:val="0"/>
          <w:marTop w:val="0"/>
          <w:marBottom w:val="0"/>
          <w:divBdr>
            <w:top w:val="none" w:sz="0" w:space="0" w:color="auto"/>
            <w:left w:val="none" w:sz="0" w:space="0" w:color="auto"/>
            <w:bottom w:val="none" w:sz="0" w:space="0" w:color="auto"/>
            <w:right w:val="none" w:sz="0" w:space="0" w:color="auto"/>
          </w:divBdr>
          <w:divsChild>
            <w:div w:id="819925471">
              <w:marLeft w:val="0"/>
              <w:marRight w:val="0"/>
              <w:marTop w:val="0"/>
              <w:marBottom w:val="0"/>
              <w:divBdr>
                <w:top w:val="none" w:sz="0" w:space="0" w:color="auto"/>
                <w:left w:val="none" w:sz="0" w:space="0" w:color="auto"/>
                <w:bottom w:val="none" w:sz="0" w:space="0" w:color="auto"/>
                <w:right w:val="none" w:sz="0" w:space="0" w:color="auto"/>
              </w:divBdr>
            </w:div>
          </w:divsChild>
        </w:div>
        <w:div w:id="1055130497">
          <w:marLeft w:val="0"/>
          <w:marRight w:val="0"/>
          <w:marTop w:val="0"/>
          <w:marBottom w:val="0"/>
          <w:divBdr>
            <w:top w:val="none" w:sz="0" w:space="0" w:color="auto"/>
            <w:left w:val="none" w:sz="0" w:space="0" w:color="auto"/>
            <w:bottom w:val="none" w:sz="0" w:space="0" w:color="auto"/>
            <w:right w:val="none" w:sz="0" w:space="0" w:color="auto"/>
          </w:divBdr>
          <w:divsChild>
            <w:div w:id="1080257051">
              <w:marLeft w:val="0"/>
              <w:marRight w:val="0"/>
              <w:marTop w:val="0"/>
              <w:marBottom w:val="0"/>
              <w:divBdr>
                <w:top w:val="none" w:sz="0" w:space="0" w:color="auto"/>
                <w:left w:val="none" w:sz="0" w:space="0" w:color="auto"/>
                <w:bottom w:val="none" w:sz="0" w:space="0" w:color="auto"/>
                <w:right w:val="none" w:sz="0" w:space="0" w:color="auto"/>
              </w:divBdr>
            </w:div>
          </w:divsChild>
        </w:div>
        <w:div w:id="1721442417">
          <w:marLeft w:val="0"/>
          <w:marRight w:val="0"/>
          <w:marTop w:val="0"/>
          <w:marBottom w:val="0"/>
          <w:divBdr>
            <w:top w:val="none" w:sz="0" w:space="0" w:color="auto"/>
            <w:left w:val="none" w:sz="0" w:space="0" w:color="auto"/>
            <w:bottom w:val="none" w:sz="0" w:space="0" w:color="auto"/>
            <w:right w:val="none" w:sz="0" w:space="0" w:color="auto"/>
          </w:divBdr>
          <w:divsChild>
            <w:div w:id="1859080374">
              <w:marLeft w:val="0"/>
              <w:marRight w:val="0"/>
              <w:marTop w:val="0"/>
              <w:marBottom w:val="0"/>
              <w:divBdr>
                <w:top w:val="none" w:sz="0" w:space="0" w:color="auto"/>
                <w:left w:val="none" w:sz="0" w:space="0" w:color="auto"/>
                <w:bottom w:val="none" w:sz="0" w:space="0" w:color="auto"/>
                <w:right w:val="none" w:sz="0" w:space="0" w:color="auto"/>
              </w:divBdr>
            </w:div>
          </w:divsChild>
        </w:div>
        <w:div w:id="259531310">
          <w:marLeft w:val="0"/>
          <w:marRight w:val="0"/>
          <w:marTop w:val="0"/>
          <w:marBottom w:val="0"/>
          <w:divBdr>
            <w:top w:val="none" w:sz="0" w:space="0" w:color="auto"/>
            <w:left w:val="none" w:sz="0" w:space="0" w:color="auto"/>
            <w:bottom w:val="none" w:sz="0" w:space="0" w:color="auto"/>
            <w:right w:val="none" w:sz="0" w:space="0" w:color="auto"/>
          </w:divBdr>
          <w:divsChild>
            <w:div w:id="838928368">
              <w:marLeft w:val="0"/>
              <w:marRight w:val="0"/>
              <w:marTop w:val="0"/>
              <w:marBottom w:val="0"/>
              <w:divBdr>
                <w:top w:val="none" w:sz="0" w:space="0" w:color="auto"/>
                <w:left w:val="none" w:sz="0" w:space="0" w:color="auto"/>
                <w:bottom w:val="none" w:sz="0" w:space="0" w:color="auto"/>
                <w:right w:val="none" w:sz="0" w:space="0" w:color="auto"/>
              </w:divBdr>
            </w:div>
          </w:divsChild>
        </w:div>
        <w:div w:id="1776436781">
          <w:marLeft w:val="0"/>
          <w:marRight w:val="0"/>
          <w:marTop w:val="0"/>
          <w:marBottom w:val="0"/>
          <w:divBdr>
            <w:top w:val="none" w:sz="0" w:space="0" w:color="auto"/>
            <w:left w:val="none" w:sz="0" w:space="0" w:color="auto"/>
            <w:bottom w:val="none" w:sz="0" w:space="0" w:color="auto"/>
            <w:right w:val="none" w:sz="0" w:space="0" w:color="auto"/>
          </w:divBdr>
          <w:divsChild>
            <w:div w:id="1114981941">
              <w:marLeft w:val="0"/>
              <w:marRight w:val="0"/>
              <w:marTop w:val="0"/>
              <w:marBottom w:val="0"/>
              <w:divBdr>
                <w:top w:val="none" w:sz="0" w:space="0" w:color="auto"/>
                <w:left w:val="none" w:sz="0" w:space="0" w:color="auto"/>
                <w:bottom w:val="none" w:sz="0" w:space="0" w:color="auto"/>
                <w:right w:val="none" w:sz="0" w:space="0" w:color="auto"/>
              </w:divBdr>
            </w:div>
          </w:divsChild>
        </w:div>
        <w:div w:id="1863470537">
          <w:marLeft w:val="0"/>
          <w:marRight w:val="0"/>
          <w:marTop w:val="0"/>
          <w:marBottom w:val="0"/>
          <w:divBdr>
            <w:top w:val="none" w:sz="0" w:space="0" w:color="auto"/>
            <w:left w:val="none" w:sz="0" w:space="0" w:color="auto"/>
            <w:bottom w:val="none" w:sz="0" w:space="0" w:color="auto"/>
            <w:right w:val="none" w:sz="0" w:space="0" w:color="auto"/>
          </w:divBdr>
          <w:divsChild>
            <w:div w:id="1292126172">
              <w:marLeft w:val="0"/>
              <w:marRight w:val="0"/>
              <w:marTop w:val="0"/>
              <w:marBottom w:val="0"/>
              <w:divBdr>
                <w:top w:val="none" w:sz="0" w:space="0" w:color="auto"/>
                <w:left w:val="none" w:sz="0" w:space="0" w:color="auto"/>
                <w:bottom w:val="none" w:sz="0" w:space="0" w:color="auto"/>
                <w:right w:val="none" w:sz="0" w:space="0" w:color="auto"/>
              </w:divBdr>
            </w:div>
          </w:divsChild>
        </w:div>
        <w:div w:id="890117076">
          <w:marLeft w:val="0"/>
          <w:marRight w:val="0"/>
          <w:marTop w:val="0"/>
          <w:marBottom w:val="0"/>
          <w:divBdr>
            <w:top w:val="none" w:sz="0" w:space="0" w:color="auto"/>
            <w:left w:val="none" w:sz="0" w:space="0" w:color="auto"/>
            <w:bottom w:val="none" w:sz="0" w:space="0" w:color="auto"/>
            <w:right w:val="none" w:sz="0" w:space="0" w:color="auto"/>
          </w:divBdr>
          <w:divsChild>
            <w:div w:id="630285964">
              <w:marLeft w:val="0"/>
              <w:marRight w:val="0"/>
              <w:marTop w:val="0"/>
              <w:marBottom w:val="0"/>
              <w:divBdr>
                <w:top w:val="none" w:sz="0" w:space="0" w:color="auto"/>
                <w:left w:val="none" w:sz="0" w:space="0" w:color="auto"/>
                <w:bottom w:val="none" w:sz="0" w:space="0" w:color="auto"/>
                <w:right w:val="none" w:sz="0" w:space="0" w:color="auto"/>
              </w:divBdr>
            </w:div>
          </w:divsChild>
        </w:div>
        <w:div w:id="1767001376">
          <w:marLeft w:val="0"/>
          <w:marRight w:val="0"/>
          <w:marTop w:val="0"/>
          <w:marBottom w:val="0"/>
          <w:divBdr>
            <w:top w:val="none" w:sz="0" w:space="0" w:color="auto"/>
            <w:left w:val="none" w:sz="0" w:space="0" w:color="auto"/>
            <w:bottom w:val="none" w:sz="0" w:space="0" w:color="auto"/>
            <w:right w:val="none" w:sz="0" w:space="0" w:color="auto"/>
          </w:divBdr>
          <w:divsChild>
            <w:div w:id="614990180">
              <w:marLeft w:val="0"/>
              <w:marRight w:val="0"/>
              <w:marTop w:val="0"/>
              <w:marBottom w:val="0"/>
              <w:divBdr>
                <w:top w:val="none" w:sz="0" w:space="0" w:color="auto"/>
                <w:left w:val="none" w:sz="0" w:space="0" w:color="auto"/>
                <w:bottom w:val="none" w:sz="0" w:space="0" w:color="auto"/>
                <w:right w:val="none" w:sz="0" w:space="0" w:color="auto"/>
              </w:divBdr>
            </w:div>
          </w:divsChild>
        </w:div>
        <w:div w:id="2030250004">
          <w:marLeft w:val="0"/>
          <w:marRight w:val="0"/>
          <w:marTop w:val="0"/>
          <w:marBottom w:val="0"/>
          <w:divBdr>
            <w:top w:val="none" w:sz="0" w:space="0" w:color="auto"/>
            <w:left w:val="none" w:sz="0" w:space="0" w:color="auto"/>
            <w:bottom w:val="none" w:sz="0" w:space="0" w:color="auto"/>
            <w:right w:val="none" w:sz="0" w:space="0" w:color="auto"/>
          </w:divBdr>
          <w:divsChild>
            <w:div w:id="1365984974">
              <w:marLeft w:val="0"/>
              <w:marRight w:val="0"/>
              <w:marTop w:val="0"/>
              <w:marBottom w:val="0"/>
              <w:divBdr>
                <w:top w:val="none" w:sz="0" w:space="0" w:color="auto"/>
                <w:left w:val="none" w:sz="0" w:space="0" w:color="auto"/>
                <w:bottom w:val="none" w:sz="0" w:space="0" w:color="auto"/>
                <w:right w:val="none" w:sz="0" w:space="0" w:color="auto"/>
              </w:divBdr>
            </w:div>
          </w:divsChild>
        </w:div>
        <w:div w:id="330135706">
          <w:marLeft w:val="0"/>
          <w:marRight w:val="0"/>
          <w:marTop w:val="0"/>
          <w:marBottom w:val="0"/>
          <w:divBdr>
            <w:top w:val="none" w:sz="0" w:space="0" w:color="auto"/>
            <w:left w:val="none" w:sz="0" w:space="0" w:color="auto"/>
            <w:bottom w:val="none" w:sz="0" w:space="0" w:color="auto"/>
            <w:right w:val="none" w:sz="0" w:space="0" w:color="auto"/>
          </w:divBdr>
          <w:divsChild>
            <w:div w:id="776801628">
              <w:marLeft w:val="0"/>
              <w:marRight w:val="0"/>
              <w:marTop w:val="0"/>
              <w:marBottom w:val="0"/>
              <w:divBdr>
                <w:top w:val="none" w:sz="0" w:space="0" w:color="auto"/>
                <w:left w:val="none" w:sz="0" w:space="0" w:color="auto"/>
                <w:bottom w:val="none" w:sz="0" w:space="0" w:color="auto"/>
                <w:right w:val="none" w:sz="0" w:space="0" w:color="auto"/>
              </w:divBdr>
            </w:div>
          </w:divsChild>
        </w:div>
        <w:div w:id="612979626">
          <w:marLeft w:val="0"/>
          <w:marRight w:val="0"/>
          <w:marTop w:val="0"/>
          <w:marBottom w:val="0"/>
          <w:divBdr>
            <w:top w:val="none" w:sz="0" w:space="0" w:color="auto"/>
            <w:left w:val="none" w:sz="0" w:space="0" w:color="auto"/>
            <w:bottom w:val="none" w:sz="0" w:space="0" w:color="auto"/>
            <w:right w:val="none" w:sz="0" w:space="0" w:color="auto"/>
          </w:divBdr>
          <w:divsChild>
            <w:div w:id="1495149161">
              <w:marLeft w:val="0"/>
              <w:marRight w:val="0"/>
              <w:marTop w:val="0"/>
              <w:marBottom w:val="0"/>
              <w:divBdr>
                <w:top w:val="none" w:sz="0" w:space="0" w:color="auto"/>
                <w:left w:val="none" w:sz="0" w:space="0" w:color="auto"/>
                <w:bottom w:val="none" w:sz="0" w:space="0" w:color="auto"/>
                <w:right w:val="none" w:sz="0" w:space="0" w:color="auto"/>
              </w:divBdr>
            </w:div>
          </w:divsChild>
        </w:div>
        <w:div w:id="801925597">
          <w:marLeft w:val="0"/>
          <w:marRight w:val="0"/>
          <w:marTop w:val="0"/>
          <w:marBottom w:val="0"/>
          <w:divBdr>
            <w:top w:val="none" w:sz="0" w:space="0" w:color="auto"/>
            <w:left w:val="none" w:sz="0" w:space="0" w:color="auto"/>
            <w:bottom w:val="none" w:sz="0" w:space="0" w:color="auto"/>
            <w:right w:val="none" w:sz="0" w:space="0" w:color="auto"/>
          </w:divBdr>
          <w:divsChild>
            <w:div w:id="1084303237">
              <w:marLeft w:val="0"/>
              <w:marRight w:val="0"/>
              <w:marTop w:val="0"/>
              <w:marBottom w:val="0"/>
              <w:divBdr>
                <w:top w:val="none" w:sz="0" w:space="0" w:color="auto"/>
                <w:left w:val="none" w:sz="0" w:space="0" w:color="auto"/>
                <w:bottom w:val="none" w:sz="0" w:space="0" w:color="auto"/>
                <w:right w:val="none" w:sz="0" w:space="0" w:color="auto"/>
              </w:divBdr>
            </w:div>
          </w:divsChild>
        </w:div>
        <w:div w:id="266159725">
          <w:marLeft w:val="0"/>
          <w:marRight w:val="0"/>
          <w:marTop w:val="0"/>
          <w:marBottom w:val="0"/>
          <w:divBdr>
            <w:top w:val="none" w:sz="0" w:space="0" w:color="auto"/>
            <w:left w:val="none" w:sz="0" w:space="0" w:color="auto"/>
            <w:bottom w:val="none" w:sz="0" w:space="0" w:color="auto"/>
            <w:right w:val="none" w:sz="0" w:space="0" w:color="auto"/>
          </w:divBdr>
          <w:divsChild>
            <w:div w:id="1599480214">
              <w:marLeft w:val="0"/>
              <w:marRight w:val="0"/>
              <w:marTop w:val="0"/>
              <w:marBottom w:val="0"/>
              <w:divBdr>
                <w:top w:val="none" w:sz="0" w:space="0" w:color="auto"/>
                <w:left w:val="none" w:sz="0" w:space="0" w:color="auto"/>
                <w:bottom w:val="none" w:sz="0" w:space="0" w:color="auto"/>
                <w:right w:val="none" w:sz="0" w:space="0" w:color="auto"/>
              </w:divBdr>
            </w:div>
          </w:divsChild>
        </w:div>
        <w:div w:id="131220697">
          <w:marLeft w:val="0"/>
          <w:marRight w:val="0"/>
          <w:marTop w:val="0"/>
          <w:marBottom w:val="0"/>
          <w:divBdr>
            <w:top w:val="none" w:sz="0" w:space="0" w:color="auto"/>
            <w:left w:val="none" w:sz="0" w:space="0" w:color="auto"/>
            <w:bottom w:val="none" w:sz="0" w:space="0" w:color="auto"/>
            <w:right w:val="none" w:sz="0" w:space="0" w:color="auto"/>
          </w:divBdr>
          <w:divsChild>
            <w:div w:id="1489326186">
              <w:marLeft w:val="0"/>
              <w:marRight w:val="0"/>
              <w:marTop w:val="0"/>
              <w:marBottom w:val="0"/>
              <w:divBdr>
                <w:top w:val="none" w:sz="0" w:space="0" w:color="auto"/>
                <w:left w:val="none" w:sz="0" w:space="0" w:color="auto"/>
                <w:bottom w:val="none" w:sz="0" w:space="0" w:color="auto"/>
                <w:right w:val="none" w:sz="0" w:space="0" w:color="auto"/>
              </w:divBdr>
            </w:div>
          </w:divsChild>
        </w:div>
        <w:div w:id="718019331">
          <w:marLeft w:val="0"/>
          <w:marRight w:val="0"/>
          <w:marTop w:val="0"/>
          <w:marBottom w:val="0"/>
          <w:divBdr>
            <w:top w:val="none" w:sz="0" w:space="0" w:color="auto"/>
            <w:left w:val="none" w:sz="0" w:space="0" w:color="auto"/>
            <w:bottom w:val="none" w:sz="0" w:space="0" w:color="auto"/>
            <w:right w:val="none" w:sz="0" w:space="0" w:color="auto"/>
          </w:divBdr>
          <w:divsChild>
            <w:div w:id="1563327458">
              <w:marLeft w:val="0"/>
              <w:marRight w:val="0"/>
              <w:marTop w:val="0"/>
              <w:marBottom w:val="0"/>
              <w:divBdr>
                <w:top w:val="none" w:sz="0" w:space="0" w:color="auto"/>
                <w:left w:val="none" w:sz="0" w:space="0" w:color="auto"/>
                <w:bottom w:val="none" w:sz="0" w:space="0" w:color="auto"/>
                <w:right w:val="none" w:sz="0" w:space="0" w:color="auto"/>
              </w:divBdr>
            </w:div>
          </w:divsChild>
        </w:div>
        <w:div w:id="1039629959">
          <w:marLeft w:val="0"/>
          <w:marRight w:val="0"/>
          <w:marTop w:val="0"/>
          <w:marBottom w:val="0"/>
          <w:divBdr>
            <w:top w:val="none" w:sz="0" w:space="0" w:color="auto"/>
            <w:left w:val="none" w:sz="0" w:space="0" w:color="auto"/>
            <w:bottom w:val="none" w:sz="0" w:space="0" w:color="auto"/>
            <w:right w:val="none" w:sz="0" w:space="0" w:color="auto"/>
          </w:divBdr>
          <w:divsChild>
            <w:div w:id="1251233352">
              <w:marLeft w:val="0"/>
              <w:marRight w:val="0"/>
              <w:marTop w:val="0"/>
              <w:marBottom w:val="0"/>
              <w:divBdr>
                <w:top w:val="none" w:sz="0" w:space="0" w:color="auto"/>
                <w:left w:val="none" w:sz="0" w:space="0" w:color="auto"/>
                <w:bottom w:val="none" w:sz="0" w:space="0" w:color="auto"/>
                <w:right w:val="none" w:sz="0" w:space="0" w:color="auto"/>
              </w:divBdr>
            </w:div>
          </w:divsChild>
        </w:div>
        <w:div w:id="1941374376">
          <w:marLeft w:val="0"/>
          <w:marRight w:val="0"/>
          <w:marTop w:val="0"/>
          <w:marBottom w:val="0"/>
          <w:divBdr>
            <w:top w:val="none" w:sz="0" w:space="0" w:color="auto"/>
            <w:left w:val="none" w:sz="0" w:space="0" w:color="auto"/>
            <w:bottom w:val="none" w:sz="0" w:space="0" w:color="auto"/>
            <w:right w:val="none" w:sz="0" w:space="0" w:color="auto"/>
          </w:divBdr>
          <w:divsChild>
            <w:div w:id="775101168">
              <w:marLeft w:val="0"/>
              <w:marRight w:val="0"/>
              <w:marTop w:val="0"/>
              <w:marBottom w:val="0"/>
              <w:divBdr>
                <w:top w:val="none" w:sz="0" w:space="0" w:color="auto"/>
                <w:left w:val="none" w:sz="0" w:space="0" w:color="auto"/>
                <w:bottom w:val="none" w:sz="0" w:space="0" w:color="auto"/>
                <w:right w:val="none" w:sz="0" w:space="0" w:color="auto"/>
              </w:divBdr>
            </w:div>
          </w:divsChild>
        </w:div>
        <w:div w:id="1905675245">
          <w:marLeft w:val="0"/>
          <w:marRight w:val="0"/>
          <w:marTop w:val="0"/>
          <w:marBottom w:val="0"/>
          <w:divBdr>
            <w:top w:val="none" w:sz="0" w:space="0" w:color="auto"/>
            <w:left w:val="none" w:sz="0" w:space="0" w:color="auto"/>
            <w:bottom w:val="none" w:sz="0" w:space="0" w:color="auto"/>
            <w:right w:val="none" w:sz="0" w:space="0" w:color="auto"/>
          </w:divBdr>
          <w:divsChild>
            <w:div w:id="2064979142">
              <w:marLeft w:val="0"/>
              <w:marRight w:val="0"/>
              <w:marTop w:val="0"/>
              <w:marBottom w:val="0"/>
              <w:divBdr>
                <w:top w:val="none" w:sz="0" w:space="0" w:color="auto"/>
                <w:left w:val="none" w:sz="0" w:space="0" w:color="auto"/>
                <w:bottom w:val="none" w:sz="0" w:space="0" w:color="auto"/>
                <w:right w:val="none" w:sz="0" w:space="0" w:color="auto"/>
              </w:divBdr>
            </w:div>
          </w:divsChild>
        </w:div>
        <w:div w:id="144123604">
          <w:marLeft w:val="0"/>
          <w:marRight w:val="0"/>
          <w:marTop w:val="0"/>
          <w:marBottom w:val="0"/>
          <w:divBdr>
            <w:top w:val="none" w:sz="0" w:space="0" w:color="auto"/>
            <w:left w:val="none" w:sz="0" w:space="0" w:color="auto"/>
            <w:bottom w:val="none" w:sz="0" w:space="0" w:color="auto"/>
            <w:right w:val="none" w:sz="0" w:space="0" w:color="auto"/>
          </w:divBdr>
          <w:divsChild>
            <w:div w:id="1545100938">
              <w:marLeft w:val="0"/>
              <w:marRight w:val="0"/>
              <w:marTop w:val="0"/>
              <w:marBottom w:val="0"/>
              <w:divBdr>
                <w:top w:val="none" w:sz="0" w:space="0" w:color="auto"/>
                <w:left w:val="none" w:sz="0" w:space="0" w:color="auto"/>
                <w:bottom w:val="none" w:sz="0" w:space="0" w:color="auto"/>
                <w:right w:val="none" w:sz="0" w:space="0" w:color="auto"/>
              </w:divBdr>
            </w:div>
          </w:divsChild>
        </w:div>
        <w:div w:id="527716012">
          <w:marLeft w:val="0"/>
          <w:marRight w:val="0"/>
          <w:marTop w:val="0"/>
          <w:marBottom w:val="0"/>
          <w:divBdr>
            <w:top w:val="none" w:sz="0" w:space="0" w:color="auto"/>
            <w:left w:val="none" w:sz="0" w:space="0" w:color="auto"/>
            <w:bottom w:val="none" w:sz="0" w:space="0" w:color="auto"/>
            <w:right w:val="none" w:sz="0" w:space="0" w:color="auto"/>
          </w:divBdr>
          <w:divsChild>
            <w:div w:id="359597751">
              <w:marLeft w:val="0"/>
              <w:marRight w:val="0"/>
              <w:marTop w:val="0"/>
              <w:marBottom w:val="0"/>
              <w:divBdr>
                <w:top w:val="none" w:sz="0" w:space="0" w:color="auto"/>
                <w:left w:val="none" w:sz="0" w:space="0" w:color="auto"/>
                <w:bottom w:val="none" w:sz="0" w:space="0" w:color="auto"/>
                <w:right w:val="none" w:sz="0" w:space="0" w:color="auto"/>
              </w:divBdr>
            </w:div>
          </w:divsChild>
        </w:div>
        <w:div w:id="553539143">
          <w:marLeft w:val="0"/>
          <w:marRight w:val="0"/>
          <w:marTop w:val="0"/>
          <w:marBottom w:val="0"/>
          <w:divBdr>
            <w:top w:val="none" w:sz="0" w:space="0" w:color="auto"/>
            <w:left w:val="none" w:sz="0" w:space="0" w:color="auto"/>
            <w:bottom w:val="none" w:sz="0" w:space="0" w:color="auto"/>
            <w:right w:val="none" w:sz="0" w:space="0" w:color="auto"/>
          </w:divBdr>
          <w:divsChild>
            <w:div w:id="1277178988">
              <w:marLeft w:val="0"/>
              <w:marRight w:val="0"/>
              <w:marTop w:val="0"/>
              <w:marBottom w:val="0"/>
              <w:divBdr>
                <w:top w:val="none" w:sz="0" w:space="0" w:color="auto"/>
                <w:left w:val="none" w:sz="0" w:space="0" w:color="auto"/>
                <w:bottom w:val="none" w:sz="0" w:space="0" w:color="auto"/>
                <w:right w:val="none" w:sz="0" w:space="0" w:color="auto"/>
              </w:divBdr>
            </w:div>
          </w:divsChild>
        </w:div>
        <w:div w:id="780297111">
          <w:marLeft w:val="0"/>
          <w:marRight w:val="0"/>
          <w:marTop w:val="0"/>
          <w:marBottom w:val="0"/>
          <w:divBdr>
            <w:top w:val="none" w:sz="0" w:space="0" w:color="auto"/>
            <w:left w:val="none" w:sz="0" w:space="0" w:color="auto"/>
            <w:bottom w:val="none" w:sz="0" w:space="0" w:color="auto"/>
            <w:right w:val="none" w:sz="0" w:space="0" w:color="auto"/>
          </w:divBdr>
          <w:divsChild>
            <w:div w:id="225145361">
              <w:marLeft w:val="0"/>
              <w:marRight w:val="0"/>
              <w:marTop w:val="0"/>
              <w:marBottom w:val="0"/>
              <w:divBdr>
                <w:top w:val="none" w:sz="0" w:space="0" w:color="auto"/>
                <w:left w:val="none" w:sz="0" w:space="0" w:color="auto"/>
                <w:bottom w:val="none" w:sz="0" w:space="0" w:color="auto"/>
                <w:right w:val="none" w:sz="0" w:space="0" w:color="auto"/>
              </w:divBdr>
            </w:div>
          </w:divsChild>
        </w:div>
        <w:div w:id="1849635459">
          <w:marLeft w:val="0"/>
          <w:marRight w:val="0"/>
          <w:marTop w:val="0"/>
          <w:marBottom w:val="0"/>
          <w:divBdr>
            <w:top w:val="none" w:sz="0" w:space="0" w:color="auto"/>
            <w:left w:val="none" w:sz="0" w:space="0" w:color="auto"/>
            <w:bottom w:val="none" w:sz="0" w:space="0" w:color="auto"/>
            <w:right w:val="none" w:sz="0" w:space="0" w:color="auto"/>
          </w:divBdr>
          <w:divsChild>
            <w:div w:id="1338849604">
              <w:marLeft w:val="0"/>
              <w:marRight w:val="0"/>
              <w:marTop w:val="0"/>
              <w:marBottom w:val="0"/>
              <w:divBdr>
                <w:top w:val="none" w:sz="0" w:space="0" w:color="auto"/>
                <w:left w:val="none" w:sz="0" w:space="0" w:color="auto"/>
                <w:bottom w:val="none" w:sz="0" w:space="0" w:color="auto"/>
                <w:right w:val="none" w:sz="0" w:space="0" w:color="auto"/>
              </w:divBdr>
            </w:div>
          </w:divsChild>
        </w:div>
        <w:div w:id="212736012">
          <w:marLeft w:val="0"/>
          <w:marRight w:val="0"/>
          <w:marTop w:val="0"/>
          <w:marBottom w:val="0"/>
          <w:divBdr>
            <w:top w:val="none" w:sz="0" w:space="0" w:color="auto"/>
            <w:left w:val="none" w:sz="0" w:space="0" w:color="auto"/>
            <w:bottom w:val="none" w:sz="0" w:space="0" w:color="auto"/>
            <w:right w:val="none" w:sz="0" w:space="0" w:color="auto"/>
          </w:divBdr>
          <w:divsChild>
            <w:div w:id="1926766451">
              <w:marLeft w:val="0"/>
              <w:marRight w:val="0"/>
              <w:marTop w:val="0"/>
              <w:marBottom w:val="0"/>
              <w:divBdr>
                <w:top w:val="none" w:sz="0" w:space="0" w:color="auto"/>
                <w:left w:val="none" w:sz="0" w:space="0" w:color="auto"/>
                <w:bottom w:val="none" w:sz="0" w:space="0" w:color="auto"/>
                <w:right w:val="none" w:sz="0" w:space="0" w:color="auto"/>
              </w:divBdr>
            </w:div>
          </w:divsChild>
        </w:div>
        <w:div w:id="41909523">
          <w:marLeft w:val="0"/>
          <w:marRight w:val="0"/>
          <w:marTop w:val="0"/>
          <w:marBottom w:val="0"/>
          <w:divBdr>
            <w:top w:val="none" w:sz="0" w:space="0" w:color="auto"/>
            <w:left w:val="none" w:sz="0" w:space="0" w:color="auto"/>
            <w:bottom w:val="none" w:sz="0" w:space="0" w:color="auto"/>
            <w:right w:val="none" w:sz="0" w:space="0" w:color="auto"/>
          </w:divBdr>
          <w:divsChild>
            <w:div w:id="7602373">
              <w:marLeft w:val="0"/>
              <w:marRight w:val="0"/>
              <w:marTop w:val="0"/>
              <w:marBottom w:val="0"/>
              <w:divBdr>
                <w:top w:val="none" w:sz="0" w:space="0" w:color="auto"/>
                <w:left w:val="none" w:sz="0" w:space="0" w:color="auto"/>
                <w:bottom w:val="none" w:sz="0" w:space="0" w:color="auto"/>
                <w:right w:val="none" w:sz="0" w:space="0" w:color="auto"/>
              </w:divBdr>
            </w:div>
          </w:divsChild>
        </w:div>
        <w:div w:id="1538808986">
          <w:marLeft w:val="0"/>
          <w:marRight w:val="0"/>
          <w:marTop w:val="0"/>
          <w:marBottom w:val="0"/>
          <w:divBdr>
            <w:top w:val="none" w:sz="0" w:space="0" w:color="auto"/>
            <w:left w:val="none" w:sz="0" w:space="0" w:color="auto"/>
            <w:bottom w:val="none" w:sz="0" w:space="0" w:color="auto"/>
            <w:right w:val="none" w:sz="0" w:space="0" w:color="auto"/>
          </w:divBdr>
          <w:divsChild>
            <w:div w:id="1799493689">
              <w:marLeft w:val="0"/>
              <w:marRight w:val="0"/>
              <w:marTop w:val="0"/>
              <w:marBottom w:val="0"/>
              <w:divBdr>
                <w:top w:val="none" w:sz="0" w:space="0" w:color="auto"/>
                <w:left w:val="none" w:sz="0" w:space="0" w:color="auto"/>
                <w:bottom w:val="none" w:sz="0" w:space="0" w:color="auto"/>
                <w:right w:val="none" w:sz="0" w:space="0" w:color="auto"/>
              </w:divBdr>
            </w:div>
          </w:divsChild>
        </w:div>
        <w:div w:id="1075665979">
          <w:marLeft w:val="0"/>
          <w:marRight w:val="0"/>
          <w:marTop w:val="0"/>
          <w:marBottom w:val="0"/>
          <w:divBdr>
            <w:top w:val="none" w:sz="0" w:space="0" w:color="auto"/>
            <w:left w:val="none" w:sz="0" w:space="0" w:color="auto"/>
            <w:bottom w:val="none" w:sz="0" w:space="0" w:color="auto"/>
            <w:right w:val="none" w:sz="0" w:space="0" w:color="auto"/>
          </w:divBdr>
          <w:divsChild>
            <w:div w:id="875000358">
              <w:marLeft w:val="0"/>
              <w:marRight w:val="0"/>
              <w:marTop w:val="0"/>
              <w:marBottom w:val="0"/>
              <w:divBdr>
                <w:top w:val="none" w:sz="0" w:space="0" w:color="auto"/>
                <w:left w:val="none" w:sz="0" w:space="0" w:color="auto"/>
                <w:bottom w:val="none" w:sz="0" w:space="0" w:color="auto"/>
                <w:right w:val="none" w:sz="0" w:space="0" w:color="auto"/>
              </w:divBdr>
            </w:div>
          </w:divsChild>
        </w:div>
        <w:div w:id="66155734">
          <w:marLeft w:val="0"/>
          <w:marRight w:val="0"/>
          <w:marTop w:val="0"/>
          <w:marBottom w:val="0"/>
          <w:divBdr>
            <w:top w:val="none" w:sz="0" w:space="0" w:color="auto"/>
            <w:left w:val="none" w:sz="0" w:space="0" w:color="auto"/>
            <w:bottom w:val="none" w:sz="0" w:space="0" w:color="auto"/>
            <w:right w:val="none" w:sz="0" w:space="0" w:color="auto"/>
          </w:divBdr>
          <w:divsChild>
            <w:div w:id="1698189358">
              <w:marLeft w:val="0"/>
              <w:marRight w:val="0"/>
              <w:marTop w:val="0"/>
              <w:marBottom w:val="0"/>
              <w:divBdr>
                <w:top w:val="none" w:sz="0" w:space="0" w:color="auto"/>
                <w:left w:val="none" w:sz="0" w:space="0" w:color="auto"/>
                <w:bottom w:val="none" w:sz="0" w:space="0" w:color="auto"/>
                <w:right w:val="none" w:sz="0" w:space="0" w:color="auto"/>
              </w:divBdr>
            </w:div>
          </w:divsChild>
        </w:div>
        <w:div w:id="119231186">
          <w:marLeft w:val="0"/>
          <w:marRight w:val="0"/>
          <w:marTop w:val="0"/>
          <w:marBottom w:val="0"/>
          <w:divBdr>
            <w:top w:val="none" w:sz="0" w:space="0" w:color="auto"/>
            <w:left w:val="none" w:sz="0" w:space="0" w:color="auto"/>
            <w:bottom w:val="none" w:sz="0" w:space="0" w:color="auto"/>
            <w:right w:val="none" w:sz="0" w:space="0" w:color="auto"/>
          </w:divBdr>
          <w:divsChild>
            <w:div w:id="1789468888">
              <w:marLeft w:val="0"/>
              <w:marRight w:val="0"/>
              <w:marTop w:val="0"/>
              <w:marBottom w:val="0"/>
              <w:divBdr>
                <w:top w:val="none" w:sz="0" w:space="0" w:color="auto"/>
                <w:left w:val="none" w:sz="0" w:space="0" w:color="auto"/>
                <w:bottom w:val="none" w:sz="0" w:space="0" w:color="auto"/>
                <w:right w:val="none" w:sz="0" w:space="0" w:color="auto"/>
              </w:divBdr>
            </w:div>
          </w:divsChild>
        </w:div>
        <w:div w:id="1196505537">
          <w:marLeft w:val="0"/>
          <w:marRight w:val="0"/>
          <w:marTop w:val="0"/>
          <w:marBottom w:val="0"/>
          <w:divBdr>
            <w:top w:val="none" w:sz="0" w:space="0" w:color="auto"/>
            <w:left w:val="none" w:sz="0" w:space="0" w:color="auto"/>
            <w:bottom w:val="none" w:sz="0" w:space="0" w:color="auto"/>
            <w:right w:val="none" w:sz="0" w:space="0" w:color="auto"/>
          </w:divBdr>
          <w:divsChild>
            <w:div w:id="1949972586">
              <w:marLeft w:val="0"/>
              <w:marRight w:val="0"/>
              <w:marTop w:val="0"/>
              <w:marBottom w:val="0"/>
              <w:divBdr>
                <w:top w:val="none" w:sz="0" w:space="0" w:color="auto"/>
                <w:left w:val="none" w:sz="0" w:space="0" w:color="auto"/>
                <w:bottom w:val="none" w:sz="0" w:space="0" w:color="auto"/>
                <w:right w:val="none" w:sz="0" w:space="0" w:color="auto"/>
              </w:divBdr>
            </w:div>
          </w:divsChild>
        </w:div>
        <w:div w:id="1148480318">
          <w:marLeft w:val="0"/>
          <w:marRight w:val="0"/>
          <w:marTop w:val="0"/>
          <w:marBottom w:val="0"/>
          <w:divBdr>
            <w:top w:val="none" w:sz="0" w:space="0" w:color="auto"/>
            <w:left w:val="none" w:sz="0" w:space="0" w:color="auto"/>
            <w:bottom w:val="none" w:sz="0" w:space="0" w:color="auto"/>
            <w:right w:val="none" w:sz="0" w:space="0" w:color="auto"/>
          </w:divBdr>
          <w:divsChild>
            <w:div w:id="957687696">
              <w:marLeft w:val="0"/>
              <w:marRight w:val="0"/>
              <w:marTop w:val="0"/>
              <w:marBottom w:val="0"/>
              <w:divBdr>
                <w:top w:val="none" w:sz="0" w:space="0" w:color="auto"/>
                <w:left w:val="none" w:sz="0" w:space="0" w:color="auto"/>
                <w:bottom w:val="none" w:sz="0" w:space="0" w:color="auto"/>
                <w:right w:val="none" w:sz="0" w:space="0" w:color="auto"/>
              </w:divBdr>
            </w:div>
          </w:divsChild>
        </w:div>
        <w:div w:id="934438317">
          <w:marLeft w:val="0"/>
          <w:marRight w:val="0"/>
          <w:marTop w:val="0"/>
          <w:marBottom w:val="0"/>
          <w:divBdr>
            <w:top w:val="none" w:sz="0" w:space="0" w:color="auto"/>
            <w:left w:val="none" w:sz="0" w:space="0" w:color="auto"/>
            <w:bottom w:val="none" w:sz="0" w:space="0" w:color="auto"/>
            <w:right w:val="none" w:sz="0" w:space="0" w:color="auto"/>
          </w:divBdr>
          <w:divsChild>
            <w:div w:id="1220479512">
              <w:marLeft w:val="0"/>
              <w:marRight w:val="0"/>
              <w:marTop w:val="0"/>
              <w:marBottom w:val="0"/>
              <w:divBdr>
                <w:top w:val="none" w:sz="0" w:space="0" w:color="auto"/>
                <w:left w:val="none" w:sz="0" w:space="0" w:color="auto"/>
                <w:bottom w:val="none" w:sz="0" w:space="0" w:color="auto"/>
                <w:right w:val="none" w:sz="0" w:space="0" w:color="auto"/>
              </w:divBdr>
            </w:div>
          </w:divsChild>
        </w:div>
        <w:div w:id="154496695">
          <w:marLeft w:val="0"/>
          <w:marRight w:val="0"/>
          <w:marTop w:val="0"/>
          <w:marBottom w:val="0"/>
          <w:divBdr>
            <w:top w:val="none" w:sz="0" w:space="0" w:color="auto"/>
            <w:left w:val="none" w:sz="0" w:space="0" w:color="auto"/>
            <w:bottom w:val="none" w:sz="0" w:space="0" w:color="auto"/>
            <w:right w:val="none" w:sz="0" w:space="0" w:color="auto"/>
          </w:divBdr>
          <w:divsChild>
            <w:div w:id="1181628580">
              <w:marLeft w:val="0"/>
              <w:marRight w:val="0"/>
              <w:marTop w:val="0"/>
              <w:marBottom w:val="0"/>
              <w:divBdr>
                <w:top w:val="none" w:sz="0" w:space="0" w:color="auto"/>
                <w:left w:val="none" w:sz="0" w:space="0" w:color="auto"/>
                <w:bottom w:val="none" w:sz="0" w:space="0" w:color="auto"/>
                <w:right w:val="none" w:sz="0" w:space="0" w:color="auto"/>
              </w:divBdr>
            </w:div>
          </w:divsChild>
        </w:div>
        <w:div w:id="1367213819">
          <w:marLeft w:val="0"/>
          <w:marRight w:val="0"/>
          <w:marTop w:val="0"/>
          <w:marBottom w:val="0"/>
          <w:divBdr>
            <w:top w:val="none" w:sz="0" w:space="0" w:color="auto"/>
            <w:left w:val="none" w:sz="0" w:space="0" w:color="auto"/>
            <w:bottom w:val="none" w:sz="0" w:space="0" w:color="auto"/>
            <w:right w:val="none" w:sz="0" w:space="0" w:color="auto"/>
          </w:divBdr>
          <w:divsChild>
            <w:div w:id="285351203">
              <w:marLeft w:val="0"/>
              <w:marRight w:val="0"/>
              <w:marTop w:val="0"/>
              <w:marBottom w:val="0"/>
              <w:divBdr>
                <w:top w:val="none" w:sz="0" w:space="0" w:color="auto"/>
                <w:left w:val="none" w:sz="0" w:space="0" w:color="auto"/>
                <w:bottom w:val="none" w:sz="0" w:space="0" w:color="auto"/>
                <w:right w:val="none" w:sz="0" w:space="0" w:color="auto"/>
              </w:divBdr>
            </w:div>
          </w:divsChild>
        </w:div>
        <w:div w:id="2007784483">
          <w:marLeft w:val="0"/>
          <w:marRight w:val="0"/>
          <w:marTop w:val="0"/>
          <w:marBottom w:val="0"/>
          <w:divBdr>
            <w:top w:val="none" w:sz="0" w:space="0" w:color="auto"/>
            <w:left w:val="none" w:sz="0" w:space="0" w:color="auto"/>
            <w:bottom w:val="none" w:sz="0" w:space="0" w:color="auto"/>
            <w:right w:val="none" w:sz="0" w:space="0" w:color="auto"/>
          </w:divBdr>
          <w:divsChild>
            <w:div w:id="1250190069">
              <w:marLeft w:val="0"/>
              <w:marRight w:val="0"/>
              <w:marTop w:val="0"/>
              <w:marBottom w:val="0"/>
              <w:divBdr>
                <w:top w:val="none" w:sz="0" w:space="0" w:color="auto"/>
                <w:left w:val="none" w:sz="0" w:space="0" w:color="auto"/>
                <w:bottom w:val="none" w:sz="0" w:space="0" w:color="auto"/>
                <w:right w:val="none" w:sz="0" w:space="0" w:color="auto"/>
              </w:divBdr>
            </w:div>
          </w:divsChild>
        </w:div>
        <w:div w:id="893934433">
          <w:marLeft w:val="0"/>
          <w:marRight w:val="0"/>
          <w:marTop w:val="0"/>
          <w:marBottom w:val="0"/>
          <w:divBdr>
            <w:top w:val="none" w:sz="0" w:space="0" w:color="auto"/>
            <w:left w:val="none" w:sz="0" w:space="0" w:color="auto"/>
            <w:bottom w:val="none" w:sz="0" w:space="0" w:color="auto"/>
            <w:right w:val="none" w:sz="0" w:space="0" w:color="auto"/>
          </w:divBdr>
          <w:divsChild>
            <w:div w:id="1020081908">
              <w:marLeft w:val="0"/>
              <w:marRight w:val="0"/>
              <w:marTop w:val="0"/>
              <w:marBottom w:val="0"/>
              <w:divBdr>
                <w:top w:val="none" w:sz="0" w:space="0" w:color="auto"/>
                <w:left w:val="none" w:sz="0" w:space="0" w:color="auto"/>
                <w:bottom w:val="none" w:sz="0" w:space="0" w:color="auto"/>
                <w:right w:val="none" w:sz="0" w:space="0" w:color="auto"/>
              </w:divBdr>
            </w:div>
          </w:divsChild>
        </w:div>
        <w:div w:id="1976981978">
          <w:marLeft w:val="0"/>
          <w:marRight w:val="0"/>
          <w:marTop w:val="0"/>
          <w:marBottom w:val="0"/>
          <w:divBdr>
            <w:top w:val="none" w:sz="0" w:space="0" w:color="auto"/>
            <w:left w:val="none" w:sz="0" w:space="0" w:color="auto"/>
            <w:bottom w:val="none" w:sz="0" w:space="0" w:color="auto"/>
            <w:right w:val="none" w:sz="0" w:space="0" w:color="auto"/>
          </w:divBdr>
          <w:divsChild>
            <w:div w:id="890121018">
              <w:marLeft w:val="0"/>
              <w:marRight w:val="0"/>
              <w:marTop w:val="0"/>
              <w:marBottom w:val="0"/>
              <w:divBdr>
                <w:top w:val="none" w:sz="0" w:space="0" w:color="auto"/>
                <w:left w:val="none" w:sz="0" w:space="0" w:color="auto"/>
                <w:bottom w:val="none" w:sz="0" w:space="0" w:color="auto"/>
                <w:right w:val="none" w:sz="0" w:space="0" w:color="auto"/>
              </w:divBdr>
            </w:div>
          </w:divsChild>
        </w:div>
        <w:div w:id="2125728717">
          <w:marLeft w:val="0"/>
          <w:marRight w:val="0"/>
          <w:marTop w:val="0"/>
          <w:marBottom w:val="0"/>
          <w:divBdr>
            <w:top w:val="none" w:sz="0" w:space="0" w:color="auto"/>
            <w:left w:val="none" w:sz="0" w:space="0" w:color="auto"/>
            <w:bottom w:val="none" w:sz="0" w:space="0" w:color="auto"/>
            <w:right w:val="none" w:sz="0" w:space="0" w:color="auto"/>
          </w:divBdr>
          <w:divsChild>
            <w:div w:id="602222745">
              <w:marLeft w:val="0"/>
              <w:marRight w:val="0"/>
              <w:marTop w:val="0"/>
              <w:marBottom w:val="0"/>
              <w:divBdr>
                <w:top w:val="none" w:sz="0" w:space="0" w:color="auto"/>
                <w:left w:val="none" w:sz="0" w:space="0" w:color="auto"/>
                <w:bottom w:val="none" w:sz="0" w:space="0" w:color="auto"/>
                <w:right w:val="none" w:sz="0" w:space="0" w:color="auto"/>
              </w:divBdr>
            </w:div>
          </w:divsChild>
        </w:div>
        <w:div w:id="343365873">
          <w:marLeft w:val="0"/>
          <w:marRight w:val="0"/>
          <w:marTop w:val="0"/>
          <w:marBottom w:val="0"/>
          <w:divBdr>
            <w:top w:val="none" w:sz="0" w:space="0" w:color="auto"/>
            <w:left w:val="none" w:sz="0" w:space="0" w:color="auto"/>
            <w:bottom w:val="none" w:sz="0" w:space="0" w:color="auto"/>
            <w:right w:val="none" w:sz="0" w:space="0" w:color="auto"/>
          </w:divBdr>
          <w:divsChild>
            <w:div w:id="1027635396">
              <w:marLeft w:val="0"/>
              <w:marRight w:val="0"/>
              <w:marTop w:val="0"/>
              <w:marBottom w:val="0"/>
              <w:divBdr>
                <w:top w:val="none" w:sz="0" w:space="0" w:color="auto"/>
                <w:left w:val="none" w:sz="0" w:space="0" w:color="auto"/>
                <w:bottom w:val="none" w:sz="0" w:space="0" w:color="auto"/>
                <w:right w:val="none" w:sz="0" w:space="0" w:color="auto"/>
              </w:divBdr>
            </w:div>
          </w:divsChild>
        </w:div>
        <w:div w:id="20478916">
          <w:marLeft w:val="0"/>
          <w:marRight w:val="0"/>
          <w:marTop w:val="0"/>
          <w:marBottom w:val="0"/>
          <w:divBdr>
            <w:top w:val="none" w:sz="0" w:space="0" w:color="auto"/>
            <w:left w:val="none" w:sz="0" w:space="0" w:color="auto"/>
            <w:bottom w:val="none" w:sz="0" w:space="0" w:color="auto"/>
            <w:right w:val="none" w:sz="0" w:space="0" w:color="auto"/>
          </w:divBdr>
          <w:divsChild>
            <w:div w:id="686949223">
              <w:marLeft w:val="0"/>
              <w:marRight w:val="0"/>
              <w:marTop w:val="0"/>
              <w:marBottom w:val="0"/>
              <w:divBdr>
                <w:top w:val="none" w:sz="0" w:space="0" w:color="auto"/>
                <w:left w:val="none" w:sz="0" w:space="0" w:color="auto"/>
                <w:bottom w:val="none" w:sz="0" w:space="0" w:color="auto"/>
                <w:right w:val="none" w:sz="0" w:space="0" w:color="auto"/>
              </w:divBdr>
            </w:div>
          </w:divsChild>
        </w:div>
        <w:div w:id="1717117499">
          <w:marLeft w:val="0"/>
          <w:marRight w:val="0"/>
          <w:marTop w:val="0"/>
          <w:marBottom w:val="0"/>
          <w:divBdr>
            <w:top w:val="none" w:sz="0" w:space="0" w:color="auto"/>
            <w:left w:val="none" w:sz="0" w:space="0" w:color="auto"/>
            <w:bottom w:val="none" w:sz="0" w:space="0" w:color="auto"/>
            <w:right w:val="none" w:sz="0" w:space="0" w:color="auto"/>
          </w:divBdr>
          <w:divsChild>
            <w:div w:id="1106385414">
              <w:marLeft w:val="0"/>
              <w:marRight w:val="0"/>
              <w:marTop w:val="0"/>
              <w:marBottom w:val="0"/>
              <w:divBdr>
                <w:top w:val="none" w:sz="0" w:space="0" w:color="auto"/>
                <w:left w:val="none" w:sz="0" w:space="0" w:color="auto"/>
                <w:bottom w:val="none" w:sz="0" w:space="0" w:color="auto"/>
                <w:right w:val="none" w:sz="0" w:space="0" w:color="auto"/>
              </w:divBdr>
            </w:div>
          </w:divsChild>
        </w:div>
        <w:div w:id="1784610967">
          <w:marLeft w:val="0"/>
          <w:marRight w:val="0"/>
          <w:marTop w:val="0"/>
          <w:marBottom w:val="0"/>
          <w:divBdr>
            <w:top w:val="none" w:sz="0" w:space="0" w:color="auto"/>
            <w:left w:val="none" w:sz="0" w:space="0" w:color="auto"/>
            <w:bottom w:val="none" w:sz="0" w:space="0" w:color="auto"/>
            <w:right w:val="none" w:sz="0" w:space="0" w:color="auto"/>
          </w:divBdr>
          <w:divsChild>
            <w:div w:id="1445660418">
              <w:marLeft w:val="0"/>
              <w:marRight w:val="0"/>
              <w:marTop w:val="0"/>
              <w:marBottom w:val="0"/>
              <w:divBdr>
                <w:top w:val="none" w:sz="0" w:space="0" w:color="auto"/>
                <w:left w:val="none" w:sz="0" w:space="0" w:color="auto"/>
                <w:bottom w:val="none" w:sz="0" w:space="0" w:color="auto"/>
                <w:right w:val="none" w:sz="0" w:space="0" w:color="auto"/>
              </w:divBdr>
            </w:div>
          </w:divsChild>
        </w:div>
        <w:div w:id="680012946">
          <w:marLeft w:val="0"/>
          <w:marRight w:val="0"/>
          <w:marTop w:val="0"/>
          <w:marBottom w:val="0"/>
          <w:divBdr>
            <w:top w:val="none" w:sz="0" w:space="0" w:color="auto"/>
            <w:left w:val="none" w:sz="0" w:space="0" w:color="auto"/>
            <w:bottom w:val="none" w:sz="0" w:space="0" w:color="auto"/>
            <w:right w:val="none" w:sz="0" w:space="0" w:color="auto"/>
          </w:divBdr>
          <w:divsChild>
            <w:div w:id="730881745">
              <w:marLeft w:val="0"/>
              <w:marRight w:val="0"/>
              <w:marTop w:val="0"/>
              <w:marBottom w:val="0"/>
              <w:divBdr>
                <w:top w:val="none" w:sz="0" w:space="0" w:color="auto"/>
                <w:left w:val="none" w:sz="0" w:space="0" w:color="auto"/>
                <w:bottom w:val="none" w:sz="0" w:space="0" w:color="auto"/>
                <w:right w:val="none" w:sz="0" w:space="0" w:color="auto"/>
              </w:divBdr>
            </w:div>
          </w:divsChild>
        </w:div>
        <w:div w:id="1091387081">
          <w:marLeft w:val="0"/>
          <w:marRight w:val="0"/>
          <w:marTop w:val="0"/>
          <w:marBottom w:val="0"/>
          <w:divBdr>
            <w:top w:val="none" w:sz="0" w:space="0" w:color="auto"/>
            <w:left w:val="none" w:sz="0" w:space="0" w:color="auto"/>
            <w:bottom w:val="none" w:sz="0" w:space="0" w:color="auto"/>
            <w:right w:val="none" w:sz="0" w:space="0" w:color="auto"/>
          </w:divBdr>
          <w:divsChild>
            <w:div w:id="1984693710">
              <w:marLeft w:val="0"/>
              <w:marRight w:val="0"/>
              <w:marTop w:val="0"/>
              <w:marBottom w:val="0"/>
              <w:divBdr>
                <w:top w:val="none" w:sz="0" w:space="0" w:color="auto"/>
                <w:left w:val="none" w:sz="0" w:space="0" w:color="auto"/>
                <w:bottom w:val="none" w:sz="0" w:space="0" w:color="auto"/>
                <w:right w:val="none" w:sz="0" w:space="0" w:color="auto"/>
              </w:divBdr>
            </w:div>
          </w:divsChild>
        </w:div>
        <w:div w:id="80570196">
          <w:marLeft w:val="0"/>
          <w:marRight w:val="0"/>
          <w:marTop w:val="0"/>
          <w:marBottom w:val="0"/>
          <w:divBdr>
            <w:top w:val="none" w:sz="0" w:space="0" w:color="auto"/>
            <w:left w:val="none" w:sz="0" w:space="0" w:color="auto"/>
            <w:bottom w:val="none" w:sz="0" w:space="0" w:color="auto"/>
            <w:right w:val="none" w:sz="0" w:space="0" w:color="auto"/>
          </w:divBdr>
          <w:divsChild>
            <w:div w:id="1247807051">
              <w:marLeft w:val="0"/>
              <w:marRight w:val="0"/>
              <w:marTop w:val="0"/>
              <w:marBottom w:val="0"/>
              <w:divBdr>
                <w:top w:val="none" w:sz="0" w:space="0" w:color="auto"/>
                <w:left w:val="none" w:sz="0" w:space="0" w:color="auto"/>
                <w:bottom w:val="none" w:sz="0" w:space="0" w:color="auto"/>
                <w:right w:val="none" w:sz="0" w:space="0" w:color="auto"/>
              </w:divBdr>
            </w:div>
          </w:divsChild>
        </w:div>
        <w:div w:id="1174104366">
          <w:marLeft w:val="0"/>
          <w:marRight w:val="0"/>
          <w:marTop w:val="0"/>
          <w:marBottom w:val="0"/>
          <w:divBdr>
            <w:top w:val="none" w:sz="0" w:space="0" w:color="auto"/>
            <w:left w:val="none" w:sz="0" w:space="0" w:color="auto"/>
            <w:bottom w:val="none" w:sz="0" w:space="0" w:color="auto"/>
            <w:right w:val="none" w:sz="0" w:space="0" w:color="auto"/>
          </w:divBdr>
          <w:divsChild>
            <w:div w:id="632519867">
              <w:marLeft w:val="0"/>
              <w:marRight w:val="0"/>
              <w:marTop w:val="0"/>
              <w:marBottom w:val="0"/>
              <w:divBdr>
                <w:top w:val="none" w:sz="0" w:space="0" w:color="auto"/>
                <w:left w:val="none" w:sz="0" w:space="0" w:color="auto"/>
                <w:bottom w:val="none" w:sz="0" w:space="0" w:color="auto"/>
                <w:right w:val="none" w:sz="0" w:space="0" w:color="auto"/>
              </w:divBdr>
            </w:div>
          </w:divsChild>
        </w:div>
        <w:div w:id="82799047">
          <w:marLeft w:val="0"/>
          <w:marRight w:val="0"/>
          <w:marTop w:val="0"/>
          <w:marBottom w:val="0"/>
          <w:divBdr>
            <w:top w:val="none" w:sz="0" w:space="0" w:color="auto"/>
            <w:left w:val="none" w:sz="0" w:space="0" w:color="auto"/>
            <w:bottom w:val="none" w:sz="0" w:space="0" w:color="auto"/>
            <w:right w:val="none" w:sz="0" w:space="0" w:color="auto"/>
          </w:divBdr>
          <w:divsChild>
            <w:div w:id="637296056">
              <w:marLeft w:val="0"/>
              <w:marRight w:val="0"/>
              <w:marTop w:val="0"/>
              <w:marBottom w:val="0"/>
              <w:divBdr>
                <w:top w:val="none" w:sz="0" w:space="0" w:color="auto"/>
                <w:left w:val="none" w:sz="0" w:space="0" w:color="auto"/>
                <w:bottom w:val="none" w:sz="0" w:space="0" w:color="auto"/>
                <w:right w:val="none" w:sz="0" w:space="0" w:color="auto"/>
              </w:divBdr>
            </w:div>
          </w:divsChild>
        </w:div>
        <w:div w:id="383408248">
          <w:marLeft w:val="0"/>
          <w:marRight w:val="0"/>
          <w:marTop w:val="0"/>
          <w:marBottom w:val="0"/>
          <w:divBdr>
            <w:top w:val="none" w:sz="0" w:space="0" w:color="auto"/>
            <w:left w:val="none" w:sz="0" w:space="0" w:color="auto"/>
            <w:bottom w:val="none" w:sz="0" w:space="0" w:color="auto"/>
            <w:right w:val="none" w:sz="0" w:space="0" w:color="auto"/>
          </w:divBdr>
          <w:divsChild>
            <w:div w:id="510536174">
              <w:marLeft w:val="0"/>
              <w:marRight w:val="0"/>
              <w:marTop w:val="0"/>
              <w:marBottom w:val="0"/>
              <w:divBdr>
                <w:top w:val="none" w:sz="0" w:space="0" w:color="auto"/>
                <w:left w:val="none" w:sz="0" w:space="0" w:color="auto"/>
                <w:bottom w:val="none" w:sz="0" w:space="0" w:color="auto"/>
                <w:right w:val="none" w:sz="0" w:space="0" w:color="auto"/>
              </w:divBdr>
            </w:div>
          </w:divsChild>
        </w:div>
        <w:div w:id="763649992">
          <w:marLeft w:val="0"/>
          <w:marRight w:val="0"/>
          <w:marTop w:val="0"/>
          <w:marBottom w:val="0"/>
          <w:divBdr>
            <w:top w:val="none" w:sz="0" w:space="0" w:color="auto"/>
            <w:left w:val="none" w:sz="0" w:space="0" w:color="auto"/>
            <w:bottom w:val="none" w:sz="0" w:space="0" w:color="auto"/>
            <w:right w:val="none" w:sz="0" w:space="0" w:color="auto"/>
          </w:divBdr>
          <w:divsChild>
            <w:div w:id="575408293">
              <w:marLeft w:val="0"/>
              <w:marRight w:val="0"/>
              <w:marTop w:val="0"/>
              <w:marBottom w:val="0"/>
              <w:divBdr>
                <w:top w:val="none" w:sz="0" w:space="0" w:color="auto"/>
                <w:left w:val="none" w:sz="0" w:space="0" w:color="auto"/>
                <w:bottom w:val="none" w:sz="0" w:space="0" w:color="auto"/>
                <w:right w:val="none" w:sz="0" w:space="0" w:color="auto"/>
              </w:divBdr>
            </w:div>
          </w:divsChild>
        </w:div>
        <w:div w:id="587813563">
          <w:marLeft w:val="0"/>
          <w:marRight w:val="0"/>
          <w:marTop w:val="0"/>
          <w:marBottom w:val="0"/>
          <w:divBdr>
            <w:top w:val="none" w:sz="0" w:space="0" w:color="auto"/>
            <w:left w:val="none" w:sz="0" w:space="0" w:color="auto"/>
            <w:bottom w:val="none" w:sz="0" w:space="0" w:color="auto"/>
            <w:right w:val="none" w:sz="0" w:space="0" w:color="auto"/>
          </w:divBdr>
          <w:divsChild>
            <w:div w:id="234046149">
              <w:marLeft w:val="0"/>
              <w:marRight w:val="0"/>
              <w:marTop w:val="0"/>
              <w:marBottom w:val="0"/>
              <w:divBdr>
                <w:top w:val="none" w:sz="0" w:space="0" w:color="auto"/>
                <w:left w:val="none" w:sz="0" w:space="0" w:color="auto"/>
                <w:bottom w:val="none" w:sz="0" w:space="0" w:color="auto"/>
                <w:right w:val="none" w:sz="0" w:space="0" w:color="auto"/>
              </w:divBdr>
            </w:div>
          </w:divsChild>
        </w:div>
        <w:div w:id="1226646539">
          <w:marLeft w:val="0"/>
          <w:marRight w:val="0"/>
          <w:marTop w:val="0"/>
          <w:marBottom w:val="0"/>
          <w:divBdr>
            <w:top w:val="none" w:sz="0" w:space="0" w:color="auto"/>
            <w:left w:val="none" w:sz="0" w:space="0" w:color="auto"/>
            <w:bottom w:val="none" w:sz="0" w:space="0" w:color="auto"/>
            <w:right w:val="none" w:sz="0" w:space="0" w:color="auto"/>
          </w:divBdr>
          <w:divsChild>
            <w:div w:id="1920215241">
              <w:marLeft w:val="0"/>
              <w:marRight w:val="0"/>
              <w:marTop w:val="0"/>
              <w:marBottom w:val="0"/>
              <w:divBdr>
                <w:top w:val="none" w:sz="0" w:space="0" w:color="auto"/>
                <w:left w:val="none" w:sz="0" w:space="0" w:color="auto"/>
                <w:bottom w:val="none" w:sz="0" w:space="0" w:color="auto"/>
                <w:right w:val="none" w:sz="0" w:space="0" w:color="auto"/>
              </w:divBdr>
            </w:div>
          </w:divsChild>
        </w:div>
        <w:div w:id="1995062365">
          <w:marLeft w:val="0"/>
          <w:marRight w:val="0"/>
          <w:marTop w:val="0"/>
          <w:marBottom w:val="0"/>
          <w:divBdr>
            <w:top w:val="none" w:sz="0" w:space="0" w:color="auto"/>
            <w:left w:val="none" w:sz="0" w:space="0" w:color="auto"/>
            <w:bottom w:val="none" w:sz="0" w:space="0" w:color="auto"/>
            <w:right w:val="none" w:sz="0" w:space="0" w:color="auto"/>
          </w:divBdr>
          <w:divsChild>
            <w:div w:id="1387023855">
              <w:marLeft w:val="0"/>
              <w:marRight w:val="0"/>
              <w:marTop w:val="0"/>
              <w:marBottom w:val="0"/>
              <w:divBdr>
                <w:top w:val="none" w:sz="0" w:space="0" w:color="auto"/>
                <w:left w:val="none" w:sz="0" w:space="0" w:color="auto"/>
                <w:bottom w:val="none" w:sz="0" w:space="0" w:color="auto"/>
                <w:right w:val="none" w:sz="0" w:space="0" w:color="auto"/>
              </w:divBdr>
            </w:div>
          </w:divsChild>
        </w:div>
        <w:div w:id="1510943716">
          <w:marLeft w:val="0"/>
          <w:marRight w:val="0"/>
          <w:marTop w:val="0"/>
          <w:marBottom w:val="0"/>
          <w:divBdr>
            <w:top w:val="none" w:sz="0" w:space="0" w:color="auto"/>
            <w:left w:val="none" w:sz="0" w:space="0" w:color="auto"/>
            <w:bottom w:val="none" w:sz="0" w:space="0" w:color="auto"/>
            <w:right w:val="none" w:sz="0" w:space="0" w:color="auto"/>
          </w:divBdr>
          <w:divsChild>
            <w:div w:id="1748526987">
              <w:marLeft w:val="0"/>
              <w:marRight w:val="0"/>
              <w:marTop w:val="0"/>
              <w:marBottom w:val="0"/>
              <w:divBdr>
                <w:top w:val="none" w:sz="0" w:space="0" w:color="auto"/>
                <w:left w:val="none" w:sz="0" w:space="0" w:color="auto"/>
                <w:bottom w:val="none" w:sz="0" w:space="0" w:color="auto"/>
                <w:right w:val="none" w:sz="0" w:space="0" w:color="auto"/>
              </w:divBdr>
            </w:div>
          </w:divsChild>
        </w:div>
        <w:div w:id="2057731448">
          <w:marLeft w:val="0"/>
          <w:marRight w:val="0"/>
          <w:marTop w:val="0"/>
          <w:marBottom w:val="0"/>
          <w:divBdr>
            <w:top w:val="none" w:sz="0" w:space="0" w:color="auto"/>
            <w:left w:val="none" w:sz="0" w:space="0" w:color="auto"/>
            <w:bottom w:val="none" w:sz="0" w:space="0" w:color="auto"/>
            <w:right w:val="none" w:sz="0" w:space="0" w:color="auto"/>
          </w:divBdr>
          <w:divsChild>
            <w:div w:id="1821145593">
              <w:marLeft w:val="0"/>
              <w:marRight w:val="0"/>
              <w:marTop w:val="0"/>
              <w:marBottom w:val="0"/>
              <w:divBdr>
                <w:top w:val="none" w:sz="0" w:space="0" w:color="auto"/>
                <w:left w:val="none" w:sz="0" w:space="0" w:color="auto"/>
                <w:bottom w:val="none" w:sz="0" w:space="0" w:color="auto"/>
                <w:right w:val="none" w:sz="0" w:space="0" w:color="auto"/>
              </w:divBdr>
            </w:div>
          </w:divsChild>
        </w:div>
        <w:div w:id="18743568">
          <w:marLeft w:val="0"/>
          <w:marRight w:val="0"/>
          <w:marTop w:val="0"/>
          <w:marBottom w:val="0"/>
          <w:divBdr>
            <w:top w:val="none" w:sz="0" w:space="0" w:color="auto"/>
            <w:left w:val="none" w:sz="0" w:space="0" w:color="auto"/>
            <w:bottom w:val="none" w:sz="0" w:space="0" w:color="auto"/>
            <w:right w:val="none" w:sz="0" w:space="0" w:color="auto"/>
          </w:divBdr>
          <w:divsChild>
            <w:div w:id="372311190">
              <w:marLeft w:val="0"/>
              <w:marRight w:val="0"/>
              <w:marTop w:val="0"/>
              <w:marBottom w:val="0"/>
              <w:divBdr>
                <w:top w:val="none" w:sz="0" w:space="0" w:color="auto"/>
                <w:left w:val="none" w:sz="0" w:space="0" w:color="auto"/>
                <w:bottom w:val="none" w:sz="0" w:space="0" w:color="auto"/>
                <w:right w:val="none" w:sz="0" w:space="0" w:color="auto"/>
              </w:divBdr>
            </w:div>
          </w:divsChild>
        </w:div>
        <w:div w:id="560680326">
          <w:marLeft w:val="0"/>
          <w:marRight w:val="0"/>
          <w:marTop w:val="0"/>
          <w:marBottom w:val="0"/>
          <w:divBdr>
            <w:top w:val="none" w:sz="0" w:space="0" w:color="auto"/>
            <w:left w:val="none" w:sz="0" w:space="0" w:color="auto"/>
            <w:bottom w:val="none" w:sz="0" w:space="0" w:color="auto"/>
            <w:right w:val="none" w:sz="0" w:space="0" w:color="auto"/>
          </w:divBdr>
          <w:divsChild>
            <w:div w:id="1416900255">
              <w:marLeft w:val="0"/>
              <w:marRight w:val="0"/>
              <w:marTop w:val="0"/>
              <w:marBottom w:val="0"/>
              <w:divBdr>
                <w:top w:val="none" w:sz="0" w:space="0" w:color="auto"/>
                <w:left w:val="none" w:sz="0" w:space="0" w:color="auto"/>
                <w:bottom w:val="none" w:sz="0" w:space="0" w:color="auto"/>
                <w:right w:val="none" w:sz="0" w:space="0" w:color="auto"/>
              </w:divBdr>
            </w:div>
          </w:divsChild>
        </w:div>
        <w:div w:id="1723820251">
          <w:marLeft w:val="0"/>
          <w:marRight w:val="0"/>
          <w:marTop w:val="0"/>
          <w:marBottom w:val="0"/>
          <w:divBdr>
            <w:top w:val="none" w:sz="0" w:space="0" w:color="auto"/>
            <w:left w:val="none" w:sz="0" w:space="0" w:color="auto"/>
            <w:bottom w:val="none" w:sz="0" w:space="0" w:color="auto"/>
            <w:right w:val="none" w:sz="0" w:space="0" w:color="auto"/>
          </w:divBdr>
          <w:divsChild>
            <w:div w:id="1002586529">
              <w:marLeft w:val="0"/>
              <w:marRight w:val="0"/>
              <w:marTop w:val="0"/>
              <w:marBottom w:val="0"/>
              <w:divBdr>
                <w:top w:val="none" w:sz="0" w:space="0" w:color="auto"/>
                <w:left w:val="none" w:sz="0" w:space="0" w:color="auto"/>
                <w:bottom w:val="none" w:sz="0" w:space="0" w:color="auto"/>
                <w:right w:val="none" w:sz="0" w:space="0" w:color="auto"/>
              </w:divBdr>
            </w:div>
          </w:divsChild>
        </w:div>
        <w:div w:id="2001813804">
          <w:marLeft w:val="0"/>
          <w:marRight w:val="0"/>
          <w:marTop w:val="0"/>
          <w:marBottom w:val="0"/>
          <w:divBdr>
            <w:top w:val="none" w:sz="0" w:space="0" w:color="auto"/>
            <w:left w:val="none" w:sz="0" w:space="0" w:color="auto"/>
            <w:bottom w:val="none" w:sz="0" w:space="0" w:color="auto"/>
            <w:right w:val="none" w:sz="0" w:space="0" w:color="auto"/>
          </w:divBdr>
          <w:divsChild>
            <w:div w:id="1017317306">
              <w:marLeft w:val="0"/>
              <w:marRight w:val="0"/>
              <w:marTop w:val="0"/>
              <w:marBottom w:val="0"/>
              <w:divBdr>
                <w:top w:val="none" w:sz="0" w:space="0" w:color="auto"/>
                <w:left w:val="none" w:sz="0" w:space="0" w:color="auto"/>
                <w:bottom w:val="none" w:sz="0" w:space="0" w:color="auto"/>
                <w:right w:val="none" w:sz="0" w:space="0" w:color="auto"/>
              </w:divBdr>
            </w:div>
          </w:divsChild>
        </w:div>
        <w:div w:id="1791362337">
          <w:marLeft w:val="0"/>
          <w:marRight w:val="0"/>
          <w:marTop w:val="0"/>
          <w:marBottom w:val="0"/>
          <w:divBdr>
            <w:top w:val="none" w:sz="0" w:space="0" w:color="auto"/>
            <w:left w:val="none" w:sz="0" w:space="0" w:color="auto"/>
            <w:bottom w:val="none" w:sz="0" w:space="0" w:color="auto"/>
            <w:right w:val="none" w:sz="0" w:space="0" w:color="auto"/>
          </w:divBdr>
          <w:divsChild>
            <w:div w:id="1331179996">
              <w:marLeft w:val="0"/>
              <w:marRight w:val="0"/>
              <w:marTop w:val="0"/>
              <w:marBottom w:val="0"/>
              <w:divBdr>
                <w:top w:val="none" w:sz="0" w:space="0" w:color="auto"/>
                <w:left w:val="none" w:sz="0" w:space="0" w:color="auto"/>
                <w:bottom w:val="none" w:sz="0" w:space="0" w:color="auto"/>
                <w:right w:val="none" w:sz="0" w:space="0" w:color="auto"/>
              </w:divBdr>
            </w:div>
          </w:divsChild>
        </w:div>
        <w:div w:id="2140799165">
          <w:marLeft w:val="0"/>
          <w:marRight w:val="0"/>
          <w:marTop w:val="0"/>
          <w:marBottom w:val="0"/>
          <w:divBdr>
            <w:top w:val="none" w:sz="0" w:space="0" w:color="auto"/>
            <w:left w:val="none" w:sz="0" w:space="0" w:color="auto"/>
            <w:bottom w:val="none" w:sz="0" w:space="0" w:color="auto"/>
            <w:right w:val="none" w:sz="0" w:space="0" w:color="auto"/>
          </w:divBdr>
          <w:divsChild>
            <w:div w:id="1435901083">
              <w:marLeft w:val="0"/>
              <w:marRight w:val="0"/>
              <w:marTop w:val="0"/>
              <w:marBottom w:val="0"/>
              <w:divBdr>
                <w:top w:val="none" w:sz="0" w:space="0" w:color="auto"/>
                <w:left w:val="none" w:sz="0" w:space="0" w:color="auto"/>
                <w:bottom w:val="none" w:sz="0" w:space="0" w:color="auto"/>
                <w:right w:val="none" w:sz="0" w:space="0" w:color="auto"/>
              </w:divBdr>
            </w:div>
          </w:divsChild>
        </w:div>
        <w:div w:id="795216686">
          <w:marLeft w:val="0"/>
          <w:marRight w:val="0"/>
          <w:marTop w:val="0"/>
          <w:marBottom w:val="0"/>
          <w:divBdr>
            <w:top w:val="none" w:sz="0" w:space="0" w:color="auto"/>
            <w:left w:val="none" w:sz="0" w:space="0" w:color="auto"/>
            <w:bottom w:val="none" w:sz="0" w:space="0" w:color="auto"/>
            <w:right w:val="none" w:sz="0" w:space="0" w:color="auto"/>
          </w:divBdr>
          <w:divsChild>
            <w:div w:id="1813407776">
              <w:marLeft w:val="0"/>
              <w:marRight w:val="0"/>
              <w:marTop w:val="0"/>
              <w:marBottom w:val="0"/>
              <w:divBdr>
                <w:top w:val="none" w:sz="0" w:space="0" w:color="auto"/>
                <w:left w:val="none" w:sz="0" w:space="0" w:color="auto"/>
                <w:bottom w:val="none" w:sz="0" w:space="0" w:color="auto"/>
                <w:right w:val="none" w:sz="0" w:space="0" w:color="auto"/>
              </w:divBdr>
            </w:div>
          </w:divsChild>
        </w:div>
        <w:div w:id="2049639968">
          <w:marLeft w:val="0"/>
          <w:marRight w:val="0"/>
          <w:marTop w:val="0"/>
          <w:marBottom w:val="0"/>
          <w:divBdr>
            <w:top w:val="none" w:sz="0" w:space="0" w:color="auto"/>
            <w:left w:val="none" w:sz="0" w:space="0" w:color="auto"/>
            <w:bottom w:val="none" w:sz="0" w:space="0" w:color="auto"/>
            <w:right w:val="none" w:sz="0" w:space="0" w:color="auto"/>
          </w:divBdr>
          <w:divsChild>
            <w:div w:id="1740905033">
              <w:marLeft w:val="0"/>
              <w:marRight w:val="0"/>
              <w:marTop w:val="0"/>
              <w:marBottom w:val="0"/>
              <w:divBdr>
                <w:top w:val="none" w:sz="0" w:space="0" w:color="auto"/>
                <w:left w:val="none" w:sz="0" w:space="0" w:color="auto"/>
                <w:bottom w:val="none" w:sz="0" w:space="0" w:color="auto"/>
                <w:right w:val="none" w:sz="0" w:space="0" w:color="auto"/>
              </w:divBdr>
            </w:div>
          </w:divsChild>
        </w:div>
        <w:div w:id="2050445876">
          <w:marLeft w:val="0"/>
          <w:marRight w:val="0"/>
          <w:marTop w:val="0"/>
          <w:marBottom w:val="0"/>
          <w:divBdr>
            <w:top w:val="none" w:sz="0" w:space="0" w:color="auto"/>
            <w:left w:val="none" w:sz="0" w:space="0" w:color="auto"/>
            <w:bottom w:val="none" w:sz="0" w:space="0" w:color="auto"/>
            <w:right w:val="none" w:sz="0" w:space="0" w:color="auto"/>
          </w:divBdr>
          <w:divsChild>
            <w:div w:id="140778421">
              <w:marLeft w:val="0"/>
              <w:marRight w:val="0"/>
              <w:marTop w:val="0"/>
              <w:marBottom w:val="0"/>
              <w:divBdr>
                <w:top w:val="none" w:sz="0" w:space="0" w:color="auto"/>
                <w:left w:val="none" w:sz="0" w:space="0" w:color="auto"/>
                <w:bottom w:val="none" w:sz="0" w:space="0" w:color="auto"/>
                <w:right w:val="none" w:sz="0" w:space="0" w:color="auto"/>
              </w:divBdr>
            </w:div>
          </w:divsChild>
        </w:div>
        <w:div w:id="2036036913">
          <w:marLeft w:val="0"/>
          <w:marRight w:val="0"/>
          <w:marTop w:val="0"/>
          <w:marBottom w:val="0"/>
          <w:divBdr>
            <w:top w:val="none" w:sz="0" w:space="0" w:color="auto"/>
            <w:left w:val="none" w:sz="0" w:space="0" w:color="auto"/>
            <w:bottom w:val="none" w:sz="0" w:space="0" w:color="auto"/>
            <w:right w:val="none" w:sz="0" w:space="0" w:color="auto"/>
          </w:divBdr>
          <w:divsChild>
            <w:div w:id="835070959">
              <w:marLeft w:val="0"/>
              <w:marRight w:val="0"/>
              <w:marTop w:val="0"/>
              <w:marBottom w:val="0"/>
              <w:divBdr>
                <w:top w:val="none" w:sz="0" w:space="0" w:color="auto"/>
                <w:left w:val="none" w:sz="0" w:space="0" w:color="auto"/>
                <w:bottom w:val="none" w:sz="0" w:space="0" w:color="auto"/>
                <w:right w:val="none" w:sz="0" w:space="0" w:color="auto"/>
              </w:divBdr>
            </w:div>
          </w:divsChild>
        </w:div>
        <w:div w:id="182474838">
          <w:marLeft w:val="0"/>
          <w:marRight w:val="0"/>
          <w:marTop w:val="0"/>
          <w:marBottom w:val="0"/>
          <w:divBdr>
            <w:top w:val="none" w:sz="0" w:space="0" w:color="auto"/>
            <w:left w:val="none" w:sz="0" w:space="0" w:color="auto"/>
            <w:bottom w:val="none" w:sz="0" w:space="0" w:color="auto"/>
            <w:right w:val="none" w:sz="0" w:space="0" w:color="auto"/>
          </w:divBdr>
          <w:divsChild>
            <w:div w:id="1929927777">
              <w:marLeft w:val="0"/>
              <w:marRight w:val="0"/>
              <w:marTop w:val="0"/>
              <w:marBottom w:val="0"/>
              <w:divBdr>
                <w:top w:val="none" w:sz="0" w:space="0" w:color="auto"/>
                <w:left w:val="none" w:sz="0" w:space="0" w:color="auto"/>
                <w:bottom w:val="none" w:sz="0" w:space="0" w:color="auto"/>
                <w:right w:val="none" w:sz="0" w:space="0" w:color="auto"/>
              </w:divBdr>
            </w:div>
          </w:divsChild>
        </w:div>
        <w:div w:id="73626195">
          <w:marLeft w:val="0"/>
          <w:marRight w:val="0"/>
          <w:marTop w:val="0"/>
          <w:marBottom w:val="0"/>
          <w:divBdr>
            <w:top w:val="none" w:sz="0" w:space="0" w:color="auto"/>
            <w:left w:val="none" w:sz="0" w:space="0" w:color="auto"/>
            <w:bottom w:val="none" w:sz="0" w:space="0" w:color="auto"/>
            <w:right w:val="none" w:sz="0" w:space="0" w:color="auto"/>
          </w:divBdr>
          <w:divsChild>
            <w:div w:id="92288394">
              <w:marLeft w:val="0"/>
              <w:marRight w:val="0"/>
              <w:marTop w:val="0"/>
              <w:marBottom w:val="0"/>
              <w:divBdr>
                <w:top w:val="none" w:sz="0" w:space="0" w:color="auto"/>
                <w:left w:val="none" w:sz="0" w:space="0" w:color="auto"/>
                <w:bottom w:val="none" w:sz="0" w:space="0" w:color="auto"/>
                <w:right w:val="none" w:sz="0" w:space="0" w:color="auto"/>
              </w:divBdr>
            </w:div>
          </w:divsChild>
        </w:div>
        <w:div w:id="1115949359">
          <w:marLeft w:val="0"/>
          <w:marRight w:val="0"/>
          <w:marTop w:val="0"/>
          <w:marBottom w:val="0"/>
          <w:divBdr>
            <w:top w:val="none" w:sz="0" w:space="0" w:color="auto"/>
            <w:left w:val="none" w:sz="0" w:space="0" w:color="auto"/>
            <w:bottom w:val="none" w:sz="0" w:space="0" w:color="auto"/>
            <w:right w:val="none" w:sz="0" w:space="0" w:color="auto"/>
          </w:divBdr>
          <w:divsChild>
            <w:div w:id="392315343">
              <w:marLeft w:val="0"/>
              <w:marRight w:val="0"/>
              <w:marTop w:val="0"/>
              <w:marBottom w:val="0"/>
              <w:divBdr>
                <w:top w:val="none" w:sz="0" w:space="0" w:color="auto"/>
                <w:left w:val="none" w:sz="0" w:space="0" w:color="auto"/>
                <w:bottom w:val="none" w:sz="0" w:space="0" w:color="auto"/>
                <w:right w:val="none" w:sz="0" w:space="0" w:color="auto"/>
              </w:divBdr>
            </w:div>
          </w:divsChild>
        </w:div>
        <w:div w:id="459303998">
          <w:marLeft w:val="0"/>
          <w:marRight w:val="0"/>
          <w:marTop w:val="0"/>
          <w:marBottom w:val="0"/>
          <w:divBdr>
            <w:top w:val="none" w:sz="0" w:space="0" w:color="auto"/>
            <w:left w:val="none" w:sz="0" w:space="0" w:color="auto"/>
            <w:bottom w:val="none" w:sz="0" w:space="0" w:color="auto"/>
            <w:right w:val="none" w:sz="0" w:space="0" w:color="auto"/>
          </w:divBdr>
          <w:divsChild>
            <w:div w:id="1384405896">
              <w:marLeft w:val="0"/>
              <w:marRight w:val="0"/>
              <w:marTop w:val="0"/>
              <w:marBottom w:val="0"/>
              <w:divBdr>
                <w:top w:val="none" w:sz="0" w:space="0" w:color="auto"/>
                <w:left w:val="none" w:sz="0" w:space="0" w:color="auto"/>
                <w:bottom w:val="none" w:sz="0" w:space="0" w:color="auto"/>
                <w:right w:val="none" w:sz="0" w:space="0" w:color="auto"/>
              </w:divBdr>
            </w:div>
          </w:divsChild>
        </w:div>
        <w:div w:id="1255090192">
          <w:marLeft w:val="0"/>
          <w:marRight w:val="0"/>
          <w:marTop w:val="0"/>
          <w:marBottom w:val="0"/>
          <w:divBdr>
            <w:top w:val="none" w:sz="0" w:space="0" w:color="auto"/>
            <w:left w:val="none" w:sz="0" w:space="0" w:color="auto"/>
            <w:bottom w:val="none" w:sz="0" w:space="0" w:color="auto"/>
            <w:right w:val="none" w:sz="0" w:space="0" w:color="auto"/>
          </w:divBdr>
          <w:divsChild>
            <w:div w:id="980234319">
              <w:marLeft w:val="0"/>
              <w:marRight w:val="0"/>
              <w:marTop w:val="0"/>
              <w:marBottom w:val="0"/>
              <w:divBdr>
                <w:top w:val="none" w:sz="0" w:space="0" w:color="auto"/>
                <w:left w:val="none" w:sz="0" w:space="0" w:color="auto"/>
                <w:bottom w:val="none" w:sz="0" w:space="0" w:color="auto"/>
                <w:right w:val="none" w:sz="0" w:space="0" w:color="auto"/>
              </w:divBdr>
            </w:div>
          </w:divsChild>
        </w:div>
        <w:div w:id="47069577">
          <w:marLeft w:val="0"/>
          <w:marRight w:val="0"/>
          <w:marTop w:val="0"/>
          <w:marBottom w:val="0"/>
          <w:divBdr>
            <w:top w:val="none" w:sz="0" w:space="0" w:color="auto"/>
            <w:left w:val="none" w:sz="0" w:space="0" w:color="auto"/>
            <w:bottom w:val="none" w:sz="0" w:space="0" w:color="auto"/>
            <w:right w:val="none" w:sz="0" w:space="0" w:color="auto"/>
          </w:divBdr>
          <w:divsChild>
            <w:div w:id="24601293">
              <w:marLeft w:val="0"/>
              <w:marRight w:val="0"/>
              <w:marTop w:val="0"/>
              <w:marBottom w:val="0"/>
              <w:divBdr>
                <w:top w:val="none" w:sz="0" w:space="0" w:color="auto"/>
                <w:left w:val="none" w:sz="0" w:space="0" w:color="auto"/>
                <w:bottom w:val="none" w:sz="0" w:space="0" w:color="auto"/>
                <w:right w:val="none" w:sz="0" w:space="0" w:color="auto"/>
              </w:divBdr>
            </w:div>
          </w:divsChild>
        </w:div>
        <w:div w:id="1934820575">
          <w:marLeft w:val="0"/>
          <w:marRight w:val="0"/>
          <w:marTop w:val="0"/>
          <w:marBottom w:val="0"/>
          <w:divBdr>
            <w:top w:val="none" w:sz="0" w:space="0" w:color="auto"/>
            <w:left w:val="none" w:sz="0" w:space="0" w:color="auto"/>
            <w:bottom w:val="none" w:sz="0" w:space="0" w:color="auto"/>
            <w:right w:val="none" w:sz="0" w:space="0" w:color="auto"/>
          </w:divBdr>
          <w:divsChild>
            <w:div w:id="1348555351">
              <w:marLeft w:val="0"/>
              <w:marRight w:val="0"/>
              <w:marTop w:val="0"/>
              <w:marBottom w:val="0"/>
              <w:divBdr>
                <w:top w:val="none" w:sz="0" w:space="0" w:color="auto"/>
                <w:left w:val="none" w:sz="0" w:space="0" w:color="auto"/>
                <w:bottom w:val="none" w:sz="0" w:space="0" w:color="auto"/>
                <w:right w:val="none" w:sz="0" w:space="0" w:color="auto"/>
              </w:divBdr>
            </w:div>
          </w:divsChild>
        </w:div>
        <w:div w:id="139998930">
          <w:marLeft w:val="0"/>
          <w:marRight w:val="0"/>
          <w:marTop w:val="0"/>
          <w:marBottom w:val="0"/>
          <w:divBdr>
            <w:top w:val="none" w:sz="0" w:space="0" w:color="auto"/>
            <w:left w:val="none" w:sz="0" w:space="0" w:color="auto"/>
            <w:bottom w:val="none" w:sz="0" w:space="0" w:color="auto"/>
            <w:right w:val="none" w:sz="0" w:space="0" w:color="auto"/>
          </w:divBdr>
          <w:divsChild>
            <w:div w:id="1657762998">
              <w:marLeft w:val="0"/>
              <w:marRight w:val="0"/>
              <w:marTop w:val="0"/>
              <w:marBottom w:val="0"/>
              <w:divBdr>
                <w:top w:val="none" w:sz="0" w:space="0" w:color="auto"/>
                <w:left w:val="none" w:sz="0" w:space="0" w:color="auto"/>
                <w:bottom w:val="none" w:sz="0" w:space="0" w:color="auto"/>
                <w:right w:val="none" w:sz="0" w:space="0" w:color="auto"/>
              </w:divBdr>
            </w:div>
          </w:divsChild>
        </w:div>
        <w:div w:id="1085105290">
          <w:marLeft w:val="0"/>
          <w:marRight w:val="0"/>
          <w:marTop w:val="0"/>
          <w:marBottom w:val="0"/>
          <w:divBdr>
            <w:top w:val="none" w:sz="0" w:space="0" w:color="auto"/>
            <w:left w:val="none" w:sz="0" w:space="0" w:color="auto"/>
            <w:bottom w:val="none" w:sz="0" w:space="0" w:color="auto"/>
            <w:right w:val="none" w:sz="0" w:space="0" w:color="auto"/>
          </w:divBdr>
          <w:divsChild>
            <w:div w:id="961544527">
              <w:marLeft w:val="0"/>
              <w:marRight w:val="0"/>
              <w:marTop w:val="0"/>
              <w:marBottom w:val="0"/>
              <w:divBdr>
                <w:top w:val="none" w:sz="0" w:space="0" w:color="auto"/>
                <w:left w:val="none" w:sz="0" w:space="0" w:color="auto"/>
                <w:bottom w:val="none" w:sz="0" w:space="0" w:color="auto"/>
                <w:right w:val="none" w:sz="0" w:space="0" w:color="auto"/>
              </w:divBdr>
            </w:div>
          </w:divsChild>
        </w:div>
        <w:div w:id="1740127640">
          <w:marLeft w:val="0"/>
          <w:marRight w:val="0"/>
          <w:marTop w:val="0"/>
          <w:marBottom w:val="0"/>
          <w:divBdr>
            <w:top w:val="none" w:sz="0" w:space="0" w:color="auto"/>
            <w:left w:val="none" w:sz="0" w:space="0" w:color="auto"/>
            <w:bottom w:val="none" w:sz="0" w:space="0" w:color="auto"/>
            <w:right w:val="none" w:sz="0" w:space="0" w:color="auto"/>
          </w:divBdr>
          <w:divsChild>
            <w:div w:id="464158655">
              <w:marLeft w:val="0"/>
              <w:marRight w:val="0"/>
              <w:marTop w:val="0"/>
              <w:marBottom w:val="0"/>
              <w:divBdr>
                <w:top w:val="none" w:sz="0" w:space="0" w:color="auto"/>
                <w:left w:val="none" w:sz="0" w:space="0" w:color="auto"/>
                <w:bottom w:val="none" w:sz="0" w:space="0" w:color="auto"/>
                <w:right w:val="none" w:sz="0" w:space="0" w:color="auto"/>
              </w:divBdr>
            </w:div>
          </w:divsChild>
        </w:div>
        <w:div w:id="1474446174">
          <w:marLeft w:val="0"/>
          <w:marRight w:val="0"/>
          <w:marTop w:val="0"/>
          <w:marBottom w:val="0"/>
          <w:divBdr>
            <w:top w:val="none" w:sz="0" w:space="0" w:color="auto"/>
            <w:left w:val="none" w:sz="0" w:space="0" w:color="auto"/>
            <w:bottom w:val="none" w:sz="0" w:space="0" w:color="auto"/>
            <w:right w:val="none" w:sz="0" w:space="0" w:color="auto"/>
          </w:divBdr>
          <w:divsChild>
            <w:div w:id="441537868">
              <w:marLeft w:val="0"/>
              <w:marRight w:val="0"/>
              <w:marTop w:val="0"/>
              <w:marBottom w:val="0"/>
              <w:divBdr>
                <w:top w:val="none" w:sz="0" w:space="0" w:color="auto"/>
                <w:left w:val="none" w:sz="0" w:space="0" w:color="auto"/>
                <w:bottom w:val="none" w:sz="0" w:space="0" w:color="auto"/>
                <w:right w:val="none" w:sz="0" w:space="0" w:color="auto"/>
              </w:divBdr>
            </w:div>
          </w:divsChild>
        </w:div>
        <w:div w:id="878737040">
          <w:marLeft w:val="0"/>
          <w:marRight w:val="0"/>
          <w:marTop w:val="0"/>
          <w:marBottom w:val="0"/>
          <w:divBdr>
            <w:top w:val="none" w:sz="0" w:space="0" w:color="auto"/>
            <w:left w:val="none" w:sz="0" w:space="0" w:color="auto"/>
            <w:bottom w:val="none" w:sz="0" w:space="0" w:color="auto"/>
            <w:right w:val="none" w:sz="0" w:space="0" w:color="auto"/>
          </w:divBdr>
          <w:divsChild>
            <w:div w:id="182789798">
              <w:marLeft w:val="0"/>
              <w:marRight w:val="0"/>
              <w:marTop w:val="0"/>
              <w:marBottom w:val="0"/>
              <w:divBdr>
                <w:top w:val="none" w:sz="0" w:space="0" w:color="auto"/>
                <w:left w:val="none" w:sz="0" w:space="0" w:color="auto"/>
                <w:bottom w:val="none" w:sz="0" w:space="0" w:color="auto"/>
                <w:right w:val="none" w:sz="0" w:space="0" w:color="auto"/>
              </w:divBdr>
            </w:div>
          </w:divsChild>
        </w:div>
        <w:div w:id="657881487">
          <w:marLeft w:val="0"/>
          <w:marRight w:val="0"/>
          <w:marTop w:val="0"/>
          <w:marBottom w:val="0"/>
          <w:divBdr>
            <w:top w:val="none" w:sz="0" w:space="0" w:color="auto"/>
            <w:left w:val="none" w:sz="0" w:space="0" w:color="auto"/>
            <w:bottom w:val="none" w:sz="0" w:space="0" w:color="auto"/>
            <w:right w:val="none" w:sz="0" w:space="0" w:color="auto"/>
          </w:divBdr>
          <w:divsChild>
            <w:div w:id="629748767">
              <w:marLeft w:val="0"/>
              <w:marRight w:val="0"/>
              <w:marTop w:val="0"/>
              <w:marBottom w:val="0"/>
              <w:divBdr>
                <w:top w:val="none" w:sz="0" w:space="0" w:color="auto"/>
                <w:left w:val="none" w:sz="0" w:space="0" w:color="auto"/>
                <w:bottom w:val="none" w:sz="0" w:space="0" w:color="auto"/>
                <w:right w:val="none" w:sz="0" w:space="0" w:color="auto"/>
              </w:divBdr>
            </w:div>
          </w:divsChild>
        </w:div>
        <w:div w:id="1389718574">
          <w:marLeft w:val="0"/>
          <w:marRight w:val="0"/>
          <w:marTop w:val="0"/>
          <w:marBottom w:val="0"/>
          <w:divBdr>
            <w:top w:val="none" w:sz="0" w:space="0" w:color="auto"/>
            <w:left w:val="none" w:sz="0" w:space="0" w:color="auto"/>
            <w:bottom w:val="none" w:sz="0" w:space="0" w:color="auto"/>
            <w:right w:val="none" w:sz="0" w:space="0" w:color="auto"/>
          </w:divBdr>
          <w:divsChild>
            <w:div w:id="477694712">
              <w:marLeft w:val="0"/>
              <w:marRight w:val="0"/>
              <w:marTop w:val="0"/>
              <w:marBottom w:val="0"/>
              <w:divBdr>
                <w:top w:val="none" w:sz="0" w:space="0" w:color="auto"/>
                <w:left w:val="none" w:sz="0" w:space="0" w:color="auto"/>
                <w:bottom w:val="none" w:sz="0" w:space="0" w:color="auto"/>
                <w:right w:val="none" w:sz="0" w:space="0" w:color="auto"/>
              </w:divBdr>
            </w:div>
          </w:divsChild>
        </w:div>
        <w:div w:id="439109020">
          <w:marLeft w:val="0"/>
          <w:marRight w:val="0"/>
          <w:marTop w:val="0"/>
          <w:marBottom w:val="0"/>
          <w:divBdr>
            <w:top w:val="none" w:sz="0" w:space="0" w:color="auto"/>
            <w:left w:val="none" w:sz="0" w:space="0" w:color="auto"/>
            <w:bottom w:val="none" w:sz="0" w:space="0" w:color="auto"/>
            <w:right w:val="none" w:sz="0" w:space="0" w:color="auto"/>
          </w:divBdr>
          <w:divsChild>
            <w:div w:id="1108811445">
              <w:marLeft w:val="0"/>
              <w:marRight w:val="0"/>
              <w:marTop w:val="0"/>
              <w:marBottom w:val="0"/>
              <w:divBdr>
                <w:top w:val="none" w:sz="0" w:space="0" w:color="auto"/>
                <w:left w:val="none" w:sz="0" w:space="0" w:color="auto"/>
                <w:bottom w:val="none" w:sz="0" w:space="0" w:color="auto"/>
                <w:right w:val="none" w:sz="0" w:space="0" w:color="auto"/>
              </w:divBdr>
            </w:div>
          </w:divsChild>
        </w:div>
        <w:div w:id="1309701212">
          <w:marLeft w:val="0"/>
          <w:marRight w:val="0"/>
          <w:marTop w:val="0"/>
          <w:marBottom w:val="0"/>
          <w:divBdr>
            <w:top w:val="none" w:sz="0" w:space="0" w:color="auto"/>
            <w:left w:val="none" w:sz="0" w:space="0" w:color="auto"/>
            <w:bottom w:val="none" w:sz="0" w:space="0" w:color="auto"/>
            <w:right w:val="none" w:sz="0" w:space="0" w:color="auto"/>
          </w:divBdr>
          <w:divsChild>
            <w:div w:id="221409183">
              <w:marLeft w:val="0"/>
              <w:marRight w:val="0"/>
              <w:marTop w:val="0"/>
              <w:marBottom w:val="0"/>
              <w:divBdr>
                <w:top w:val="none" w:sz="0" w:space="0" w:color="auto"/>
                <w:left w:val="none" w:sz="0" w:space="0" w:color="auto"/>
                <w:bottom w:val="none" w:sz="0" w:space="0" w:color="auto"/>
                <w:right w:val="none" w:sz="0" w:space="0" w:color="auto"/>
              </w:divBdr>
            </w:div>
          </w:divsChild>
        </w:div>
        <w:div w:id="141699372">
          <w:marLeft w:val="0"/>
          <w:marRight w:val="0"/>
          <w:marTop w:val="0"/>
          <w:marBottom w:val="0"/>
          <w:divBdr>
            <w:top w:val="none" w:sz="0" w:space="0" w:color="auto"/>
            <w:left w:val="none" w:sz="0" w:space="0" w:color="auto"/>
            <w:bottom w:val="none" w:sz="0" w:space="0" w:color="auto"/>
            <w:right w:val="none" w:sz="0" w:space="0" w:color="auto"/>
          </w:divBdr>
          <w:divsChild>
            <w:div w:id="264463707">
              <w:marLeft w:val="0"/>
              <w:marRight w:val="0"/>
              <w:marTop w:val="0"/>
              <w:marBottom w:val="0"/>
              <w:divBdr>
                <w:top w:val="none" w:sz="0" w:space="0" w:color="auto"/>
                <w:left w:val="none" w:sz="0" w:space="0" w:color="auto"/>
                <w:bottom w:val="none" w:sz="0" w:space="0" w:color="auto"/>
                <w:right w:val="none" w:sz="0" w:space="0" w:color="auto"/>
              </w:divBdr>
            </w:div>
          </w:divsChild>
        </w:div>
        <w:div w:id="1702823252">
          <w:marLeft w:val="0"/>
          <w:marRight w:val="0"/>
          <w:marTop w:val="0"/>
          <w:marBottom w:val="0"/>
          <w:divBdr>
            <w:top w:val="none" w:sz="0" w:space="0" w:color="auto"/>
            <w:left w:val="none" w:sz="0" w:space="0" w:color="auto"/>
            <w:bottom w:val="none" w:sz="0" w:space="0" w:color="auto"/>
            <w:right w:val="none" w:sz="0" w:space="0" w:color="auto"/>
          </w:divBdr>
          <w:divsChild>
            <w:div w:id="197669537">
              <w:marLeft w:val="0"/>
              <w:marRight w:val="0"/>
              <w:marTop w:val="0"/>
              <w:marBottom w:val="0"/>
              <w:divBdr>
                <w:top w:val="none" w:sz="0" w:space="0" w:color="auto"/>
                <w:left w:val="none" w:sz="0" w:space="0" w:color="auto"/>
                <w:bottom w:val="none" w:sz="0" w:space="0" w:color="auto"/>
                <w:right w:val="none" w:sz="0" w:space="0" w:color="auto"/>
              </w:divBdr>
            </w:div>
          </w:divsChild>
        </w:div>
        <w:div w:id="902837250">
          <w:marLeft w:val="0"/>
          <w:marRight w:val="0"/>
          <w:marTop w:val="0"/>
          <w:marBottom w:val="0"/>
          <w:divBdr>
            <w:top w:val="none" w:sz="0" w:space="0" w:color="auto"/>
            <w:left w:val="none" w:sz="0" w:space="0" w:color="auto"/>
            <w:bottom w:val="none" w:sz="0" w:space="0" w:color="auto"/>
            <w:right w:val="none" w:sz="0" w:space="0" w:color="auto"/>
          </w:divBdr>
          <w:divsChild>
            <w:div w:id="1877042771">
              <w:marLeft w:val="0"/>
              <w:marRight w:val="0"/>
              <w:marTop w:val="0"/>
              <w:marBottom w:val="0"/>
              <w:divBdr>
                <w:top w:val="none" w:sz="0" w:space="0" w:color="auto"/>
                <w:left w:val="none" w:sz="0" w:space="0" w:color="auto"/>
                <w:bottom w:val="none" w:sz="0" w:space="0" w:color="auto"/>
                <w:right w:val="none" w:sz="0" w:space="0" w:color="auto"/>
              </w:divBdr>
            </w:div>
          </w:divsChild>
        </w:div>
        <w:div w:id="868682850">
          <w:marLeft w:val="0"/>
          <w:marRight w:val="0"/>
          <w:marTop w:val="0"/>
          <w:marBottom w:val="0"/>
          <w:divBdr>
            <w:top w:val="none" w:sz="0" w:space="0" w:color="auto"/>
            <w:left w:val="none" w:sz="0" w:space="0" w:color="auto"/>
            <w:bottom w:val="none" w:sz="0" w:space="0" w:color="auto"/>
            <w:right w:val="none" w:sz="0" w:space="0" w:color="auto"/>
          </w:divBdr>
          <w:divsChild>
            <w:div w:id="1223561512">
              <w:marLeft w:val="0"/>
              <w:marRight w:val="0"/>
              <w:marTop w:val="0"/>
              <w:marBottom w:val="0"/>
              <w:divBdr>
                <w:top w:val="none" w:sz="0" w:space="0" w:color="auto"/>
                <w:left w:val="none" w:sz="0" w:space="0" w:color="auto"/>
                <w:bottom w:val="none" w:sz="0" w:space="0" w:color="auto"/>
                <w:right w:val="none" w:sz="0" w:space="0" w:color="auto"/>
              </w:divBdr>
            </w:div>
          </w:divsChild>
        </w:div>
        <w:div w:id="1067146502">
          <w:marLeft w:val="0"/>
          <w:marRight w:val="0"/>
          <w:marTop w:val="0"/>
          <w:marBottom w:val="0"/>
          <w:divBdr>
            <w:top w:val="none" w:sz="0" w:space="0" w:color="auto"/>
            <w:left w:val="none" w:sz="0" w:space="0" w:color="auto"/>
            <w:bottom w:val="none" w:sz="0" w:space="0" w:color="auto"/>
            <w:right w:val="none" w:sz="0" w:space="0" w:color="auto"/>
          </w:divBdr>
          <w:divsChild>
            <w:div w:id="309210957">
              <w:marLeft w:val="0"/>
              <w:marRight w:val="0"/>
              <w:marTop w:val="0"/>
              <w:marBottom w:val="0"/>
              <w:divBdr>
                <w:top w:val="none" w:sz="0" w:space="0" w:color="auto"/>
                <w:left w:val="none" w:sz="0" w:space="0" w:color="auto"/>
                <w:bottom w:val="none" w:sz="0" w:space="0" w:color="auto"/>
                <w:right w:val="none" w:sz="0" w:space="0" w:color="auto"/>
              </w:divBdr>
            </w:div>
          </w:divsChild>
        </w:div>
        <w:div w:id="2119373473">
          <w:marLeft w:val="0"/>
          <w:marRight w:val="0"/>
          <w:marTop w:val="0"/>
          <w:marBottom w:val="0"/>
          <w:divBdr>
            <w:top w:val="none" w:sz="0" w:space="0" w:color="auto"/>
            <w:left w:val="none" w:sz="0" w:space="0" w:color="auto"/>
            <w:bottom w:val="none" w:sz="0" w:space="0" w:color="auto"/>
            <w:right w:val="none" w:sz="0" w:space="0" w:color="auto"/>
          </w:divBdr>
          <w:divsChild>
            <w:div w:id="1442529344">
              <w:marLeft w:val="0"/>
              <w:marRight w:val="0"/>
              <w:marTop w:val="0"/>
              <w:marBottom w:val="0"/>
              <w:divBdr>
                <w:top w:val="none" w:sz="0" w:space="0" w:color="auto"/>
                <w:left w:val="none" w:sz="0" w:space="0" w:color="auto"/>
                <w:bottom w:val="none" w:sz="0" w:space="0" w:color="auto"/>
                <w:right w:val="none" w:sz="0" w:space="0" w:color="auto"/>
              </w:divBdr>
            </w:div>
          </w:divsChild>
        </w:div>
        <w:div w:id="1356424722">
          <w:marLeft w:val="0"/>
          <w:marRight w:val="0"/>
          <w:marTop w:val="0"/>
          <w:marBottom w:val="0"/>
          <w:divBdr>
            <w:top w:val="none" w:sz="0" w:space="0" w:color="auto"/>
            <w:left w:val="none" w:sz="0" w:space="0" w:color="auto"/>
            <w:bottom w:val="none" w:sz="0" w:space="0" w:color="auto"/>
            <w:right w:val="none" w:sz="0" w:space="0" w:color="auto"/>
          </w:divBdr>
          <w:divsChild>
            <w:div w:id="1202480137">
              <w:marLeft w:val="0"/>
              <w:marRight w:val="0"/>
              <w:marTop w:val="0"/>
              <w:marBottom w:val="0"/>
              <w:divBdr>
                <w:top w:val="none" w:sz="0" w:space="0" w:color="auto"/>
                <w:left w:val="none" w:sz="0" w:space="0" w:color="auto"/>
                <w:bottom w:val="none" w:sz="0" w:space="0" w:color="auto"/>
                <w:right w:val="none" w:sz="0" w:space="0" w:color="auto"/>
              </w:divBdr>
            </w:div>
          </w:divsChild>
        </w:div>
        <w:div w:id="115761042">
          <w:marLeft w:val="0"/>
          <w:marRight w:val="0"/>
          <w:marTop w:val="0"/>
          <w:marBottom w:val="0"/>
          <w:divBdr>
            <w:top w:val="none" w:sz="0" w:space="0" w:color="auto"/>
            <w:left w:val="none" w:sz="0" w:space="0" w:color="auto"/>
            <w:bottom w:val="none" w:sz="0" w:space="0" w:color="auto"/>
            <w:right w:val="none" w:sz="0" w:space="0" w:color="auto"/>
          </w:divBdr>
          <w:divsChild>
            <w:div w:id="1907956281">
              <w:marLeft w:val="0"/>
              <w:marRight w:val="0"/>
              <w:marTop w:val="0"/>
              <w:marBottom w:val="0"/>
              <w:divBdr>
                <w:top w:val="none" w:sz="0" w:space="0" w:color="auto"/>
                <w:left w:val="none" w:sz="0" w:space="0" w:color="auto"/>
                <w:bottom w:val="none" w:sz="0" w:space="0" w:color="auto"/>
                <w:right w:val="none" w:sz="0" w:space="0" w:color="auto"/>
              </w:divBdr>
            </w:div>
          </w:divsChild>
        </w:div>
        <w:div w:id="207230837">
          <w:marLeft w:val="0"/>
          <w:marRight w:val="0"/>
          <w:marTop w:val="0"/>
          <w:marBottom w:val="0"/>
          <w:divBdr>
            <w:top w:val="none" w:sz="0" w:space="0" w:color="auto"/>
            <w:left w:val="none" w:sz="0" w:space="0" w:color="auto"/>
            <w:bottom w:val="none" w:sz="0" w:space="0" w:color="auto"/>
            <w:right w:val="none" w:sz="0" w:space="0" w:color="auto"/>
          </w:divBdr>
          <w:divsChild>
            <w:div w:id="59061856">
              <w:marLeft w:val="0"/>
              <w:marRight w:val="0"/>
              <w:marTop w:val="0"/>
              <w:marBottom w:val="0"/>
              <w:divBdr>
                <w:top w:val="none" w:sz="0" w:space="0" w:color="auto"/>
                <w:left w:val="none" w:sz="0" w:space="0" w:color="auto"/>
                <w:bottom w:val="none" w:sz="0" w:space="0" w:color="auto"/>
                <w:right w:val="none" w:sz="0" w:space="0" w:color="auto"/>
              </w:divBdr>
            </w:div>
          </w:divsChild>
        </w:div>
        <w:div w:id="441534427">
          <w:marLeft w:val="0"/>
          <w:marRight w:val="0"/>
          <w:marTop w:val="0"/>
          <w:marBottom w:val="0"/>
          <w:divBdr>
            <w:top w:val="none" w:sz="0" w:space="0" w:color="auto"/>
            <w:left w:val="none" w:sz="0" w:space="0" w:color="auto"/>
            <w:bottom w:val="none" w:sz="0" w:space="0" w:color="auto"/>
            <w:right w:val="none" w:sz="0" w:space="0" w:color="auto"/>
          </w:divBdr>
          <w:divsChild>
            <w:div w:id="1833326218">
              <w:marLeft w:val="0"/>
              <w:marRight w:val="0"/>
              <w:marTop w:val="0"/>
              <w:marBottom w:val="0"/>
              <w:divBdr>
                <w:top w:val="none" w:sz="0" w:space="0" w:color="auto"/>
                <w:left w:val="none" w:sz="0" w:space="0" w:color="auto"/>
                <w:bottom w:val="none" w:sz="0" w:space="0" w:color="auto"/>
                <w:right w:val="none" w:sz="0" w:space="0" w:color="auto"/>
              </w:divBdr>
            </w:div>
          </w:divsChild>
        </w:div>
        <w:div w:id="1471824440">
          <w:marLeft w:val="0"/>
          <w:marRight w:val="0"/>
          <w:marTop w:val="0"/>
          <w:marBottom w:val="0"/>
          <w:divBdr>
            <w:top w:val="none" w:sz="0" w:space="0" w:color="auto"/>
            <w:left w:val="none" w:sz="0" w:space="0" w:color="auto"/>
            <w:bottom w:val="none" w:sz="0" w:space="0" w:color="auto"/>
            <w:right w:val="none" w:sz="0" w:space="0" w:color="auto"/>
          </w:divBdr>
          <w:divsChild>
            <w:div w:id="1020401117">
              <w:marLeft w:val="0"/>
              <w:marRight w:val="0"/>
              <w:marTop w:val="0"/>
              <w:marBottom w:val="0"/>
              <w:divBdr>
                <w:top w:val="none" w:sz="0" w:space="0" w:color="auto"/>
                <w:left w:val="none" w:sz="0" w:space="0" w:color="auto"/>
                <w:bottom w:val="none" w:sz="0" w:space="0" w:color="auto"/>
                <w:right w:val="none" w:sz="0" w:space="0" w:color="auto"/>
              </w:divBdr>
            </w:div>
          </w:divsChild>
        </w:div>
        <w:div w:id="1307734114">
          <w:marLeft w:val="0"/>
          <w:marRight w:val="0"/>
          <w:marTop w:val="0"/>
          <w:marBottom w:val="0"/>
          <w:divBdr>
            <w:top w:val="none" w:sz="0" w:space="0" w:color="auto"/>
            <w:left w:val="none" w:sz="0" w:space="0" w:color="auto"/>
            <w:bottom w:val="none" w:sz="0" w:space="0" w:color="auto"/>
            <w:right w:val="none" w:sz="0" w:space="0" w:color="auto"/>
          </w:divBdr>
          <w:divsChild>
            <w:div w:id="1760712812">
              <w:marLeft w:val="0"/>
              <w:marRight w:val="0"/>
              <w:marTop w:val="0"/>
              <w:marBottom w:val="0"/>
              <w:divBdr>
                <w:top w:val="none" w:sz="0" w:space="0" w:color="auto"/>
                <w:left w:val="none" w:sz="0" w:space="0" w:color="auto"/>
                <w:bottom w:val="none" w:sz="0" w:space="0" w:color="auto"/>
                <w:right w:val="none" w:sz="0" w:space="0" w:color="auto"/>
              </w:divBdr>
            </w:div>
          </w:divsChild>
        </w:div>
        <w:div w:id="609896889">
          <w:marLeft w:val="0"/>
          <w:marRight w:val="0"/>
          <w:marTop w:val="0"/>
          <w:marBottom w:val="0"/>
          <w:divBdr>
            <w:top w:val="none" w:sz="0" w:space="0" w:color="auto"/>
            <w:left w:val="none" w:sz="0" w:space="0" w:color="auto"/>
            <w:bottom w:val="none" w:sz="0" w:space="0" w:color="auto"/>
            <w:right w:val="none" w:sz="0" w:space="0" w:color="auto"/>
          </w:divBdr>
          <w:divsChild>
            <w:div w:id="2005088301">
              <w:marLeft w:val="0"/>
              <w:marRight w:val="0"/>
              <w:marTop w:val="0"/>
              <w:marBottom w:val="0"/>
              <w:divBdr>
                <w:top w:val="none" w:sz="0" w:space="0" w:color="auto"/>
                <w:left w:val="none" w:sz="0" w:space="0" w:color="auto"/>
                <w:bottom w:val="none" w:sz="0" w:space="0" w:color="auto"/>
                <w:right w:val="none" w:sz="0" w:space="0" w:color="auto"/>
              </w:divBdr>
            </w:div>
          </w:divsChild>
        </w:div>
        <w:div w:id="1486582770">
          <w:marLeft w:val="0"/>
          <w:marRight w:val="0"/>
          <w:marTop w:val="0"/>
          <w:marBottom w:val="0"/>
          <w:divBdr>
            <w:top w:val="none" w:sz="0" w:space="0" w:color="auto"/>
            <w:left w:val="none" w:sz="0" w:space="0" w:color="auto"/>
            <w:bottom w:val="none" w:sz="0" w:space="0" w:color="auto"/>
            <w:right w:val="none" w:sz="0" w:space="0" w:color="auto"/>
          </w:divBdr>
          <w:divsChild>
            <w:div w:id="1715276593">
              <w:marLeft w:val="0"/>
              <w:marRight w:val="0"/>
              <w:marTop w:val="0"/>
              <w:marBottom w:val="0"/>
              <w:divBdr>
                <w:top w:val="none" w:sz="0" w:space="0" w:color="auto"/>
                <w:left w:val="none" w:sz="0" w:space="0" w:color="auto"/>
                <w:bottom w:val="none" w:sz="0" w:space="0" w:color="auto"/>
                <w:right w:val="none" w:sz="0" w:space="0" w:color="auto"/>
              </w:divBdr>
            </w:div>
          </w:divsChild>
        </w:div>
        <w:div w:id="2075275667">
          <w:marLeft w:val="0"/>
          <w:marRight w:val="0"/>
          <w:marTop w:val="0"/>
          <w:marBottom w:val="0"/>
          <w:divBdr>
            <w:top w:val="none" w:sz="0" w:space="0" w:color="auto"/>
            <w:left w:val="none" w:sz="0" w:space="0" w:color="auto"/>
            <w:bottom w:val="none" w:sz="0" w:space="0" w:color="auto"/>
            <w:right w:val="none" w:sz="0" w:space="0" w:color="auto"/>
          </w:divBdr>
          <w:divsChild>
            <w:div w:id="1109591837">
              <w:marLeft w:val="0"/>
              <w:marRight w:val="0"/>
              <w:marTop w:val="0"/>
              <w:marBottom w:val="0"/>
              <w:divBdr>
                <w:top w:val="none" w:sz="0" w:space="0" w:color="auto"/>
                <w:left w:val="none" w:sz="0" w:space="0" w:color="auto"/>
                <w:bottom w:val="none" w:sz="0" w:space="0" w:color="auto"/>
                <w:right w:val="none" w:sz="0" w:space="0" w:color="auto"/>
              </w:divBdr>
            </w:div>
          </w:divsChild>
        </w:div>
        <w:div w:id="958217593">
          <w:marLeft w:val="0"/>
          <w:marRight w:val="0"/>
          <w:marTop w:val="0"/>
          <w:marBottom w:val="0"/>
          <w:divBdr>
            <w:top w:val="none" w:sz="0" w:space="0" w:color="auto"/>
            <w:left w:val="none" w:sz="0" w:space="0" w:color="auto"/>
            <w:bottom w:val="none" w:sz="0" w:space="0" w:color="auto"/>
            <w:right w:val="none" w:sz="0" w:space="0" w:color="auto"/>
          </w:divBdr>
          <w:divsChild>
            <w:div w:id="1758017141">
              <w:marLeft w:val="0"/>
              <w:marRight w:val="0"/>
              <w:marTop w:val="0"/>
              <w:marBottom w:val="0"/>
              <w:divBdr>
                <w:top w:val="none" w:sz="0" w:space="0" w:color="auto"/>
                <w:left w:val="none" w:sz="0" w:space="0" w:color="auto"/>
                <w:bottom w:val="none" w:sz="0" w:space="0" w:color="auto"/>
                <w:right w:val="none" w:sz="0" w:space="0" w:color="auto"/>
              </w:divBdr>
            </w:div>
          </w:divsChild>
        </w:div>
        <w:div w:id="226694299">
          <w:marLeft w:val="0"/>
          <w:marRight w:val="0"/>
          <w:marTop w:val="0"/>
          <w:marBottom w:val="0"/>
          <w:divBdr>
            <w:top w:val="none" w:sz="0" w:space="0" w:color="auto"/>
            <w:left w:val="none" w:sz="0" w:space="0" w:color="auto"/>
            <w:bottom w:val="none" w:sz="0" w:space="0" w:color="auto"/>
            <w:right w:val="none" w:sz="0" w:space="0" w:color="auto"/>
          </w:divBdr>
          <w:divsChild>
            <w:div w:id="1421175229">
              <w:marLeft w:val="0"/>
              <w:marRight w:val="0"/>
              <w:marTop w:val="0"/>
              <w:marBottom w:val="0"/>
              <w:divBdr>
                <w:top w:val="none" w:sz="0" w:space="0" w:color="auto"/>
                <w:left w:val="none" w:sz="0" w:space="0" w:color="auto"/>
                <w:bottom w:val="none" w:sz="0" w:space="0" w:color="auto"/>
                <w:right w:val="none" w:sz="0" w:space="0" w:color="auto"/>
              </w:divBdr>
            </w:div>
          </w:divsChild>
        </w:div>
        <w:div w:id="1673528506">
          <w:marLeft w:val="0"/>
          <w:marRight w:val="0"/>
          <w:marTop w:val="0"/>
          <w:marBottom w:val="0"/>
          <w:divBdr>
            <w:top w:val="none" w:sz="0" w:space="0" w:color="auto"/>
            <w:left w:val="none" w:sz="0" w:space="0" w:color="auto"/>
            <w:bottom w:val="none" w:sz="0" w:space="0" w:color="auto"/>
            <w:right w:val="none" w:sz="0" w:space="0" w:color="auto"/>
          </w:divBdr>
          <w:divsChild>
            <w:div w:id="437990713">
              <w:marLeft w:val="0"/>
              <w:marRight w:val="0"/>
              <w:marTop w:val="0"/>
              <w:marBottom w:val="0"/>
              <w:divBdr>
                <w:top w:val="none" w:sz="0" w:space="0" w:color="auto"/>
                <w:left w:val="none" w:sz="0" w:space="0" w:color="auto"/>
                <w:bottom w:val="none" w:sz="0" w:space="0" w:color="auto"/>
                <w:right w:val="none" w:sz="0" w:space="0" w:color="auto"/>
              </w:divBdr>
            </w:div>
          </w:divsChild>
        </w:div>
        <w:div w:id="251134846">
          <w:marLeft w:val="0"/>
          <w:marRight w:val="0"/>
          <w:marTop w:val="0"/>
          <w:marBottom w:val="0"/>
          <w:divBdr>
            <w:top w:val="none" w:sz="0" w:space="0" w:color="auto"/>
            <w:left w:val="none" w:sz="0" w:space="0" w:color="auto"/>
            <w:bottom w:val="none" w:sz="0" w:space="0" w:color="auto"/>
            <w:right w:val="none" w:sz="0" w:space="0" w:color="auto"/>
          </w:divBdr>
          <w:divsChild>
            <w:div w:id="1603609046">
              <w:marLeft w:val="0"/>
              <w:marRight w:val="0"/>
              <w:marTop w:val="0"/>
              <w:marBottom w:val="0"/>
              <w:divBdr>
                <w:top w:val="none" w:sz="0" w:space="0" w:color="auto"/>
                <w:left w:val="none" w:sz="0" w:space="0" w:color="auto"/>
                <w:bottom w:val="none" w:sz="0" w:space="0" w:color="auto"/>
                <w:right w:val="none" w:sz="0" w:space="0" w:color="auto"/>
              </w:divBdr>
            </w:div>
          </w:divsChild>
        </w:div>
        <w:div w:id="556091619">
          <w:marLeft w:val="0"/>
          <w:marRight w:val="0"/>
          <w:marTop w:val="0"/>
          <w:marBottom w:val="0"/>
          <w:divBdr>
            <w:top w:val="none" w:sz="0" w:space="0" w:color="auto"/>
            <w:left w:val="none" w:sz="0" w:space="0" w:color="auto"/>
            <w:bottom w:val="none" w:sz="0" w:space="0" w:color="auto"/>
            <w:right w:val="none" w:sz="0" w:space="0" w:color="auto"/>
          </w:divBdr>
          <w:divsChild>
            <w:div w:id="144320452">
              <w:marLeft w:val="0"/>
              <w:marRight w:val="0"/>
              <w:marTop w:val="0"/>
              <w:marBottom w:val="0"/>
              <w:divBdr>
                <w:top w:val="none" w:sz="0" w:space="0" w:color="auto"/>
                <w:left w:val="none" w:sz="0" w:space="0" w:color="auto"/>
                <w:bottom w:val="none" w:sz="0" w:space="0" w:color="auto"/>
                <w:right w:val="none" w:sz="0" w:space="0" w:color="auto"/>
              </w:divBdr>
            </w:div>
          </w:divsChild>
        </w:div>
        <w:div w:id="439447664">
          <w:marLeft w:val="0"/>
          <w:marRight w:val="0"/>
          <w:marTop w:val="0"/>
          <w:marBottom w:val="0"/>
          <w:divBdr>
            <w:top w:val="none" w:sz="0" w:space="0" w:color="auto"/>
            <w:left w:val="none" w:sz="0" w:space="0" w:color="auto"/>
            <w:bottom w:val="none" w:sz="0" w:space="0" w:color="auto"/>
            <w:right w:val="none" w:sz="0" w:space="0" w:color="auto"/>
          </w:divBdr>
          <w:divsChild>
            <w:div w:id="992294339">
              <w:marLeft w:val="0"/>
              <w:marRight w:val="0"/>
              <w:marTop w:val="0"/>
              <w:marBottom w:val="0"/>
              <w:divBdr>
                <w:top w:val="none" w:sz="0" w:space="0" w:color="auto"/>
                <w:left w:val="none" w:sz="0" w:space="0" w:color="auto"/>
                <w:bottom w:val="none" w:sz="0" w:space="0" w:color="auto"/>
                <w:right w:val="none" w:sz="0" w:space="0" w:color="auto"/>
              </w:divBdr>
            </w:div>
          </w:divsChild>
        </w:div>
        <w:div w:id="640309521">
          <w:marLeft w:val="0"/>
          <w:marRight w:val="0"/>
          <w:marTop w:val="0"/>
          <w:marBottom w:val="0"/>
          <w:divBdr>
            <w:top w:val="none" w:sz="0" w:space="0" w:color="auto"/>
            <w:left w:val="none" w:sz="0" w:space="0" w:color="auto"/>
            <w:bottom w:val="none" w:sz="0" w:space="0" w:color="auto"/>
            <w:right w:val="none" w:sz="0" w:space="0" w:color="auto"/>
          </w:divBdr>
          <w:divsChild>
            <w:div w:id="598832100">
              <w:marLeft w:val="0"/>
              <w:marRight w:val="0"/>
              <w:marTop w:val="0"/>
              <w:marBottom w:val="0"/>
              <w:divBdr>
                <w:top w:val="none" w:sz="0" w:space="0" w:color="auto"/>
                <w:left w:val="none" w:sz="0" w:space="0" w:color="auto"/>
                <w:bottom w:val="none" w:sz="0" w:space="0" w:color="auto"/>
                <w:right w:val="none" w:sz="0" w:space="0" w:color="auto"/>
              </w:divBdr>
            </w:div>
          </w:divsChild>
        </w:div>
        <w:div w:id="846990286">
          <w:marLeft w:val="0"/>
          <w:marRight w:val="0"/>
          <w:marTop w:val="0"/>
          <w:marBottom w:val="0"/>
          <w:divBdr>
            <w:top w:val="none" w:sz="0" w:space="0" w:color="auto"/>
            <w:left w:val="none" w:sz="0" w:space="0" w:color="auto"/>
            <w:bottom w:val="none" w:sz="0" w:space="0" w:color="auto"/>
            <w:right w:val="none" w:sz="0" w:space="0" w:color="auto"/>
          </w:divBdr>
          <w:divsChild>
            <w:div w:id="2062514566">
              <w:marLeft w:val="0"/>
              <w:marRight w:val="0"/>
              <w:marTop w:val="0"/>
              <w:marBottom w:val="0"/>
              <w:divBdr>
                <w:top w:val="none" w:sz="0" w:space="0" w:color="auto"/>
                <w:left w:val="none" w:sz="0" w:space="0" w:color="auto"/>
                <w:bottom w:val="none" w:sz="0" w:space="0" w:color="auto"/>
                <w:right w:val="none" w:sz="0" w:space="0" w:color="auto"/>
              </w:divBdr>
            </w:div>
          </w:divsChild>
        </w:div>
        <w:div w:id="855652502">
          <w:marLeft w:val="0"/>
          <w:marRight w:val="0"/>
          <w:marTop w:val="0"/>
          <w:marBottom w:val="0"/>
          <w:divBdr>
            <w:top w:val="none" w:sz="0" w:space="0" w:color="auto"/>
            <w:left w:val="none" w:sz="0" w:space="0" w:color="auto"/>
            <w:bottom w:val="none" w:sz="0" w:space="0" w:color="auto"/>
            <w:right w:val="none" w:sz="0" w:space="0" w:color="auto"/>
          </w:divBdr>
          <w:divsChild>
            <w:div w:id="1961959354">
              <w:marLeft w:val="0"/>
              <w:marRight w:val="0"/>
              <w:marTop w:val="0"/>
              <w:marBottom w:val="0"/>
              <w:divBdr>
                <w:top w:val="none" w:sz="0" w:space="0" w:color="auto"/>
                <w:left w:val="none" w:sz="0" w:space="0" w:color="auto"/>
                <w:bottom w:val="none" w:sz="0" w:space="0" w:color="auto"/>
                <w:right w:val="none" w:sz="0" w:space="0" w:color="auto"/>
              </w:divBdr>
            </w:div>
          </w:divsChild>
        </w:div>
        <w:div w:id="1446540898">
          <w:marLeft w:val="0"/>
          <w:marRight w:val="0"/>
          <w:marTop w:val="0"/>
          <w:marBottom w:val="0"/>
          <w:divBdr>
            <w:top w:val="none" w:sz="0" w:space="0" w:color="auto"/>
            <w:left w:val="none" w:sz="0" w:space="0" w:color="auto"/>
            <w:bottom w:val="none" w:sz="0" w:space="0" w:color="auto"/>
            <w:right w:val="none" w:sz="0" w:space="0" w:color="auto"/>
          </w:divBdr>
          <w:divsChild>
            <w:div w:id="1889414032">
              <w:marLeft w:val="0"/>
              <w:marRight w:val="0"/>
              <w:marTop w:val="0"/>
              <w:marBottom w:val="0"/>
              <w:divBdr>
                <w:top w:val="none" w:sz="0" w:space="0" w:color="auto"/>
                <w:left w:val="none" w:sz="0" w:space="0" w:color="auto"/>
                <w:bottom w:val="none" w:sz="0" w:space="0" w:color="auto"/>
                <w:right w:val="none" w:sz="0" w:space="0" w:color="auto"/>
              </w:divBdr>
            </w:div>
          </w:divsChild>
        </w:div>
        <w:div w:id="1807971773">
          <w:marLeft w:val="0"/>
          <w:marRight w:val="0"/>
          <w:marTop w:val="0"/>
          <w:marBottom w:val="0"/>
          <w:divBdr>
            <w:top w:val="none" w:sz="0" w:space="0" w:color="auto"/>
            <w:left w:val="none" w:sz="0" w:space="0" w:color="auto"/>
            <w:bottom w:val="none" w:sz="0" w:space="0" w:color="auto"/>
            <w:right w:val="none" w:sz="0" w:space="0" w:color="auto"/>
          </w:divBdr>
          <w:divsChild>
            <w:div w:id="728573290">
              <w:marLeft w:val="0"/>
              <w:marRight w:val="0"/>
              <w:marTop w:val="0"/>
              <w:marBottom w:val="0"/>
              <w:divBdr>
                <w:top w:val="none" w:sz="0" w:space="0" w:color="auto"/>
                <w:left w:val="none" w:sz="0" w:space="0" w:color="auto"/>
                <w:bottom w:val="none" w:sz="0" w:space="0" w:color="auto"/>
                <w:right w:val="none" w:sz="0" w:space="0" w:color="auto"/>
              </w:divBdr>
            </w:div>
          </w:divsChild>
        </w:div>
        <w:div w:id="1408725115">
          <w:marLeft w:val="0"/>
          <w:marRight w:val="0"/>
          <w:marTop w:val="0"/>
          <w:marBottom w:val="0"/>
          <w:divBdr>
            <w:top w:val="none" w:sz="0" w:space="0" w:color="auto"/>
            <w:left w:val="none" w:sz="0" w:space="0" w:color="auto"/>
            <w:bottom w:val="none" w:sz="0" w:space="0" w:color="auto"/>
            <w:right w:val="none" w:sz="0" w:space="0" w:color="auto"/>
          </w:divBdr>
          <w:divsChild>
            <w:div w:id="2045902867">
              <w:marLeft w:val="0"/>
              <w:marRight w:val="0"/>
              <w:marTop w:val="0"/>
              <w:marBottom w:val="0"/>
              <w:divBdr>
                <w:top w:val="none" w:sz="0" w:space="0" w:color="auto"/>
                <w:left w:val="none" w:sz="0" w:space="0" w:color="auto"/>
                <w:bottom w:val="none" w:sz="0" w:space="0" w:color="auto"/>
                <w:right w:val="none" w:sz="0" w:space="0" w:color="auto"/>
              </w:divBdr>
            </w:div>
          </w:divsChild>
        </w:div>
        <w:div w:id="337775380">
          <w:marLeft w:val="0"/>
          <w:marRight w:val="0"/>
          <w:marTop w:val="0"/>
          <w:marBottom w:val="0"/>
          <w:divBdr>
            <w:top w:val="none" w:sz="0" w:space="0" w:color="auto"/>
            <w:left w:val="none" w:sz="0" w:space="0" w:color="auto"/>
            <w:bottom w:val="none" w:sz="0" w:space="0" w:color="auto"/>
            <w:right w:val="none" w:sz="0" w:space="0" w:color="auto"/>
          </w:divBdr>
          <w:divsChild>
            <w:div w:id="1205024425">
              <w:marLeft w:val="0"/>
              <w:marRight w:val="0"/>
              <w:marTop w:val="0"/>
              <w:marBottom w:val="0"/>
              <w:divBdr>
                <w:top w:val="none" w:sz="0" w:space="0" w:color="auto"/>
                <w:left w:val="none" w:sz="0" w:space="0" w:color="auto"/>
                <w:bottom w:val="none" w:sz="0" w:space="0" w:color="auto"/>
                <w:right w:val="none" w:sz="0" w:space="0" w:color="auto"/>
              </w:divBdr>
            </w:div>
          </w:divsChild>
        </w:div>
        <w:div w:id="672028537">
          <w:marLeft w:val="0"/>
          <w:marRight w:val="0"/>
          <w:marTop w:val="0"/>
          <w:marBottom w:val="0"/>
          <w:divBdr>
            <w:top w:val="none" w:sz="0" w:space="0" w:color="auto"/>
            <w:left w:val="none" w:sz="0" w:space="0" w:color="auto"/>
            <w:bottom w:val="none" w:sz="0" w:space="0" w:color="auto"/>
            <w:right w:val="none" w:sz="0" w:space="0" w:color="auto"/>
          </w:divBdr>
          <w:divsChild>
            <w:div w:id="163396443">
              <w:marLeft w:val="0"/>
              <w:marRight w:val="0"/>
              <w:marTop w:val="0"/>
              <w:marBottom w:val="0"/>
              <w:divBdr>
                <w:top w:val="none" w:sz="0" w:space="0" w:color="auto"/>
                <w:left w:val="none" w:sz="0" w:space="0" w:color="auto"/>
                <w:bottom w:val="none" w:sz="0" w:space="0" w:color="auto"/>
                <w:right w:val="none" w:sz="0" w:space="0" w:color="auto"/>
              </w:divBdr>
            </w:div>
          </w:divsChild>
        </w:div>
        <w:div w:id="843396420">
          <w:marLeft w:val="0"/>
          <w:marRight w:val="0"/>
          <w:marTop w:val="0"/>
          <w:marBottom w:val="0"/>
          <w:divBdr>
            <w:top w:val="none" w:sz="0" w:space="0" w:color="auto"/>
            <w:left w:val="none" w:sz="0" w:space="0" w:color="auto"/>
            <w:bottom w:val="none" w:sz="0" w:space="0" w:color="auto"/>
            <w:right w:val="none" w:sz="0" w:space="0" w:color="auto"/>
          </w:divBdr>
          <w:divsChild>
            <w:div w:id="1441684938">
              <w:marLeft w:val="0"/>
              <w:marRight w:val="0"/>
              <w:marTop w:val="0"/>
              <w:marBottom w:val="0"/>
              <w:divBdr>
                <w:top w:val="none" w:sz="0" w:space="0" w:color="auto"/>
                <w:left w:val="none" w:sz="0" w:space="0" w:color="auto"/>
                <w:bottom w:val="none" w:sz="0" w:space="0" w:color="auto"/>
                <w:right w:val="none" w:sz="0" w:space="0" w:color="auto"/>
              </w:divBdr>
            </w:div>
          </w:divsChild>
        </w:div>
        <w:div w:id="2100518045">
          <w:marLeft w:val="0"/>
          <w:marRight w:val="0"/>
          <w:marTop w:val="0"/>
          <w:marBottom w:val="0"/>
          <w:divBdr>
            <w:top w:val="none" w:sz="0" w:space="0" w:color="auto"/>
            <w:left w:val="none" w:sz="0" w:space="0" w:color="auto"/>
            <w:bottom w:val="none" w:sz="0" w:space="0" w:color="auto"/>
            <w:right w:val="none" w:sz="0" w:space="0" w:color="auto"/>
          </w:divBdr>
          <w:divsChild>
            <w:div w:id="152840205">
              <w:marLeft w:val="0"/>
              <w:marRight w:val="0"/>
              <w:marTop w:val="0"/>
              <w:marBottom w:val="0"/>
              <w:divBdr>
                <w:top w:val="none" w:sz="0" w:space="0" w:color="auto"/>
                <w:left w:val="none" w:sz="0" w:space="0" w:color="auto"/>
                <w:bottom w:val="none" w:sz="0" w:space="0" w:color="auto"/>
                <w:right w:val="none" w:sz="0" w:space="0" w:color="auto"/>
              </w:divBdr>
            </w:div>
          </w:divsChild>
        </w:div>
        <w:div w:id="535041630">
          <w:marLeft w:val="0"/>
          <w:marRight w:val="0"/>
          <w:marTop w:val="0"/>
          <w:marBottom w:val="0"/>
          <w:divBdr>
            <w:top w:val="none" w:sz="0" w:space="0" w:color="auto"/>
            <w:left w:val="none" w:sz="0" w:space="0" w:color="auto"/>
            <w:bottom w:val="none" w:sz="0" w:space="0" w:color="auto"/>
            <w:right w:val="none" w:sz="0" w:space="0" w:color="auto"/>
          </w:divBdr>
          <w:divsChild>
            <w:div w:id="643852826">
              <w:marLeft w:val="0"/>
              <w:marRight w:val="0"/>
              <w:marTop w:val="0"/>
              <w:marBottom w:val="0"/>
              <w:divBdr>
                <w:top w:val="none" w:sz="0" w:space="0" w:color="auto"/>
                <w:left w:val="none" w:sz="0" w:space="0" w:color="auto"/>
                <w:bottom w:val="none" w:sz="0" w:space="0" w:color="auto"/>
                <w:right w:val="none" w:sz="0" w:space="0" w:color="auto"/>
              </w:divBdr>
            </w:div>
          </w:divsChild>
        </w:div>
        <w:div w:id="1623417338">
          <w:marLeft w:val="0"/>
          <w:marRight w:val="0"/>
          <w:marTop w:val="0"/>
          <w:marBottom w:val="0"/>
          <w:divBdr>
            <w:top w:val="none" w:sz="0" w:space="0" w:color="auto"/>
            <w:left w:val="none" w:sz="0" w:space="0" w:color="auto"/>
            <w:bottom w:val="none" w:sz="0" w:space="0" w:color="auto"/>
            <w:right w:val="none" w:sz="0" w:space="0" w:color="auto"/>
          </w:divBdr>
          <w:divsChild>
            <w:div w:id="400105070">
              <w:marLeft w:val="0"/>
              <w:marRight w:val="0"/>
              <w:marTop w:val="0"/>
              <w:marBottom w:val="0"/>
              <w:divBdr>
                <w:top w:val="none" w:sz="0" w:space="0" w:color="auto"/>
                <w:left w:val="none" w:sz="0" w:space="0" w:color="auto"/>
                <w:bottom w:val="none" w:sz="0" w:space="0" w:color="auto"/>
                <w:right w:val="none" w:sz="0" w:space="0" w:color="auto"/>
              </w:divBdr>
            </w:div>
          </w:divsChild>
        </w:div>
        <w:div w:id="1289698213">
          <w:marLeft w:val="0"/>
          <w:marRight w:val="0"/>
          <w:marTop w:val="0"/>
          <w:marBottom w:val="0"/>
          <w:divBdr>
            <w:top w:val="none" w:sz="0" w:space="0" w:color="auto"/>
            <w:left w:val="none" w:sz="0" w:space="0" w:color="auto"/>
            <w:bottom w:val="none" w:sz="0" w:space="0" w:color="auto"/>
            <w:right w:val="none" w:sz="0" w:space="0" w:color="auto"/>
          </w:divBdr>
          <w:divsChild>
            <w:div w:id="1282998631">
              <w:marLeft w:val="0"/>
              <w:marRight w:val="0"/>
              <w:marTop w:val="0"/>
              <w:marBottom w:val="0"/>
              <w:divBdr>
                <w:top w:val="none" w:sz="0" w:space="0" w:color="auto"/>
                <w:left w:val="none" w:sz="0" w:space="0" w:color="auto"/>
                <w:bottom w:val="none" w:sz="0" w:space="0" w:color="auto"/>
                <w:right w:val="none" w:sz="0" w:space="0" w:color="auto"/>
              </w:divBdr>
            </w:div>
          </w:divsChild>
        </w:div>
        <w:div w:id="995954495">
          <w:marLeft w:val="0"/>
          <w:marRight w:val="0"/>
          <w:marTop w:val="0"/>
          <w:marBottom w:val="0"/>
          <w:divBdr>
            <w:top w:val="none" w:sz="0" w:space="0" w:color="auto"/>
            <w:left w:val="none" w:sz="0" w:space="0" w:color="auto"/>
            <w:bottom w:val="none" w:sz="0" w:space="0" w:color="auto"/>
            <w:right w:val="none" w:sz="0" w:space="0" w:color="auto"/>
          </w:divBdr>
          <w:divsChild>
            <w:div w:id="1310592516">
              <w:marLeft w:val="0"/>
              <w:marRight w:val="0"/>
              <w:marTop w:val="0"/>
              <w:marBottom w:val="0"/>
              <w:divBdr>
                <w:top w:val="none" w:sz="0" w:space="0" w:color="auto"/>
                <w:left w:val="none" w:sz="0" w:space="0" w:color="auto"/>
                <w:bottom w:val="none" w:sz="0" w:space="0" w:color="auto"/>
                <w:right w:val="none" w:sz="0" w:space="0" w:color="auto"/>
              </w:divBdr>
            </w:div>
          </w:divsChild>
        </w:div>
        <w:div w:id="1944069576">
          <w:marLeft w:val="0"/>
          <w:marRight w:val="0"/>
          <w:marTop w:val="0"/>
          <w:marBottom w:val="0"/>
          <w:divBdr>
            <w:top w:val="none" w:sz="0" w:space="0" w:color="auto"/>
            <w:left w:val="none" w:sz="0" w:space="0" w:color="auto"/>
            <w:bottom w:val="none" w:sz="0" w:space="0" w:color="auto"/>
            <w:right w:val="none" w:sz="0" w:space="0" w:color="auto"/>
          </w:divBdr>
          <w:divsChild>
            <w:div w:id="1796559497">
              <w:marLeft w:val="0"/>
              <w:marRight w:val="0"/>
              <w:marTop w:val="0"/>
              <w:marBottom w:val="0"/>
              <w:divBdr>
                <w:top w:val="none" w:sz="0" w:space="0" w:color="auto"/>
                <w:left w:val="none" w:sz="0" w:space="0" w:color="auto"/>
                <w:bottom w:val="none" w:sz="0" w:space="0" w:color="auto"/>
                <w:right w:val="none" w:sz="0" w:space="0" w:color="auto"/>
              </w:divBdr>
            </w:div>
          </w:divsChild>
        </w:div>
        <w:div w:id="1734231003">
          <w:marLeft w:val="0"/>
          <w:marRight w:val="0"/>
          <w:marTop w:val="0"/>
          <w:marBottom w:val="0"/>
          <w:divBdr>
            <w:top w:val="none" w:sz="0" w:space="0" w:color="auto"/>
            <w:left w:val="none" w:sz="0" w:space="0" w:color="auto"/>
            <w:bottom w:val="none" w:sz="0" w:space="0" w:color="auto"/>
            <w:right w:val="none" w:sz="0" w:space="0" w:color="auto"/>
          </w:divBdr>
          <w:divsChild>
            <w:div w:id="1872304699">
              <w:marLeft w:val="0"/>
              <w:marRight w:val="0"/>
              <w:marTop w:val="0"/>
              <w:marBottom w:val="0"/>
              <w:divBdr>
                <w:top w:val="none" w:sz="0" w:space="0" w:color="auto"/>
                <w:left w:val="none" w:sz="0" w:space="0" w:color="auto"/>
                <w:bottom w:val="none" w:sz="0" w:space="0" w:color="auto"/>
                <w:right w:val="none" w:sz="0" w:space="0" w:color="auto"/>
              </w:divBdr>
            </w:div>
          </w:divsChild>
        </w:div>
        <w:div w:id="812211238">
          <w:marLeft w:val="0"/>
          <w:marRight w:val="0"/>
          <w:marTop w:val="0"/>
          <w:marBottom w:val="0"/>
          <w:divBdr>
            <w:top w:val="none" w:sz="0" w:space="0" w:color="auto"/>
            <w:left w:val="none" w:sz="0" w:space="0" w:color="auto"/>
            <w:bottom w:val="none" w:sz="0" w:space="0" w:color="auto"/>
            <w:right w:val="none" w:sz="0" w:space="0" w:color="auto"/>
          </w:divBdr>
          <w:divsChild>
            <w:div w:id="840898846">
              <w:marLeft w:val="0"/>
              <w:marRight w:val="0"/>
              <w:marTop w:val="0"/>
              <w:marBottom w:val="0"/>
              <w:divBdr>
                <w:top w:val="none" w:sz="0" w:space="0" w:color="auto"/>
                <w:left w:val="none" w:sz="0" w:space="0" w:color="auto"/>
                <w:bottom w:val="none" w:sz="0" w:space="0" w:color="auto"/>
                <w:right w:val="none" w:sz="0" w:space="0" w:color="auto"/>
              </w:divBdr>
            </w:div>
          </w:divsChild>
        </w:div>
        <w:div w:id="715466640">
          <w:marLeft w:val="0"/>
          <w:marRight w:val="0"/>
          <w:marTop w:val="0"/>
          <w:marBottom w:val="0"/>
          <w:divBdr>
            <w:top w:val="none" w:sz="0" w:space="0" w:color="auto"/>
            <w:left w:val="none" w:sz="0" w:space="0" w:color="auto"/>
            <w:bottom w:val="none" w:sz="0" w:space="0" w:color="auto"/>
            <w:right w:val="none" w:sz="0" w:space="0" w:color="auto"/>
          </w:divBdr>
          <w:divsChild>
            <w:div w:id="1049065631">
              <w:marLeft w:val="0"/>
              <w:marRight w:val="0"/>
              <w:marTop w:val="0"/>
              <w:marBottom w:val="0"/>
              <w:divBdr>
                <w:top w:val="none" w:sz="0" w:space="0" w:color="auto"/>
                <w:left w:val="none" w:sz="0" w:space="0" w:color="auto"/>
                <w:bottom w:val="none" w:sz="0" w:space="0" w:color="auto"/>
                <w:right w:val="none" w:sz="0" w:space="0" w:color="auto"/>
              </w:divBdr>
            </w:div>
          </w:divsChild>
        </w:div>
        <w:div w:id="262153932">
          <w:marLeft w:val="0"/>
          <w:marRight w:val="0"/>
          <w:marTop w:val="0"/>
          <w:marBottom w:val="0"/>
          <w:divBdr>
            <w:top w:val="none" w:sz="0" w:space="0" w:color="auto"/>
            <w:left w:val="none" w:sz="0" w:space="0" w:color="auto"/>
            <w:bottom w:val="none" w:sz="0" w:space="0" w:color="auto"/>
            <w:right w:val="none" w:sz="0" w:space="0" w:color="auto"/>
          </w:divBdr>
          <w:divsChild>
            <w:div w:id="1395395208">
              <w:marLeft w:val="0"/>
              <w:marRight w:val="0"/>
              <w:marTop w:val="0"/>
              <w:marBottom w:val="0"/>
              <w:divBdr>
                <w:top w:val="none" w:sz="0" w:space="0" w:color="auto"/>
                <w:left w:val="none" w:sz="0" w:space="0" w:color="auto"/>
                <w:bottom w:val="none" w:sz="0" w:space="0" w:color="auto"/>
                <w:right w:val="none" w:sz="0" w:space="0" w:color="auto"/>
              </w:divBdr>
            </w:div>
          </w:divsChild>
        </w:div>
        <w:div w:id="1665622229">
          <w:marLeft w:val="0"/>
          <w:marRight w:val="0"/>
          <w:marTop w:val="0"/>
          <w:marBottom w:val="0"/>
          <w:divBdr>
            <w:top w:val="none" w:sz="0" w:space="0" w:color="auto"/>
            <w:left w:val="none" w:sz="0" w:space="0" w:color="auto"/>
            <w:bottom w:val="none" w:sz="0" w:space="0" w:color="auto"/>
            <w:right w:val="none" w:sz="0" w:space="0" w:color="auto"/>
          </w:divBdr>
          <w:divsChild>
            <w:div w:id="56785711">
              <w:marLeft w:val="0"/>
              <w:marRight w:val="0"/>
              <w:marTop w:val="0"/>
              <w:marBottom w:val="0"/>
              <w:divBdr>
                <w:top w:val="none" w:sz="0" w:space="0" w:color="auto"/>
                <w:left w:val="none" w:sz="0" w:space="0" w:color="auto"/>
                <w:bottom w:val="none" w:sz="0" w:space="0" w:color="auto"/>
                <w:right w:val="none" w:sz="0" w:space="0" w:color="auto"/>
              </w:divBdr>
            </w:div>
          </w:divsChild>
        </w:div>
        <w:div w:id="1892646155">
          <w:marLeft w:val="0"/>
          <w:marRight w:val="0"/>
          <w:marTop w:val="0"/>
          <w:marBottom w:val="0"/>
          <w:divBdr>
            <w:top w:val="none" w:sz="0" w:space="0" w:color="auto"/>
            <w:left w:val="none" w:sz="0" w:space="0" w:color="auto"/>
            <w:bottom w:val="none" w:sz="0" w:space="0" w:color="auto"/>
            <w:right w:val="none" w:sz="0" w:space="0" w:color="auto"/>
          </w:divBdr>
          <w:divsChild>
            <w:div w:id="1893927809">
              <w:marLeft w:val="0"/>
              <w:marRight w:val="0"/>
              <w:marTop w:val="0"/>
              <w:marBottom w:val="0"/>
              <w:divBdr>
                <w:top w:val="none" w:sz="0" w:space="0" w:color="auto"/>
                <w:left w:val="none" w:sz="0" w:space="0" w:color="auto"/>
                <w:bottom w:val="none" w:sz="0" w:space="0" w:color="auto"/>
                <w:right w:val="none" w:sz="0" w:space="0" w:color="auto"/>
              </w:divBdr>
            </w:div>
          </w:divsChild>
        </w:div>
        <w:div w:id="2136175964">
          <w:marLeft w:val="0"/>
          <w:marRight w:val="0"/>
          <w:marTop w:val="0"/>
          <w:marBottom w:val="0"/>
          <w:divBdr>
            <w:top w:val="none" w:sz="0" w:space="0" w:color="auto"/>
            <w:left w:val="none" w:sz="0" w:space="0" w:color="auto"/>
            <w:bottom w:val="none" w:sz="0" w:space="0" w:color="auto"/>
            <w:right w:val="none" w:sz="0" w:space="0" w:color="auto"/>
          </w:divBdr>
          <w:divsChild>
            <w:div w:id="1181509426">
              <w:marLeft w:val="0"/>
              <w:marRight w:val="0"/>
              <w:marTop w:val="0"/>
              <w:marBottom w:val="0"/>
              <w:divBdr>
                <w:top w:val="none" w:sz="0" w:space="0" w:color="auto"/>
                <w:left w:val="none" w:sz="0" w:space="0" w:color="auto"/>
                <w:bottom w:val="none" w:sz="0" w:space="0" w:color="auto"/>
                <w:right w:val="none" w:sz="0" w:space="0" w:color="auto"/>
              </w:divBdr>
            </w:div>
          </w:divsChild>
        </w:div>
        <w:div w:id="201285380">
          <w:marLeft w:val="0"/>
          <w:marRight w:val="0"/>
          <w:marTop w:val="0"/>
          <w:marBottom w:val="0"/>
          <w:divBdr>
            <w:top w:val="none" w:sz="0" w:space="0" w:color="auto"/>
            <w:left w:val="none" w:sz="0" w:space="0" w:color="auto"/>
            <w:bottom w:val="none" w:sz="0" w:space="0" w:color="auto"/>
            <w:right w:val="none" w:sz="0" w:space="0" w:color="auto"/>
          </w:divBdr>
          <w:divsChild>
            <w:div w:id="2012947736">
              <w:marLeft w:val="0"/>
              <w:marRight w:val="0"/>
              <w:marTop w:val="0"/>
              <w:marBottom w:val="0"/>
              <w:divBdr>
                <w:top w:val="none" w:sz="0" w:space="0" w:color="auto"/>
                <w:left w:val="none" w:sz="0" w:space="0" w:color="auto"/>
                <w:bottom w:val="none" w:sz="0" w:space="0" w:color="auto"/>
                <w:right w:val="none" w:sz="0" w:space="0" w:color="auto"/>
              </w:divBdr>
            </w:div>
          </w:divsChild>
        </w:div>
        <w:div w:id="134491989">
          <w:marLeft w:val="0"/>
          <w:marRight w:val="0"/>
          <w:marTop w:val="0"/>
          <w:marBottom w:val="0"/>
          <w:divBdr>
            <w:top w:val="none" w:sz="0" w:space="0" w:color="auto"/>
            <w:left w:val="none" w:sz="0" w:space="0" w:color="auto"/>
            <w:bottom w:val="none" w:sz="0" w:space="0" w:color="auto"/>
            <w:right w:val="none" w:sz="0" w:space="0" w:color="auto"/>
          </w:divBdr>
          <w:divsChild>
            <w:div w:id="918638141">
              <w:marLeft w:val="0"/>
              <w:marRight w:val="0"/>
              <w:marTop w:val="0"/>
              <w:marBottom w:val="0"/>
              <w:divBdr>
                <w:top w:val="none" w:sz="0" w:space="0" w:color="auto"/>
                <w:left w:val="none" w:sz="0" w:space="0" w:color="auto"/>
                <w:bottom w:val="none" w:sz="0" w:space="0" w:color="auto"/>
                <w:right w:val="none" w:sz="0" w:space="0" w:color="auto"/>
              </w:divBdr>
            </w:div>
          </w:divsChild>
        </w:div>
        <w:div w:id="1115633860">
          <w:marLeft w:val="0"/>
          <w:marRight w:val="0"/>
          <w:marTop w:val="0"/>
          <w:marBottom w:val="0"/>
          <w:divBdr>
            <w:top w:val="none" w:sz="0" w:space="0" w:color="auto"/>
            <w:left w:val="none" w:sz="0" w:space="0" w:color="auto"/>
            <w:bottom w:val="none" w:sz="0" w:space="0" w:color="auto"/>
            <w:right w:val="none" w:sz="0" w:space="0" w:color="auto"/>
          </w:divBdr>
          <w:divsChild>
            <w:div w:id="1425805255">
              <w:marLeft w:val="0"/>
              <w:marRight w:val="0"/>
              <w:marTop w:val="0"/>
              <w:marBottom w:val="0"/>
              <w:divBdr>
                <w:top w:val="none" w:sz="0" w:space="0" w:color="auto"/>
                <w:left w:val="none" w:sz="0" w:space="0" w:color="auto"/>
                <w:bottom w:val="none" w:sz="0" w:space="0" w:color="auto"/>
                <w:right w:val="none" w:sz="0" w:space="0" w:color="auto"/>
              </w:divBdr>
            </w:div>
          </w:divsChild>
        </w:div>
        <w:div w:id="266740695">
          <w:marLeft w:val="0"/>
          <w:marRight w:val="0"/>
          <w:marTop w:val="0"/>
          <w:marBottom w:val="0"/>
          <w:divBdr>
            <w:top w:val="none" w:sz="0" w:space="0" w:color="auto"/>
            <w:left w:val="none" w:sz="0" w:space="0" w:color="auto"/>
            <w:bottom w:val="none" w:sz="0" w:space="0" w:color="auto"/>
            <w:right w:val="none" w:sz="0" w:space="0" w:color="auto"/>
          </w:divBdr>
          <w:divsChild>
            <w:div w:id="1027490948">
              <w:marLeft w:val="0"/>
              <w:marRight w:val="0"/>
              <w:marTop w:val="0"/>
              <w:marBottom w:val="0"/>
              <w:divBdr>
                <w:top w:val="none" w:sz="0" w:space="0" w:color="auto"/>
                <w:left w:val="none" w:sz="0" w:space="0" w:color="auto"/>
                <w:bottom w:val="none" w:sz="0" w:space="0" w:color="auto"/>
                <w:right w:val="none" w:sz="0" w:space="0" w:color="auto"/>
              </w:divBdr>
            </w:div>
          </w:divsChild>
        </w:div>
        <w:div w:id="248587977">
          <w:marLeft w:val="0"/>
          <w:marRight w:val="0"/>
          <w:marTop w:val="0"/>
          <w:marBottom w:val="0"/>
          <w:divBdr>
            <w:top w:val="none" w:sz="0" w:space="0" w:color="auto"/>
            <w:left w:val="none" w:sz="0" w:space="0" w:color="auto"/>
            <w:bottom w:val="none" w:sz="0" w:space="0" w:color="auto"/>
            <w:right w:val="none" w:sz="0" w:space="0" w:color="auto"/>
          </w:divBdr>
          <w:divsChild>
            <w:div w:id="227107043">
              <w:marLeft w:val="0"/>
              <w:marRight w:val="0"/>
              <w:marTop w:val="0"/>
              <w:marBottom w:val="0"/>
              <w:divBdr>
                <w:top w:val="none" w:sz="0" w:space="0" w:color="auto"/>
                <w:left w:val="none" w:sz="0" w:space="0" w:color="auto"/>
                <w:bottom w:val="none" w:sz="0" w:space="0" w:color="auto"/>
                <w:right w:val="none" w:sz="0" w:space="0" w:color="auto"/>
              </w:divBdr>
            </w:div>
          </w:divsChild>
        </w:div>
        <w:div w:id="2046252120">
          <w:marLeft w:val="0"/>
          <w:marRight w:val="0"/>
          <w:marTop w:val="0"/>
          <w:marBottom w:val="0"/>
          <w:divBdr>
            <w:top w:val="none" w:sz="0" w:space="0" w:color="auto"/>
            <w:left w:val="none" w:sz="0" w:space="0" w:color="auto"/>
            <w:bottom w:val="none" w:sz="0" w:space="0" w:color="auto"/>
            <w:right w:val="none" w:sz="0" w:space="0" w:color="auto"/>
          </w:divBdr>
          <w:divsChild>
            <w:div w:id="153497153">
              <w:marLeft w:val="0"/>
              <w:marRight w:val="0"/>
              <w:marTop w:val="0"/>
              <w:marBottom w:val="0"/>
              <w:divBdr>
                <w:top w:val="none" w:sz="0" w:space="0" w:color="auto"/>
                <w:left w:val="none" w:sz="0" w:space="0" w:color="auto"/>
                <w:bottom w:val="none" w:sz="0" w:space="0" w:color="auto"/>
                <w:right w:val="none" w:sz="0" w:space="0" w:color="auto"/>
              </w:divBdr>
            </w:div>
          </w:divsChild>
        </w:div>
        <w:div w:id="215511846">
          <w:marLeft w:val="0"/>
          <w:marRight w:val="0"/>
          <w:marTop w:val="0"/>
          <w:marBottom w:val="0"/>
          <w:divBdr>
            <w:top w:val="none" w:sz="0" w:space="0" w:color="auto"/>
            <w:left w:val="none" w:sz="0" w:space="0" w:color="auto"/>
            <w:bottom w:val="none" w:sz="0" w:space="0" w:color="auto"/>
            <w:right w:val="none" w:sz="0" w:space="0" w:color="auto"/>
          </w:divBdr>
          <w:divsChild>
            <w:div w:id="1330405540">
              <w:marLeft w:val="0"/>
              <w:marRight w:val="0"/>
              <w:marTop w:val="0"/>
              <w:marBottom w:val="0"/>
              <w:divBdr>
                <w:top w:val="none" w:sz="0" w:space="0" w:color="auto"/>
                <w:left w:val="none" w:sz="0" w:space="0" w:color="auto"/>
                <w:bottom w:val="none" w:sz="0" w:space="0" w:color="auto"/>
                <w:right w:val="none" w:sz="0" w:space="0" w:color="auto"/>
              </w:divBdr>
            </w:div>
          </w:divsChild>
        </w:div>
        <w:div w:id="404961889">
          <w:marLeft w:val="0"/>
          <w:marRight w:val="0"/>
          <w:marTop w:val="0"/>
          <w:marBottom w:val="0"/>
          <w:divBdr>
            <w:top w:val="none" w:sz="0" w:space="0" w:color="auto"/>
            <w:left w:val="none" w:sz="0" w:space="0" w:color="auto"/>
            <w:bottom w:val="none" w:sz="0" w:space="0" w:color="auto"/>
            <w:right w:val="none" w:sz="0" w:space="0" w:color="auto"/>
          </w:divBdr>
          <w:divsChild>
            <w:div w:id="854151895">
              <w:marLeft w:val="0"/>
              <w:marRight w:val="0"/>
              <w:marTop w:val="0"/>
              <w:marBottom w:val="0"/>
              <w:divBdr>
                <w:top w:val="none" w:sz="0" w:space="0" w:color="auto"/>
                <w:left w:val="none" w:sz="0" w:space="0" w:color="auto"/>
                <w:bottom w:val="none" w:sz="0" w:space="0" w:color="auto"/>
                <w:right w:val="none" w:sz="0" w:space="0" w:color="auto"/>
              </w:divBdr>
            </w:div>
          </w:divsChild>
        </w:div>
        <w:div w:id="1182888929">
          <w:marLeft w:val="0"/>
          <w:marRight w:val="0"/>
          <w:marTop w:val="0"/>
          <w:marBottom w:val="0"/>
          <w:divBdr>
            <w:top w:val="none" w:sz="0" w:space="0" w:color="auto"/>
            <w:left w:val="none" w:sz="0" w:space="0" w:color="auto"/>
            <w:bottom w:val="none" w:sz="0" w:space="0" w:color="auto"/>
            <w:right w:val="none" w:sz="0" w:space="0" w:color="auto"/>
          </w:divBdr>
          <w:divsChild>
            <w:div w:id="1113280746">
              <w:marLeft w:val="0"/>
              <w:marRight w:val="0"/>
              <w:marTop w:val="0"/>
              <w:marBottom w:val="0"/>
              <w:divBdr>
                <w:top w:val="none" w:sz="0" w:space="0" w:color="auto"/>
                <w:left w:val="none" w:sz="0" w:space="0" w:color="auto"/>
                <w:bottom w:val="none" w:sz="0" w:space="0" w:color="auto"/>
                <w:right w:val="none" w:sz="0" w:space="0" w:color="auto"/>
              </w:divBdr>
            </w:div>
          </w:divsChild>
        </w:div>
        <w:div w:id="2017951470">
          <w:marLeft w:val="0"/>
          <w:marRight w:val="0"/>
          <w:marTop w:val="0"/>
          <w:marBottom w:val="0"/>
          <w:divBdr>
            <w:top w:val="none" w:sz="0" w:space="0" w:color="auto"/>
            <w:left w:val="none" w:sz="0" w:space="0" w:color="auto"/>
            <w:bottom w:val="none" w:sz="0" w:space="0" w:color="auto"/>
            <w:right w:val="none" w:sz="0" w:space="0" w:color="auto"/>
          </w:divBdr>
          <w:divsChild>
            <w:div w:id="714622030">
              <w:marLeft w:val="0"/>
              <w:marRight w:val="0"/>
              <w:marTop w:val="0"/>
              <w:marBottom w:val="0"/>
              <w:divBdr>
                <w:top w:val="none" w:sz="0" w:space="0" w:color="auto"/>
                <w:left w:val="none" w:sz="0" w:space="0" w:color="auto"/>
                <w:bottom w:val="none" w:sz="0" w:space="0" w:color="auto"/>
                <w:right w:val="none" w:sz="0" w:space="0" w:color="auto"/>
              </w:divBdr>
            </w:div>
          </w:divsChild>
        </w:div>
        <w:div w:id="1709450460">
          <w:marLeft w:val="0"/>
          <w:marRight w:val="0"/>
          <w:marTop w:val="0"/>
          <w:marBottom w:val="0"/>
          <w:divBdr>
            <w:top w:val="none" w:sz="0" w:space="0" w:color="auto"/>
            <w:left w:val="none" w:sz="0" w:space="0" w:color="auto"/>
            <w:bottom w:val="none" w:sz="0" w:space="0" w:color="auto"/>
            <w:right w:val="none" w:sz="0" w:space="0" w:color="auto"/>
          </w:divBdr>
          <w:divsChild>
            <w:div w:id="673072369">
              <w:marLeft w:val="0"/>
              <w:marRight w:val="0"/>
              <w:marTop w:val="0"/>
              <w:marBottom w:val="0"/>
              <w:divBdr>
                <w:top w:val="none" w:sz="0" w:space="0" w:color="auto"/>
                <w:left w:val="none" w:sz="0" w:space="0" w:color="auto"/>
                <w:bottom w:val="none" w:sz="0" w:space="0" w:color="auto"/>
                <w:right w:val="none" w:sz="0" w:space="0" w:color="auto"/>
              </w:divBdr>
            </w:div>
          </w:divsChild>
        </w:div>
        <w:div w:id="1907957090">
          <w:marLeft w:val="0"/>
          <w:marRight w:val="0"/>
          <w:marTop w:val="0"/>
          <w:marBottom w:val="0"/>
          <w:divBdr>
            <w:top w:val="none" w:sz="0" w:space="0" w:color="auto"/>
            <w:left w:val="none" w:sz="0" w:space="0" w:color="auto"/>
            <w:bottom w:val="none" w:sz="0" w:space="0" w:color="auto"/>
            <w:right w:val="none" w:sz="0" w:space="0" w:color="auto"/>
          </w:divBdr>
          <w:divsChild>
            <w:div w:id="769087193">
              <w:marLeft w:val="0"/>
              <w:marRight w:val="0"/>
              <w:marTop w:val="0"/>
              <w:marBottom w:val="0"/>
              <w:divBdr>
                <w:top w:val="none" w:sz="0" w:space="0" w:color="auto"/>
                <w:left w:val="none" w:sz="0" w:space="0" w:color="auto"/>
                <w:bottom w:val="none" w:sz="0" w:space="0" w:color="auto"/>
                <w:right w:val="none" w:sz="0" w:space="0" w:color="auto"/>
              </w:divBdr>
            </w:div>
          </w:divsChild>
        </w:div>
        <w:div w:id="1615016790">
          <w:marLeft w:val="0"/>
          <w:marRight w:val="0"/>
          <w:marTop w:val="0"/>
          <w:marBottom w:val="0"/>
          <w:divBdr>
            <w:top w:val="none" w:sz="0" w:space="0" w:color="auto"/>
            <w:left w:val="none" w:sz="0" w:space="0" w:color="auto"/>
            <w:bottom w:val="none" w:sz="0" w:space="0" w:color="auto"/>
            <w:right w:val="none" w:sz="0" w:space="0" w:color="auto"/>
          </w:divBdr>
          <w:divsChild>
            <w:div w:id="1051152265">
              <w:marLeft w:val="0"/>
              <w:marRight w:val="0"/>
              <w:marTop w:val="0"/>
              <w:marBottom w:val="0"/>
              <w:divBdr>
                <w:top w:val="none" w:sz="0" w:space="0" w:color="auto"/>
                <w:left w:val="none" w:sz="0" w:space="0" w:color="auto"/>
                <w:bottom w:val="none" w:sz="0" w:space="0" w:color="auto"/>
                <w:right w:val="none" w:sz="0" w:space="0" w:color="auto"/>
              </w:divBdr>
            </w:div>
          </w:divsChild>
        </w:div>
        <w:div w:id="1252279489">
          <w:marLeft w:val="0"/>
          <w:marRight w:val="0"/>
          <w:marTop w:val="0"/>
          <w:marBottom w:val="0"/>
          <w:divBdr>
            <w:top w:val="none" w:sz="0" w:space="0" w:color="auto"/>
            <w:left w:val="none" w:sz="0" w:space="0" w:color="auto"/>
            <w:bottom w:val="none" w:sz="0" w:space="0" w:color="auto"/>
            <w:right w:val="none" w:sz="0" w:space="0" w:color="auto"/>
          </w:divBdr>
          <w:divsChild>
            <w:div w:id="224074816">
              <w:marLeft w:val="0"/>
              <w:marRight w:val="0"/>
              <w:marTop w:val="0"/>
              <w:marBottom w:val="0"/>
              <w:divBdr>
                <w:top w:val="none" w:sz="0" w:space="0" w:color="auto"/>
                <w:left w:val="none" w:sz="0" w:space="0" w:color="auto"/>
                <w:bottom w:val="none" w:sz="0" w:space="0" w:color="auto"/>
                <w:right w:val="none" w:sz="0" w:space="0" w:color="auto"/>
              </w:divBdr>
            </w:div>
          </w:divsChild>
        </w:div>
        <w:div w:id="1248075943">
          <w:marLeft w:val="0"/>
          <w:marRight w:val="0"/>
          <w:marTop w:val="0"/>
          <w:marBottom w:val="0"/>
          <w:divBdr>
            <w:top w:val="none" w:sz="0" w:space="0" w:color="auto"/>
            <w:left w:val="none" w:sz="0" w:space="0" w:color="auto"/>
            <w:bottom w:val="none" w:sz="0" w:space="0" w:color="auto"/>
            <w:right w:val="none" w:sz="0" w:space="0" w:color="auto"/>
          </w:divBdr>
          <w:divsChild>
            <w:div w:id="961770876">
              <w:marLeft w:val="0"/>
              <w:marRight w:val="0"/>
              <w:marTop w:val="0"/>
              <w:marBottom w:val="0"/>
              <w:divBdr>
                <w:top w:val="none" w:sz="0" w:space="0" w:color="auto"/>
                <w:left w:val="none" w:sz="0" w:space="0" w:color="auto"/>
                <w:bottom w:val="none" w:sz="0" w:space="0" w:color="auto"/>
                <w:right w:val="none" w:sz="0" w:space="0" w:color="auto"/>
              </w:divBdr>
            </w:div>
          </w:divsChild>
        </w:div>
        <w:div w:id="122815807">
          <w:marLeft w:val="0"/>
          <w:marRight w:val="0"/>
          <w:marTop w:val="0"/>
          <w:marBottom w:val="0"/>
          <w:divBdr>
            <w:top w:val="none" w:sz="0" w:space="0" w:color="auto"/>
            <w:left w:val="none" w:sz="0" w:space="0" w:color="auto"/>
            <w:bottom w:val="none" w:sz="0" w:space="0" w:color="auto"/>
            <w:right w:val="none" w:sz="0" w:space="0" w:color="auto"/>
          </w:divBdr>
          <w:divsChild>
            <w:div w:id="637028244">
              <w:marLeft w:val="0"/>
              <w:marRight w:val="0"/>
              <w:marTop w:val="0"/>
              <w:marBottom w:val="0"/>
              <w:divBdr>
                <w:top w:val="none" w:sz="0" w:space="0" w:color="auto"/>
                <w:left w:val="none" w:sz="0" w:space="0" w:color="auto"/>
                <w:bottom w:val="none" w:sz="0" w:space="0" w:color="auto"/>
                <w:right w:val="none" w:sz="0" w:space="0" w:color="auto"/>
              </w:divBdr>
            </w:div>
          </w:divsChild>
        </w:div>
        <w:div w:id="339046224">
          <w:marLeft w:val="0"/>
          <w:marRight w:val="0"/>
          <w:marTop w:val="0"/>
          <w:marBottom w:val="0"/>
          <w:divBdr>
            <w:top w:val="none" w:sz="0" w:space="0" w:color="auto"/>
            <w:left w:val="none" w:sz="0" w:space="0" w:color="auto"/>
            <w:bottom w:val="none" w:sz="0" w:space="0" w:color="auto"/>
            <w:right w:val="none" w:sz="0" w:space="0" w:color="auto"/>
          </w:divBdr>
          <w:divsChild>
            <w:div w:id="1066145010">
              <w:marLeft w:val="0"/>
              <w:marRight w:val="0"/>
              <w:marTop w:val="0"/>
              <w:marBottom w:val="0"/>
              <w:divBdr>
                <w:top w:val="none" w:sz="0" w:space="0" w:color="auto"/>
                <w:left w:val="none" w:sz="0" w:space="0" w:color="auto"/>
                <w:bottom w:val="none" w:sz="0" w:space="0" w:color="auto"/>
                <w:right w:val="none" w:sz="0" w:space="0" w:color="auto"/>
              </w:divBdr>
            </w:div>
          </w:divsChild>
        </w:div>
        <w:div w:id="177933827">
          <w:marLeft w:val="0"/>
          <w:marRight w:val="0"/>
          <w:marTop w:val="0"/>
          <w:marBottom w:val="0"/>
          <w:divBdr>
            <w:top w:val="none" w:sz="0" w:space="0" w:color="auto"/>
            <w:left w:val="none" w:sz="0" w:space="0" w:color="auto"/>
            <w:bottom w:val="none" w:sz="0" w:space="0" w:color="auto"/>
            <w:right w:val="none" w:sz="0" w:space="0" w:color="auto"/>
          </w:divBdr>
          <w:divsChild>
            <w:div w:id="69887293">
              <w:marLeft w:val="0"/>
              <w:marRight w:val="0"/>
              <w:marTop w:val="0"/>
              <w:marBottom w:val="0"/>
              <w:divBdr>
                <w:top w:val="none" w:sz="0" w:space="0" w:color="auto"/>
                <w:left w:val="none" w:sz="0" w:space="0" w:color="auto"/>
                <w:bottom w:val="none" w:sz="0" w:space="0" w:color="auto"/>
                <w:right w:val="none" w:sz="0" w:space="0" w:color="auto"/>
              </w:divBdr>
            </w:div>
          </w:divsChild>
        </w:div>
        <w:div w:id="397940699">
          <w:marLeft w:val="0"/>
          <w:marRight w:val="0"/>
          <w:marTop w:val="0"/>
          <w:marBottom w:val="0"/>
          <w:divBdr>
            <w:top w:val="none" w:sz="0" w:space="0" w:color="auto"/>
            <w:left w:val="none" w:sz="0" w:space="0" w:color="auto"/>
            <w:bottom w:val="none" w:sz="0" w:space="0" w:color="auto"/>
            <w:right w:val="none" w:sz="0" w:space="0" w:color="auto"/>
          </w:divBdr>
          <w:divsChild>
            <w:div w:id="71197493">
              <w:marLeft w:val="0"/>
              <w:marRight w:val="0"/>
              <w:marTop w:val="0"/>
              <w:marBottom w:val="0"/>
              <w:divBdr>
                <w:top w:val="none" w:sz="0" w:space="0" w:color="auto"/>
                <w:left w:val="none" w:sz="0" w:space="0" w:color="auto"/>
                <w:bottom w:val="none" w:sz="0" w:space="0" w:color="auto"/>
                <w:right w:val="none" w:sz="0" w:space="0" w:color="auto"/>
              </w:divBdr>
            </w:div>
          </w:divsChild>
        </w:div>
        <w:div w:id="783310437">
          <w:marLeft w:val="0"/>
          <w:marRight w:val="0"/>
          <w:marTop w:val="0"/>
          <w:marBottom w:val="0"/>
          <w:divBdr>
            <w:top w:val="none" w:sz="0" w:space="0" w:color="auto"/>
            <w:left w:val="none" w:sz="0" w:space="0" w:color="auto"/>
            <w:bottom w:val="none" w:sz="0" w:space="0" w:color="auto"/>
            <w:right w:val="none" w:sz="0" w:space="0" w:color="auto"/>
          </w:divBdr>
          <w:divsChild>
            <w:div w:id="888147667">
              <w:marLeft w:val="0"/>
              <w:marRight w:val="0"/>
              <w:marTop w:val="0"/>
              <w:marBottom w:val="0"/>
              <w:divBdr>
                <w:top w:val="none" w:sz="0" w:space="0" w:color="auto"/>
                <w:left w:val="none" w:sz="0" w:space="0" w:color="auto"/>
                <w:bottom w:val="none" w:sz="0" w:space="0" w:color="auto"/>
                <w:right w:val="none" w:sz="0" w:space="0" w:color="auto"/>
              </w:divBdr>
            </w:div>
          </w:divsChild>
        </w:div>
        <w:div w:id="579604946">
          <w:marLeft w:val="0"/>
          <w:marRight w:val="0"/>
          <w:marTop w:val="0"/>
          <w:marBottom w:val="0"/>
          <w:divBdr>
            <w:top w:val="none" w:sz="0" w:space="0" w:color="auto"/>
            <w:left w:val="none" w:sz="0" w:space="0" w:color="auto"/>
            <w:bottom w:val="none" w:sz="0" w:space="0" w:color="auto"/>
            <w:right w:val="none" w:sz="0" w:space="0" w:color="auto"/>
          </w:divBdr>
          <w:divsChild>
            <w:div w:id="1549415108">
              <w:marLeft w:val="0"/>
              <w:marRight w:val="0"/>
              <w:marTop w:val="0"/>
              <w:marBottom w:val="0"/>
              <w:divBdr>
                <w:top w:val="none" w:sz="0" w:space="0" w:color="auto"/>
                <w:left w:val="none" w:sz="0" w:space="0" w:color="auto"/>
                <w:bottom w:val="none" w:sz="0" w:space="0" w:color="auto"/>
                <w:right w:val="none" w:sz="0" w:space="0" w:color="auto"/>
              </w:divBdr>
            </w:div>
          </w:divsChild>
        </w:div>
        <w:div w:id="959385912">
          <w:marLeft w:val="0"/>
          <w:marRight w:val="0"/>
          <w:marTop w:val="0"/>
          <w:marBottom w:val="0"/>
          <w:divBdr>
            <w:top w:val="none" w:sz="0" w:space="0" w:color="auto"/>
            <w:left w:val="none" w:sz="0" w:space="0" w:color="auto"/>
            <w:bottom w:val="none" w:sz="0" w:space="0" w:color="auto"/>
            <w:right w:val="none" w:sz="0" w:space="0" w:color="auto"/>
          </w:divBdr>
          <w:divsChild>
            <w:div w:id="1061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mi.it/it/corsi/corsi-di-laurea/viticoltura-ed-enologia"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31784/zvr.7.1.26" TargetMode="External"/><Relationship Id="rId7" Type="http://schemas.openxmlformats.org/officeDocument/2006/relationships/settings" Target="settings.xml"/><Relationship Id="rId12" Type="http://schemas.openxmlformats.org/officeDocument/2006/relationships/hyperlink" Target="http://www.vinistra.com/Galerija.aspx" TargetMode="External"/><Relationship Id="rId17" Type="http://schemas.openxmlformats.org/officeDocument/2006/relationships/footer" Target="footer1.xml"/><Relationship Id="rId25" Type="http://schemas.openxmlformats.org/officeDocument/2006/relationships/hyperlink" Target="https://doi.org/10.21857/yrvgqtpxw9" TargetMode="External"/><Relationship Id="R4ac14bf18232418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hrcak.srce.hr/6809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nistra.com/" TargetMode="External"/><Relationship Id="rId24" Type="http://schemas.openxmlformats.org/officeDocument/2006/relationships/hyperlink" Target="https://hrcak.srce.hr/132979" TargetMode="External"/><Relationship Id="rId32"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hrcak.srce.hr/23106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gr.unizg.hr/multimedia/03d1ddc97051e60b1563fce2493453fbee61b34e2ff04f5b3b63481e9ae7e3d6afcfea551562585902.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doi.org/10.31784/zvr.12.1.16" TargetMode="External"/><Relationship Id="rId27" Type="http://schemas.openxmlformats.org/officeDocument/2006/relationships/header" Target="header4.xml"/><Relationship Id="rId30"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8A388FE494D41B1E12BCDC741D21F"/>
        <w:category>
          <w:name w:val="Općenito"/>
          <w:gallery w:val="placeholder"/>
        </w:category>
        <w:types>
          <w:type w:val="bbPlcHdr"/>
        </w:types>
        <w:behaviors>
          <w:behavior w:val="content"/>
        </w:behaviors>
        <w:guid w:val="{94660210-E661-4525-B1DC-442863808CF6}"/>
      </w:docPartPr>
      <w:docPartBody>
        <w:p w:rsidR="00C95275" w:rsidRDefault="00C95275" w:rsidP="00C95275">
          <w:pPr>
            <w:pStyle w:val="C308A388FE494D41B1E12BCDC741D21F"/>
          </w:pPr>
          <w:r>
            <w:rPr>
              <w:rStyle w:val="Tekstrezerviranogmjesta"/>
            </w:rPr>
            <w:t>Odaberite stavku.</w:t>
          </w:r>
        </w:p>
      </w:docPartBody>
    </w:docPart>
    <w:docPart>
      <w:docPartPr>
        <w:name w:val="B6FFCBE34D9D4269B2F4DB634B78F190"/>
        <w:category>
          <w:name w:val="Općenito"/>
          <w:gallery w:val="placeholder"/>
        </w:category>
        <w:types>
          <w:type w:val="bbPlcHdr"/>
        </w:types>
        <w:behaviors>
          <w:behavior w:val="content"/>
        </w:behaviors>
        <w:guid w:val="{CE9285AA-9AE9-4D57-94FF-D9E952323AB2}"/>
      </w:docPartPr>
      <w:docPartBody>
        <w:p w:rsidR="00C95275" w:rsidRDefault="00C95275" w:rsidP="00C95275">
          <w:pPr>
            <w:pStyle w:val="B6FFCBE34D9D4269B2F4DB634B78F190"/>
          </w:pPr>
          <w:r>
            <w:rPr>
              <w:rStyle w:val="Tekstrezerviranogmjesta"/>
            </w:rPr>
            <w:t>Odaberite stavku.</w:t>
          </w:r>
        </w:p>
      </w:docPartBody>
    </w:docPart>
    <w:docPart>
      <w:docPartPr>
        <w:name w:val="89C0D846CBF94A7BBA2B56C6967C48F9"/>
        <w:category>
          <w:name w:val="Općenito"/>
          <w:gallery w:val="placeholder"/>
        </w:category>
        <w:types>
          <w:type w:val="bbPlcHdr"/>
        </w:types>
        <w:behaviors>
          <w:behavior w:val="content"/>
        </w:behaviors>
        <w:guid w:val="{C21B8355-11BE-43F4-8A01-7DB117163338}"/>
      </w:docPartPr>
      <w:docPartBody>
        <w:p w:rsidR="00C95275" w:rsidRDefault="00C95275" w:rsidP="00C95275">
          <w:pPr>
            <w:pStyle w:val="89C0D846CBF94A7BBA2B56C6967C48F9"/>
          </w:pPr>
          <w:r>
            <w:rPr>
              <w:rStyle w:val="Tekstrezerviranogmjesta"/>
            </w:rPr>
            <w:t>Odaberite stavku.</w:t>
          </w:r>
        </w:p>
      </w:docPartBody>
    </w:docPart>
    <w:docPart>
      <w:docPartPr>
        <w:name w:val="8E71CC1A440F47468C4C847C9CB943BA"/>
        <w:category>
          <w:name w:val="Općenito"/>
          <w:gallery w:val="placeholder"/>
        </w:category>
        <w:types>
          <w:type w:val="bbPlcHdr"/>
        </w:types>
        <w:behaviors>
          <w:behavior w:val="content"/>
        </w:behaviors>
        <w:guid w:val="{20B6B891-366C-4109-BEE2-6D0BF9727677}"/>
      </w:docPartPr>
      <w:docPartBody>
        <w:p w:rsidR="00C95275" w:rsidRDefault="00C95275" w:rsidP="00C95275">
          <w:pPr>
            <w:pStyle w:val="8E71CC1A440F47468C4C847C9CB943BA"/>
          </w:pPr>
          <w:r>
            <w:rPr>
              <w:rStyle w:val="Tekstrezerviranogmjesta"/>
            </w:rPr>
            <w:t>Odaberite stavku.</w:t>
          </w:r>
        </w:p>
      </w:docPartBody>
    </w:docPart>
    <w:docPart>
      <w:docPartPr>
        <w:name w:val="0C176A80222B4BD3AC6CDF2A438EC64D"/>
        <w:category>
          <w:name w:val="Općenito"/>
          <w:gallery w:val="placeholder"/>
        </w:category>
        <w:types>
          <w:type w:val="bbPlcHdr"/>
        </w:types>
        <w:behaviors>
          <w:behavior w:val="content"/>
        </w:behaviors>
        <w:guid w:val="{771EF4D8-0FE0-444B-AB2E-D235C5254285}"/>
      </w:docPartPr>
      <w:docPartBody>
        <w:p w:rsidR="00C95275" w:rsidRDefault="00C95275" w:rsidP="00C95275">
          <w:pPr>
            <w:pStyle w:val="0C176A80222B4BD3AC6CDF2A438EC64D"/>
          </w:pPr>
          <w:r>
            <w:rPr>
              <w:rStyle w:val="Tekstrezerviranogmjesta"/>
            </w:rPr>
            <w:t>Odaberite stavku.</w:t>
          </w:r>
        </w:p>
      </w:docPartBody>
    </w:docPart>
    <w:docPart>
      <w:docPartPr>
        <w:name w:val="D14DD89B324F4DBB9065E4AE89400BFB"/>
        <w:category>
          <w:name w:val="Općenito"/>
          <w:gallery w:val="placeholder"/>
        </w:category>
        <w:types>
          <w:type w:val="bbPlcHdr"/>
        </w:types>
        <w:behaviors>
          <w:behavior w:val="content"/>
        </w:behaviors>
        <w:guid w:val="{95FFEA6F-6D7A-4547-B490-D774B6DE2420}"/>
      </w:docPartPr>
      <w:docPartBody>
        <w:p w:rsidR="00C95275" w:rsidRDefault="00C95275" w:rsidP="00C95275">
          <w:pPr>
            <w:pStyle w:val="D14DD89B324F4DBB9065E4AE89400BFB"/>
          </w:pPr>
          <w:r>
            <w:rPr>
              <w:rStyle w:val="Tekstrezerviranogmjesta"/>
            </w:rPr>
            <w:t>Odaberite stavku.</w:t>
          </w:r>
        </w:p>
      </w:docPartBody>
    </w:docPart>
    <w:docPart>
      <w:docPartPr>
        <w:name w:val="71662D0F3C9D449891F6FF4D7CA73925"/>
        <w:category>
          <w:name w:val="Općenito"/>
          <w:gallery w:val="placeholder"/>
        </w:category>
        <w:types>
          <w:type w:val="bbPlcHdr"/>
        </w:types>
        <w:behaviors>
          <w:behavior w:val="content"/>
        </w:behaviors>
        <w:guid w:val="{58049294-9560-45F6-A8B0-C10119F13DB5}"/>
      </w:docPartPr>
      <w:docPartBody>
        <w:p w:rsidR="00C95275" w:rsidRDefault="00C95275" w:rsidP="00C95275">
          <w:pPr>
            <w:pStyle w:val="71662D0F3C9D449891F6FF4D7CA73925"/>
          </w:pPr>
          <w:r>
            <w:rPr>
              <w:rStyle w:val="Tekstrezerviranogmjesta"/>
            </w:rPr>
            <w:t>Odaberite stavku.</w:t>
          </w:r>
        </w:p>
      </w:docPartBody>
    </w:docPart>
    <w:docPart>
      <w:docPartPr>
        <w:name w:val="2554713CB85549B0BB079BDE787E7754"/>
        <w:category>
          <w:name w:val="Općenito"/>
          <w:gallery w:val="placeholder"/>
        </w:category>
        <w:types>
          <w:type w:val="bbPlcHdr"/>
        </w:types>
        <w:behaviors>
          <w:behavior w:val="content"/>
        </w:behaviors>
        <w:guid w:val="{BDF12BAC-954C-411D-8121-CD9C136EDC90}"/>
      </w:docPartPr>
      <w:docPartBody>
        <w:p w:rsidR="00C95275" w:rsidRDefault="00C95275" w:rsidP="00C95275">
          <w:pPr>
            <w:pStyle w:val="2554713CB85549B0BB079BDE787E7754"/>
          </w:pPr>
          <w:r>
            <w:rPr>
              <w:rStyle w:val="Tekstrezerviranogmjesta"/>
            </w:rPr>
            <w:t>Odaberite stavku.</w:t>
          </w:r>
        </w:p>
      </w:docPartBody>
    </w:docPart>
    <w:docPart>
      <w:docPartPr>
        <w:name w:val="F4008ADB22474383B6B83480FD9FBA8A"/>
        <w:category>
          <w:name w:val="Općenito"/>
          <w:gallery w:val="placeholder"/>
        </w:category>
        <w:types>
          <w:type w:val="bbPlcHdr"/>
        </w:types>
        <w:behaviors>
          <w:behavior w:val="content"/>
        </w:behaviors>
        <w:guid w:val="{7AE99CCD-5FEE-4FBA-8FAF-510D9540AEB7}"/>
      </w:docPartPr>
      <w:docPartBody>
        <w:p w:rsidR="00C95275" w:rsidRDefault="00C95275" w:rsidP="00C95275">
          <w:pPr>
            <w:pStyle w:val="F4008ADB22474383B6B83480FD9FBA8A"/>
          </w:pPr>
          <w:r>
            <w:rPr>
              <w:rStyle w:val="Tekstrezerviranogmjesta"/>
            </w:rPr>
            <w:t>Odaberite stavku.</w:t>
          </w:r>
        </w:p>
      </w:docPartBody>
    </w:docPart>
    <w:docPart>
      <w:docPartPr>
        <w:name w:val="55EF9C5D2B43424A99B1DE14A0569842"/>
        <w:category>
          <w:name w:val="Općenito"/>
          <w:gallery w:val="placeholder"/>
        </w:category>
        <w:types>
          <w:type w:val="bbPlcHdr"/>
        </w:types>
        <w:behaviors>
          <w:behavior w:val="content"/>
        </w:behaviors>
        <w:guid w:val="{98F249AB-6CB2-4BD1-B6F2-91EA7F4B4D01}"/>
      </w:docPartPr>
      <w:docPartBody>
        <w:p w:rsidR="00C95275" w:rsidRDefault="00C95275" w:rsidP="00C95275">
          <w:pPr>
            <w:pStyle w:val="55EF9C5D2B43424A99B1DE14A0569842"/>
          </w:pPr>
          <w:r>
            <w:rPr>
              <w:rStyle w:val="Tekstrezerviranogmjesta"/>
            </w:rPr>
            <w:t>Odaberite stavku.</w:t>
          </w:r>
        </w:p>
      </w:docPartBody>
    </w:docPart>
    <w:docPart>
      <w:docPartPr>
        <w:name w:val="3B3E2A27044748299D5FB7DF9EEBD690"/>
        <w:category>
          <w:name w:val="Općenito"/>
          <w:gallery w:val="placeholder"/>
        </w:category>
        <w:types>
          <w:type w:val="bbPlcHdr"/>
        </w:types>
        <w:behaviors>
          <w:behavior w:val="content"/>
        </w:behaviors>
        <w:guid w:val="{064283D4-1693-4CA0-A72B-BADA7D6FB076}"/>
      </w:docPartPr>
      <w:docPartBody>
        <w:p w:rsidR="00C95275" w:rsidRDefault="00C95275" w:rsidP="00C95275">
          <w:pPr>
            <w:pStyle w:val="3B3E2A27044748299D5FB7DF9EEBD690"/>
          </w:pPr>
          <w:r>
            <w:rPr>
              <w:rStyle w:val="Tekstrezerviranogmjesta"/>
            </w:rPr>
            <w:t>Odaberite stavku.</w:t>
          </w:r>
        </w:p>
      </w:docPartBody>
    </w:docPart>
    <w:docPart>
      <w:docPartPr>
        <w:name w:val="C018C95C8A0742D49986FDB568152EDE"/>
        <w:category>
          <w:name w:val="Općenito"/>
          <w:gallery w:val="placeholder"/>
        </w:category>
        <w:types>
          <w:type w:val="bbPlcHdr"/>
        </w:types>
        <w:behaviors>
          <w:behavior w:val="content"/>
        </w:behaviors>
        <w:guid w:val="{79625CB6-2F65-4F5F-9BC6-7D066925577A}"/>
      </w:docPartPr>
      <w:docPartBody>
        <w:p w:rsidR="00C95275" w:rsidRDefault="00C95275" w:rsidP="00C95275">
          <w:pPr>
            <w:pStyle w:val="C018C95C8A0742D49986FDB568152EDE"/>
          </w:pPr>
          <w:r>
            <w:rPr>
              <w:rStyle w:val="Tekstrezerviranogmjesta"/>
            </w:rPr>
            <w:t>Odaberite stavku.</w:t>
          </w:r>
        </w:p>
      </w:docPartBody>
    </w:docPart>
    <w:docPart>
      <w:docPartPr>
        <w:name w:val="41E8375151F845F59D96E6447477F484"/>
        <w:category>
          <w:name w:val="Općenito"/>
          <w:gallery w:val="placeholder"/>
        </w:category>
        <w:types>
          <w:type w:val="bbPlcHdr"/>
        </w:types>
        <w:behaviors>
          <w:behavior w:val="content"/>
        </w:behaviors>
        <w:guid w:val="{229FBFA9-2FF1-4DF6-B44C-B02E186188E9}"/>
      </w:docPartPr>
      <w:docPartBody>
        <w:p w:rsidR="00C95275" w:rsidRDefault="00C95275" w:rsidP="00C95275">
          <w:pPr>
            <w:pStyle w:val="41E8375151F845F59D96E6447477F484"/>
          </w:pPr>
          <w:r>
            <w:rPr>
              <w:rStyle w:val="Tekstrezerviranogmjesta"/>
            </w:rPr>
            <w:t>Odaberite stavku.</w:t>
          </w:r>
        </w:p>
      </w:docPartBody>
    </w:docPart>
    <w:docPart>
      <w:docPartPr>
        <w:name w:val="A389AAB267C24A02A6AAAAAC91D7F2B0"/>
        <w:category>
          <w:name w:val="Općenito"/>
          <w:gallery w:val="placeholder"/>
        </w:category>
        <w:types>
          <w:type w:val="bbPlcHdr"/>
        </w:types>
        <w:behaviors>
          <w:behavior w:val="content"/>
        </w:behaviors>
        <w:guid w:val="{D9AB21C5-D193-4F15-BCD0-4BA7697FBB1F}"/>
      </w:docPartPr>
      <w:docPartBody>
        <w:p w:rsidR="00C95275" w:rsidRDefault="00C95275" w:rsidP="00C95275">
          <w:pPr>
            <w:pStyle w:val="A389AAB267C24A02A6AAAAAC91D7F2B0"/>
          </w:pPr>
          <w:r>
            <w:rPr>
              <w:rStyle w:val="Tekstrezerviranogmjesta"/>
            </w:rPr>
            <w:t>Odaberite stavku.</w:t>
          </w:r>
        </w:p>
      </w:docPartBody>
    </w:docPart>
    <w:docPart>
      <w:docPartPr>
        <w:name w:val="C3D4D497722548C09DD964045962506A"/>
        <w:category>
          <w:name w:val="Općenito"/>
          <w:gallery w:val="placeholder"/>
        </w:category>
        <w:types>
          <w:type w:val="bbPlcHdr"/>
        </w:types>
        <w:behaviors>
          <w:behavior w:val="content"/>
        </w:behaviors>
        <w:guid w:val="{A5E324DA-A1B0-43F8-A1F9-81BD760CBFD5}"/>
      </w:docPartPr>
      <w:docPartBody>
        <w:p w:rsidR="00C95275" w:rsidRDefault="00C95275" w:rsidP="00C95275">
          <w:pPr>
            <w:pStyle w:val="C3D4D497722548C09DD964045962506A"/>
          </w:pPr>
          <w:r>
            <w:rPr>
              <w:rStyle w:val="Tekstrezerviranogmjesta"/>
            </w:rPr>
            <w:t>Odaberite stavku.</w:t>
          </w:r>
        </w:p>
      </w:docPartBody>
    </w:docPart>
    <w:docPart>
      <w:docPartPr>
        <w:name w:val="7DA1BB89D7FD4484A45030E808EAFB72"/>
        <w:category>
          <w:name w:val="Općenito"/>
          <w:gallery w:val="placeholder"/>
        </w:category>
        <w:types>
          <w:type w:val="bbPlcHdr"/>
        </w:types>
        <w:behaviors>
          <w:behavior w:val="content"/>
        </w:behaviors>
        <w:guid w:val="{6E9CF080-EB4E-4F64-8F0D-FA48AC6B880F}"/>
      </w:docPartPr>
      <w:docPartBody>
        <w:p w:rsidR="00C95275" w:rsidRDefault="00C95275" w:rsidP="00C95275">
          <w:pPr>
            <w:pStyle w:val="7DA1BB89D7FD4484A45030E808EAFB72"/>
          </w:pPr>
          <w:r>
            <w:rPr>
              <w:rStyle w:val="Tekstrezerviranogmjesta"/>
            </w:rPr>
            <w:t>Odaberite stavku.</w:t>
          </w:r>
        </w:p>
      </w:docPartBody>
    </w:docPart>
    <w:docPart>
      <w:docPartPr>
        <w:name w:val="723682BA1A264160AE03F53A444C805E"/>
        <w:category>
          <w:name w:val="Općenito"/>
          <w:gallery w:val="placeholder"/>
        </w:category>
        <w:types>
          <w:type w:val="bbPlcHdr"/>
        </w:types>
        <w:behaviors>
          <w:behavior w:val="content"/>
        </w:behaviors>
        <w:guid w:val="{72A38F0A-3C23-4AED-A252-9C4BEB971203}"/>
      </w:docPartPr>
      <w:docPartBody>
        <w:p w:rsidR="00C95275" w:rsidRDefault="00C95275" w:rsidP="00C95275">
          <w:pPr>
            <w:pStyle w:val="723682BA1A264160AE03F53A444C805E"/>
          </w:pPr>
          <w:r>
            <w:rPr>
              <w:rStyle w:val="Tekstrezerviranogmjesta"/>
            </w:rPr>
            <w:t>Odaberite stavku.</w:t>
          </w:r>
        </w:p>
      </w:docPartBody>
    </w:docPart>
    <w:docPart>
      <w:docPartPr>
        <w:name w:val="BFF42214A5B84A3CAF2A57C3D9794AC3"/>
        <w:category>
          <w:name w:val="Općenito"/>
          <w:gallery w:val="placeholder"/>
        </w:category>
        <w:types>
          <w:type w:val="bbPlcHdr"/>
        </w:types>
        <w:behaviors>
          <w:behavior w:val="content"/>
        </w:behaviors>
        <w:guid w:val="{FCEBA0F9-6CD9-4A8A-8823-540A58621A65}"/>
      </w:docPartPr>
      <w:docPartBody>
        <w:p w:rsidR="00C95275" w:rsidRDefault="00C95275" w:rsidP="00C95275">
          <w:pPr>
            <w:pStyle w:val="BFF42214A5B84A3CAF2A57C3D9794AC3"/>
          </w:pPr>
          <w:r>
            <w:rPr>
              <w:rStyle w:val="Tekstrezerviranogmjesta"/>
            </w:rPr>
            <w:t>Odaberite stavku.</w:t>
          </w:r>
        </w:p>
      </w:docPartBody>
    </w:docPart>
    <w:docPart>
      <w:docPartPr>
        <w:name w:val="D5438D148B06499CAEFFA1D4632881ED"/>
        <w:category>
          <w:name w:val="Općenito"/>
          <w:gallery w:val="placeholder"/>
        </w:category>
        <w:types>
          <w:type w:val="bbPlcHdr"/>
        </w:types>
        <w:behaviors>
          <w:behavior w:val="content"/>
        </w:behaviors>
        <w:guid w:val="{B85B7920-6854-43D6-88B7-19C9B07893F3}"/>
      </w:docPartPr>
      <w:docPartBody>
        <w:p w:rsidR="00C95275" w:rsidRDefault="00C95275" w:rsidP="00C95275">
          <w:pPr>
            <w:pStyle w:val="D5438D148B06499CAEFFA1D4632881ED"/>
          </w:pPr>
          <w:r>
            <w:rPr>
              <w:rStyle w:val="Tekstrezerviranogmjesta"/>
            </w:rPr>
            <w:t>Odaberite stavku.</w:t>
          </w:r>
        </w:p>
      </w:docPartBody>
    </w:docPart>
    <w:docPart>
      <w:docPartPr>
        <w:name w:val="80A640A88AA84B81B0715AC08D82354A"/>
        <w:category>
          <w:name w:val="Općenito"/>
          <w:gallery w:val="placeholder"/>
        </w:category>
        <w:types>
          <w:type w:val="bbPlcHdr"/>
        </w:types>
        <w:behaviors>
          <w:behavior w:val="content"/>
        </w:behaviors>
        <w:guid w:val="{434EB8EC-34CF-4A48-9B51-459E506DF271}"/>
      </w:docPartPr>
      <w:docPartBody>
        <w:p w:rsidR="00C95275" w:rsidRDefault="00C95275" w:rsidP="00C95275">
          <w:pPr>
            <w:pStyle w:val="80A640A88AA84B81B0715AC08D82354A"/>
          </w:pPr>
          <w:r>
            <w:rPr>
              <w:rStyle w:val="Tekstrezerviranogmjesta"/>
            </w:rPr>
            <w:t>Odaberite stavku.</w:t>
          </w:r>
        </w:p>
      </w:docPartBody>
    </w:docPart>
    <w:docPart>
      <w:docPartPr>
        <w:name w:val="5AC8C37EC73A4E9195A4DC1EA341ADC4"/>
        <w:category>
          <w:name w:val="Općenito"/>
          <w:gallery w:val="placeholder"/>
        </w:category>
        <w:types>
          <w:type w:val="bbPlcHdr"/>
        </w:types>
        <w:behaviors>
          <w:behavior w:val="content"/>
        </w:behaviors>
        <w:guid w:val="{39C8B75E-93AF-4225-AA2A-1A3117C5DB1C}"/>
      </w:docPartPr>
      <w:docPartBody>
        <w:p w:rsidR="00C95275" w:rsidRDefault="00C95275" w:rsidP="00C95275">
          <w:pPr>
            <w:pStyle w:val="5AC8C37EC73A4E9195A4DC1EA341ADC4"/>
          </w:pPr>
          <w:r>
            <w:rPr>
              <w:rStyle w:val="Tekstrezerviranogmjesta"/>
            </w:rPr>
            <w:t>Odaberite stavku.</w:t>
          </w:r>
        </w:p>
      </w:docPartBody>
    </w:docPart>
    <w:docPart>
      <w:docPartPr>
        <w:name w:val="4A1A0ED221CC442286BF40DEB017C6C0"/>
        <w:category>
          <w:name w:val="Općenito"/>
          <w:gallery w:val="placeholder"/>
        </w:category>
        <w:types>
          <w:type w:val="bbPlcHdr"/>
        </w:types>
        <w:behaviors>
          <w:behavior w:val="content"/>
        </w:behaviors>
        <w:guid w:val="{3A6E8126-3035-4ACF-9992-593AFC8C805B}"/>
      </w:docPartPr>
      <w:docPartBody>
        <w:p w:rsidR="00C95275" w:rsidRDefault="00C95275" w:rsidP="00C95275">
          <w:pPr>
            <w:pStyle w:val="4A1A0ED221CC442286BF40DEB017C6C0"/>
          </w:pPr>
          <w:r>
            <w:rPr>
              <w:rStyle w:val="Tekstrezerviranogmjesta"/>
            </w:rPr>
            <w:t>Odaberite stavku.</w:t>
          </w:r>
        </w:p>
      </w:docPartBody>
    </w:docPart>
    <w:docPart>
      <w:docPartPr>
        <w:name w:val="CCBD78D2CA9841E7B9585F7C1259702F"/>
        <w:category>
          <w:name w:val="Općenito"/>
          <w:gallery w:val="placeholder"/>
        </w:category>
        <w:types>
          <w:type w:val="bbPlcHdr"/>
        </w:types>
        <w:behaviors>
          <w:behavior w:val="content"/>
        </w:behaviors>
        <w:guid w:val="{08F7EED7-EFA4-4C8C-A058-037DA8D18D48}"/>
      </w:docPartPr>
      <w:docPartBody>
        <w:p w:rsidR="00C95275" w:rsidRDefault="00C95275" w:rsidP="00C95275">
          <w:pPr>
            <w:pStyle w:val="CCBD78D2CA9841E7B9585F7C1259702F"/>
          </w:pPr>
          <w:r>
            <w:rPr>
              <w:rStyle w:val="Tekstrezerviranogmjesta"/>
            </w:rPr>
            <w:t>Odaberite stavku.</w:t>
          </w:r>
        </w:p>
      </w:docPartBody>
    </w:docPart>
    <w:docPart>
      <w:docPartPr>
        <w:name w:val="43A0E5EF7DC3482CB2F463BE6CFC7A9B"/>
        <w:category>
          <w:name w:val="Općenito"/>
          <w:gallery w:val="placeholder"/>
        </w:category>
        <w:types>
          <w:type w:val="bbPlcHdr"/>
        </w:types>
        <w:behaviors>
          <w:behavior w:val="content"/>
        </w:behaviors>
        <w:guid w:val="{B0BBE342-F88E-421A-B41E-B2FC775CE734}"/>
      </w:docPartPr>
      <w:docPartBody>
        <w:p w:rsidR="00C95275" w:rsidRDefault="00C95275" w:rsidP="00C95275">
          <w:pPr>
            <w:pStyle w:val="43A0E5EF7DC3482CB2F463BE6CFC7A9B"/>
          </w:pPr>
          <w:r>
            <w:rPr>
              <w:rStyle w:val="Tekstrezerviranogmjesta"/>
            </w:rPr>
            <w:t>Odaberite stavku.</w:t>
          </w:r>
        </w:p>
      </w:docPartBody>
    </w:docPart>
    <w:docPart>
      <w:docPartPr>
        <w:name w:val="17F36C79D76245F8B65DF74F8F68CF25"/>
        <w:category>
          <w:name w:val="Općenito"/>
          <w:gallery w:val="placeholder"/>
        </w:category>
        <w:types>
          <w:type w:val="bbPlcHdr"/>
        </w:types>
        <w:behaviors>
          <w:behavior w:val="content"/>
        </w:behaviors>
        <w:guid w:val="{73139CE0-0D4C-4A96-92A5-6D8762CEA64B}"/>
      </w:docPartPr>
      <w:docPartBody>
        <w:p w:rsidR="00C95275" w:rsidRDefault="00C95275" w:rsidP="00C95275">
          <w:pPr>
            <w:pStyle w:val="17F36C79D76245F8B65DF74F8F68CF25"/>
          </w:pPr>
          <w:r>
            <w:rPr>
              <w:rStyle w:val="Tekstrezerviranogmjesta"/>
            </w:rPr>
            <w:t>Odaberite stavku.</w:t>
          </w:r>
        </w:p>
      </w:docPartBody>
    </w:docPart>
    <w:docPart>
      <w:docPartPr>
        <w:name w:val="F116AC63ECFA448EA9B60C0E13AB53F0"/>
        <w:category>
          <w:name w:val="Općenito"/>
          <w:gallery w:val="placeholder"/>
        </w:category>
        <w:types>
          <w:type w:val="bbPlcHdr"/>
        </w:types>
        <w:behaviors>
          <w:behavior w:val="content"/>
        </w:behaviors>
        <w:guid w:val="{0D30B559-2C28-4E16-A27F-72CC844A90CE}"/>
      </w:docPartPr>
      <w:docPartBody>
        <w:p w:rsidR="00C95275" w:rsidRDefault="00C95275" w:rsidP="00C95275">
          <w:pPr>
            <w:pStyle w:val="F116AC63ECFA448EA9B60C0E13AB53F0"/>
          </w:pPr>
          <w:r>
            <w:rPr>
              <w:rStyle w:val="Tekstrezerviranogmjesta"/>
            </w:rPr>
            <w:t>Odaberite stavku.</w:t>
          </w:r>
        </w:p>
      </w:docPartBody>
    </w:docPart>
    <w:docPart>
      <w:docPartPr>
        <w:name w:val="55AABA82C0604AD99C5CFDB58068D90F"/>
        <w:category>
          <w:name w:val="Općenito"/>
          <w:gallery w:val="placeholder"/>
        </w:category>
        <w:types>
          <w:type w:val="bbPlcHdr"/>
        </w:types>
        <w:behaviors>
          <w:behavior w:val="content"/>
        </w:behaviors>
        <w:guid w:val="{553C4236-F4AE-41A4-BAA5-E89C1E0CB62A}"/>
      </w:docPartPr>
      <w:docPartBody>
        <w:p w:rsidR="00C95275" w:rsidRDefault="00C95275" w:rsidP="00C95275">
          <w:pPr>
            <w:pStyle w:val="55AABA82C0604AD99C5CFDB58068D90F"/>
          </w:pPr>
          <w:r>
            <w:rPr>
              <w:rStyle w:val="Tekstrezerviranogmjesta"/>
            </w:rPr>
            <w:t>Odaberite stavku.</w:t>
          </w:r>
        </w:p>
      </w:docPartBody>
    </w:docPart>
    <w:docPart>
      <w:docPartPr>
        <w:name w:val="7CE8C23DCAF04AF38E8FE2AC172189B7"/>
        <w:category>
          <w:name w:val="Općenito"/>
          <w:gallery w:val="placeholder"/>
        </w:category>
        <w:types>
          <w:type w:val="bbPlcHdr"/>
        </w:types>
        <w:behaviors>
          <w:behavior w:val="content"/>
        </w:behaviors>
        <w:guid w:val="{4E769931-D405-4C04-8340-A2702B26E87F}"/>
      </w:docPartPr>
      <w:docPartBody>
        <w:p w:rsidR="00C95275" w:rsidRDefault="00C95275" w:rsidP="00C95275">
          <w:pPr>
            <w:pStyle w:val="7CE8C23DCAF04AF38E8FE2AC172189B7"/>
          </w:pPr>
          <w:r>
            <w:rPr>
              <w:rStyle w:val="Tekstrezerviranogmjesta"/>
            </w:rPr>
            <w:t>Odaberite stavku.</w:t>
          </w:r>
        </w:p>
      </w:docPartBody>
    </w:docPart>
    <w:docPart>
      <w:docPartPr>
        <w:name w:val="3320BDA8DA6D4D8EAB397202A7DFCB4C"/>
        <w:category>
          <w:name w:val="Općenito"/>
          <w:gallery w:val="placeholder"/>
        </w:category>
        <w:types>
          <w:type w:val="bbPlcHdr"/>
        </w:types>
        <w:behaviors>
          <w:behavior w:val="content"/>
        </w:behaviors>
        <w:guid w:val="{810B350A-9DD4-422E-A1A9-3D2A201FDD76}"/>
      </w:docPartPr>
      <w:docPartBody>
        <w:p w:rsidR="00C95275" w:rsidRDefault="00C95275" w:rsidP="00C95275">
          <w:pPr>
            <w:pStyle w:val="3320BDA8DA6D4D8EAB397202A7DFCB4C"/>
          </w:pPr>
          <w:r>
            <w:rPr>
              <w:rStyle w:val="Tekstrezerviranogmjesta"/>
            </w:rPr>
            <w:t>Odaberite stavku.</w:t>
          </w:r>
        </w:p>
      </w:docPartBody>
    </w:docPart>
    <w:docPart>
      <w:docPartPr>
        <w:name w:val="96813C3054184067AA58B7F44F08A6F6"/>
        <w:category>
          <w:name w:val="Općenito"/>
          <w:gallery w:val="placeholder"/>
        </w:category>
        <w:types>
          <w:type w:val="bbPlcHdr"/>
        </w:types>
        <w:behaviors>
          <w:behavior w:val="content"/>
        </w:behaviors>
        <w:guid w:val="{78D653AE-9AFB-4A2A-BC25-24B859FDD56E}"/>
      </w:docPartPr>
      <w:docPartBody>
        <w:p w:rsidR="00C95275" w:rsidRDefault="00C95275" w:rsidP="00C95275">
          <w:pPr>
            <w:pStyle w:val="96813C3054184067AA58B7F44F08A6F6"/>
          </w:pPr>
          <w:r>
            <w:rPr>
              <w:rStyle w:val="Tekstrezerviranogmjesta"/>
            </w:rPr>
            <w:t>Odaberite stavku.</w:t>
          </w:r>
        </w:p>
      </w:docPartBody>
    </w:docPart>
    <w:docPart>
      <w:docPartPr>
        <w:name w:val="EA4B57D0E58D4EDF9BA97D7B026BD233"/>
        <w:category>
          <w:name w:val="Općenito"/>
          <w:gallery w:val="placeholder"/>
        </w:category>
        <w:types>
          <w:type w:val="bbPlcHdr"/>
        </w:types>
        <w:behaviors>
          <w:behavior w:val="content"/>
        </w:behaviors>
        <w:guid w:val="{AB232CE1-E12D-41D3-B9AD-42286100AA8E}"/>
      </w:docPartPr>
      <w:docPartBody>
        <w:p w:rsidR="00C95275" w:rsidRDefault="00C95275" w:rsidP="00C95275">
          <w:pPr>
            <w:pStyle w:val="EA4B57D0E58D4EDF9BA97D7B026BD233"/>
          </w:pPr>
          <w:r>
            <w:rPr>
              <w:rStyle w:val="Tekstrezerviranogmjesta"/>
            </w:rPr>
            <w:t>Odaberite stavku.</w:t>
          </w:r>
        </w:p>
      </w:docPartBody>
    </w:docPart>
    <w:docPart>
      <w:docPartPr>
        <w:name w:val="8ACCD6DAFDAB43B5BBD82303E150D1B7"/>
        <w:category>
          <w:name w:val="Općenito"/>
          <w:gallery w:val="placeholder"/>
        </w:category>
        <w:types>
          <w:type w:val="bbPlcHdr"/>
        </w:types>
        <w:behaviors>
          <w:behavior w:val="content"/>
        </w:behaviors>
        <w:guid w:val="{AC252001-EE9E-47BB-9560-2F93AA11B92F}"/>
      </w:docPartPr>
      <w:docPartBody>
        <w:p w:rsidR="00C95275" w:rsidRDefault="00C95275" w:rsidP="00C95275">
          <w:pPr>
            <w:pStyle w:val="8ACCD6DAFDAB43B5BBD82303E150D1B7"/>
          </w:pPr>
          <w:r>
            <w:rPr>
              <w:rStyle w:val="Tekstrezerviranogmjesta"/>
            </w:rPr>
            <w:t>Odaberite stavku.</w:t>
          </w:r>
        </w:p>
      </w:docPartBody>
    </w:docPart>
    <w:docPart>
      <w:docPartPr>
        <w:name w:val="72872F6580434D759BDEEF3E87DCFDF3"/>
        <w:category>
          <w:name w:val="Općenito"/>
          <w:gallery w:val="placeholder"/>
        </w:category>
        <w:types>
          <w:type w:val="bbPlcHdr"/>
        </w:types>
        <w:behaviors>
          <w:behavior w:val="content"/>
        </w:behaviors>
        <w:guid w:val="{E6E41349-CAC2-4BB6-A850-0BEDE8500934}"/>
      </w:docPartPr>
      <w:docPartBody>
        <w:p w:rsidR="00C95275" w:rsidRDefault="00C95275" w:rsidP="00C95275">
          <w:pPr>
            <w:pStyle w:val="72872F6580434D759BDEEF3E87DCFDF3"/>
          </w:pPr>
          <w:r>
            <w:rPr>
              <w:rStyle w:val="Tekstrezerviranogmjesta"/>
            </w:rPr>
            <w:t>Odaberite stavku.</w:t>
          </w:r>
        </w:p>
      </w:docPartBody>
    </w:docPart>
    <w:docPart>
      <w:docPartPr>
        <w:name w:val="46A77BF304CE4591A6CCE3E6695BA818"/>
        <w:category>
          <w:name w:val="Općenito"/>
          <w:gallery w:val="placeholder"/>
        </w:category>
        <w:types>
          <w:type w:val="bbPlcHdr"/>
        </w:types>
        <w:behaviors>
          <w:behavior w:val="content"/>
        </w:behaviors>
        <w:guid w:val="{EA61957D-B292-4DF4-B0DA-7D2077C904C1}"/>
      </w:docPartPr>
      <w:docPartBody>
        <w:p w:rsidR="00C95275" w:rsidRDefault="00C95275" w:rsidP="00C95275">
          <w:pPr>
            <w:pStyle w:val="46A77BF304CE4591A6CCE3E6695BA818"/>
          </w:pPr>
          <w:r>
            <w:rPr>
              <w:rStyle w:val="Tekstrezerviranogmjesta"/>
            </w:rPr>
            <w:t>Odaberite stavku.</w:t>
          </w:r>
        </w:p>
      </w:docPartBody>
    </w:docPart>
    <w:docPart>
      <w:docPartPr>
        <w:name w:val="E6B4003B49F048978687ADB4E2D34D57"/>
        <w:category>
          <w:name w:val="Općenito"/>
          <w:gallery w:val="placeholder"/>
        </w:category>
        <w:types>
          <w:type w:val="bbPlcHdr"/>
        </w:types>
        <w:behaviors>
          <w:behavior w:val="content"/>
        </w:behaviors>
        <w:guid w:val="{BBE737ED-55E7-49DB-BC9B-716404F2667B}"/>
      </w:docPartPr>
      <w:docPartBody>
        <w:p w:rsidR="00C95275" w:rsidRDefault="00C95275" w:rsidP="00C95275">
          <w:pPr>
            <w:pStyle w:val="E6B4003B49F048978687ADB4E2D34D57"/>
          </w:pPr>
          <w:r>
            <w:rPr>
              <w:rStyle w:val="Tekstrezerviranogmjesta"/>
            </w:rPr>
            <w:t>Odaberite stavku.</w:t>
          </w:r>
        </w:p>
      </w:docPartBody>
    </w:docPart>
    <w:docPart>
      <w:docPartPr>
        <w:name w:val="26DBCBE573084833887B1E5EE199C80A"/>
        <w:category>
          <w:name w:val="Općenito"/>
          <w:gallery w:val="placeholder"/>
        </w:category>
        <w:types>
          <w:type w:val="bbPlcHdr"/>
        </w:types>
        <w:behaviors>
          <w:behavior w:val="content"/>
        </w:behaviors>
        <w:guid w:val="{5FB928EC-26B2-4F41-87C1-D1747A1F47CD}"/>
      </w:docPartPr>
      <w:docPartBody>
        <w:p w:rsidR="00C95275" w:rsidRDefault="00C95275" w:rsidP="00C95275">
          <w:pPr>
            <w:pStyle w:val="26DBCBE573084833887B1E5EE199C80A"/>
          </w:pPr>
          <w:r>
            <w:rPr>
              <w:rStyle w:val="Tekstrezerviranogmjesta"/>
            </w:rPr>
            <w:t>Odaberite stavku.</w:t>
          </w:r>
        </w:p>
      </w:docPartBody>
    </w:docPart>
    <w:docPart>
      <w:docPartPr>
        <w:name w:val="31EF53A404D64BF9A6793D2D4CC136CE"/>
        <w:category>
          <w:name w:val="Općenito"/>
          <w:gallery w:val="placeholder"/>
        </w:category>
        <w:types>
          <w:type w:val="bbPlcHdr"/>
        </w:types>
        <w:behaviors>
          <w:behavior w:val="content"/>
        </w:behaviors>
        <w:guid w:val="{C45B8C88-5658-42F5-AF55-9327F6DE377F}"/>
      </w:docPartPr>
      <w:docPartBody>
        <w:p w:rsidR="00C95275" w:rsidRDefault="00C95275" w:rsidP="00C95275">
          <w:pPr>
            <w:pStyle w:val="31EF53A404D64BF9A6793D2D4CC136CE"/>
          </w:pPr>
          <w:r>
            <w:rPr>
              <w:rStyle w:val="Tekstrezerviranogmjesta"/>
            </w:rPr>
            <w:t>Odaberite stavku.</w:t>
          </w:r>
        </w:p>
      </w:docPartBody>
    </w:docPart>
    <w:docPart>
      <w:docPartPr>
        <w:name w:val="24970E9C53604CBF8E74D690BA505D50"/>
        <w:category>
          <w:name w:val="Općenito"/>
          <w:gallery w:val="placeholder"/>
        </w:category>
        <w:types>
          <w:type w:val="bbPlcHdr"/>
        </w:types>
        <w:behaviors>
          <w:behavior w:val="content"/>
        </w:behaviors>
        <w:guid w:val="{8416F86E-7B6C-4AFB-A291-BE6EA0809348}"/>
      </w:docPartPr>
      <w:docPartBody>
        <w:p w:rsidR="00C95275" w:rsidRDefault="00C95275" w:rsidP="00C95275">
          <w:pPr>
            <w:pStyle w:val="24970E9C53604CBF8E74D690BA505D50"/>
          </w:pPr>
          <w:r>
            <w:rPr>
              <w:rStyle w:val="Tekstrezerviranogmjesta"/>
            </w:rPr>
            <w:t>Odaberite stavku.</w:t>
          </w:r>
        </w:p>
      </w:docPartBody>
    </w:docPart>
    <w:docPart>
      <w:docPartPr>
        <w:name w:val="D3240118B9A54D36A88D01525C4EAB0B"/>
        <w:category>
          <w:name w:val="Općenito"/>
          <w:gallery w:val="placeholder"/>
        </w:category>
        <w:types>
          <w:type w:val="bbPlcHdr"/>
        </w:types>
        <w:behaviors>
          <w:behavior w:val="content"/>
        </w:behaviors>
        <w:guid w:val="{562274B7-96F4-4E4F-8A91-98B34046CAC2}"/>
      </w:docPartPr>
      <w:docPartBody>
        <w:p w:rsidR="00C95275" w:rsidRDefault="00C95275" w:rsidP="00C95275">
          <w:pPr>
            <w:pStyle w:val="D3240118B9A54D36A88D01525C4EAB0B"/>
          </w:pPr>
          <w:r>
            <w:rPr>
              <w:rStyle w:val="Tekstrezerviranogmjesta"/>
            </w:rPr>
            <w:t>Odaberite stavku.</w:t>
          </w:r>
        </w:p>
      </w:docPartBody>
    </w:docPart>
    <w:docPart>
      <w:docPartPr>
        <w:name w:val="2735A163772F4DBEA64C219B1F196779"/>
        <w:category>
          <w:name w:val="Općenito"/>
          <w:gallery w:val="placeholder"/>
        </w:category>
        <w:types>
          <w:type w:val="bbPlcHdr"/>
        </w:types>
        <w:behaviors>
          <w:behavior w:val="content"/>
        </w:behaviors>
        <w:guid w:val="{1B989E50-D5EA-4870-90A7-F86F4F9FABBF}"/>
      </w:docPartPr>
      <w:docPartBody>
        <w:p w:rsidR="00C95275" w:rsidRDefault="00C95275" w:rsidP="00C95275">
          <w:pPr>
            <w:pStyle w:val="2735A163772F4DBEA64C219B1F196779"/>
          </w:pPr>
          <w:r>
            <w:rPr>
              <w:rStyle w:val="Tekstrezerviranogmjesta"/>
            </w:rPr>
            <w:t>Odaberite stavku.</w:t>
          </w:r>
        </w:p>
      </w:docPartBody>
    </w:docPart>
    <w:docPart>
      <w:docPartPr>
        <w:name w:val="0985FDFBC1924575A215AD8F04DDE4CB"/>
        <w:category>
          <w:name w:val="Općenito"/>
          <w:gallery w:val="placeholder"/>
        </w:category>
        <w:types>
          <w:type w:val="bbPlcHdr"/>
        </w:types>
        <w:behaviors>
          <w:behavior w:val="content"/>
        </w:behaviors>
        <w:guid w:val="{2FEBA255-AB51-4622-9894-A984F6C68921}"/>
      </w:docPartPr>
      <w:docPartBody>
        <w:p w:rsidR="00C95275" w:rsidRDefault="00C95275" w:rsidP="00C95275">
          <w:pPr>
            <w:pStyle w:val="0985FDFBC1924575A215AD8F04DDE4CB"/>
          </w:pPr>
          <w:r>
            <w:rPr>
              <w:rStyle w:val="Tekstrezerviranogmjesta"/>
            </w:rPr>
            <w:t>Odaberite stavku.</w:t>
          </w:r>
        </w:p>
      </w:docPartBody>
    </w:docPart>
    <w:docPart>
      <w:docPartPr>
        <w:name w:val="913D8FFB4BDA4E0DB4195895D823054C"/>
        <w:category>
          <w:name w:val="Općenito"/>
          <w:gallery w:val="placeholder"/>
        </w:category>
        <w:types>
          <w:type w:val="bbPlcHdr"/>
        </w:types>
        <w:behaviors>
          <w:behavior w:val="content"/>
        </w:behaviors>
        <w:guid w:val="{717C6A3F-9CEB-441F-8703-F44EBA3C14E3}"/>
      </w:docPartPr>
      <w:docPartBody>
        <w:p w:rsidR="00C95275" w:rsidRDefault="00C95275" w:rsidP="00C95275">
          <w:pPr>
            <w:pStyle w:val="913D8FFB4BDA4E0DB4195895D823054C"/>
          </w:pPr>
          <w:r>
            <w:rPr>
              <w:rStyle w:val="Tekstrezerviranogmjesta"/>
            </w:rPr>
            <w:t>Odaberite stavku.</w:t>
          </w:r>
        </w:p>
      </w:docPartBody>
    </w:docPart>
    <w:docPart>
      <w:docPartPr>
        <w:name w:val="57A2EED5D3DC40868FD1C36435C2D699"/>
        <w:category>
          <w:name w:val="Općenito"/>
          <w:gallery w:val="placeholder"/>
        </w:category>
        <w:types>
          <w:type w:val="bbPlcHdr"/>
        </w:types>
        <w:behaviors>
          <w:behavior w:val="content"/>
        </w:behaviors>
        <w:guid w:val="{5F44B6BD-6737-4D81-A338-19CED6470C8B}"/>
      </w:docPartPr>
      <w:docPartBody>
        <w:p w:rsidR="00C95275" w:rsidRDefault="00C95275" w:rsidP="00C95275">
          <w:pPr>
            <w:pStyle w:val="57A2EED5D3DC40868FD1C36435C2D699"/>
          </w:pPr>
          <w:r>
            <w:rPr>
              <w:rStyle w:val="Tekstrezerviranogmjesta"/>
            </w:rPr>
            <w:t>Odaberite stavku.</w:t>
          </w:r>
        </w:p>
      </w:docPartBody>
    </w:docPart>
    <w:docPart>
      <w:docPartPr>
        <w:name w:val="1496211231AA49B9A26E82BB6D7D3715"/>
        <w:category>
          <w:name w:val="Općenito"/>
          <w:gallery w:val="placeholder"/>
        </w:category>
        <w:types>
          <w:type w:val="bbPlcHdr"/>
        </w:types>
        <w:behaviors>
          <w:behavior w:val="content"/>
        </w:behaviors>
        <w:guid w:val="{2C6E7C12-3CFC-4A7D-9AE8-2663FCFFDECD}"/>
      </w:docPartPr>
      <w:docPartBody>
        <w:p w:rsidR="00C95275" w:rsidRDefault="00C95275" w:rsidP="00C95275">
          <w:pPr>
            <w:pStyle w:val="1496211231AA49B9A26E82BB6D7D3715"/>
          </w:pPr>
          <w:r>
            <w:rPr>
              <w:rStyle w:val="Tekstrezerviranogmjesta"/>
            </w:rPr>
            <w:t>Odaberite stavku.</w:t>
          </w:r>
        </w:p>
      </w:docPartBody>
    </w:docPart>
    <w:docPart>
      <w:docPartPr>
        <w:name w:val="CB5D4B1FACF546ED8D10A239D0606732"/>
        <w:category>
          <w:name w:val="Općenito"/>
          <w:gallery w:val="placeholder"/>
        </w:category>
        <w:types>
          <w:type w:val="bbPlcHdr"/>
        </w:types>
        <w:behaviors>
          <w:behavior w:val="content"/>
        </w:behaviors>
        <w:guid w:val="{D5ADCE55-A439-42DC-ADB3-019C63BA909C}"/>
      </w:docPartPr>
      <w:docPartBody>
        <w:p w:rsidR="00C95275" w:rsidRDefault="00C95275" w:rsidP="00C95275">
          <w:pPr>
            <w:pStyle w:val="CB5D4B1FACF546ED8D10A239D0606732"/>
          </w:pPr>
          <w:r>
            <w:rPr>
              <w:rStyle w:val="Tekstrezerviranogmjesta"/>
            </w:rPr>
            <w:t>Odaberite stavku.</w:t>
          </w:r>
        </w:p>
      </w:docPartBody>
    </w:docPart>
    <w:docPart>
      <w:docPartPr>
        <w:name w:val="B42B120B68FC4997990813DB254C8DEB"/>
        <w:category>
          <w:name w:val="Općenito"/>
          <w:gallery w:val="placeholder"/>
        </w:category>
        <w:types>
          <w:type w:val="bbPlcHdr"/>
        </w:types>
        <w:behaviors>
          <w:behavior w:val="content"/>
        </w:behaviors>
        <w:guid w:val="{E0BC4171-FBF2-4E58-ACA8-32D1EF4D1294}"/>
      </w:docPartPr>
      <w:docPartBody>
        <w:p w:rsidR="00C95275" w:rsidRDefault="00C95275" w:rsidP="00C95275">
          <w:pPr>
            <w:pStyle w:val="B42B120B68FC4997990813DB254C8DEB"/>
          </w:pPr>
          <w:r>
            <w:rPr>
              <w:rStyle w:val="Tekstrezerviranogmjesta"/>
            </w:rPr>
            <w:t>Odaberite stavku.</w:t>
          </w:r>
        </w:p>
      </w:docPartBody>
    </w:docPart>
    <w:docPart>
      <w:docPartPr>
        <w:name w:val="E8FC87DB5F76461F8768BCEB24E10CC7"/>
        <w:category>
          <w:name w:val="Općenito"/>
          <w:gallery w:val="placeholder"/>
        </w:category>
        <w:types>
          <w:type w:val="bbPlcHdr"/>
        </w:types>
        <w:behaviors>
          <w:behavior w:val="content"/>
        </w:behaviors>
        <w:guid w:val="{CF8C959A-F70D-4C74-B83D-AB4E28D5EAB3}"/>
      </w:docPartPr>
      <w:docPartBody>
        <w:p w:rsidR="00C95275" w:rsidRDefault="00C95275" w:rsidP="00C95275">
          <w:pPr>
            <w:pStyle w:val="E8FC87DB5F76461F8768BCEB24E10CC7"/>
          </w:pPr>
          <w:r>
            <w:rPr>
              <w:rStyle w:val="Tekstrezerviranogmjesta"/>
            </w:rPr>
            <w:t>Odaberite stavku.</w:t>
          </w:r>
        </w:p>
      </w:docPartBody>
    </w:docPart>
    <w:docPart>
      <w:docPartPr>
        <w:name w:val="D16F03330FF5423396F03CD0200D3653"/>
        <w:category>
          <w:name w:val="Općenito"/>
          <w:gallery w:val="placeholder"/>
        </w:category>
        <w:types>
          <w:type w:val="bbPlcHdr"/>
        </w:types>
        <w:behaviors>
          <w:behavior w:val="content"/>
        </w:behaviors>
        <w:guid w:val="{EF148C78-A44A-4D49-A0A9-062B95920FF1}"/>
      </w:docPartPr>
      <w:docPartBody>
        <w:p w:rsidR="00C95275" w:rsidRDefault="00C95275" w:rsidP="00C95275">
          <w:pPr>
            <w:pStyle w:val="D16F03330FF5423396F03CD0200D3653"/>
          </w:pPr>
          <w:r>
            <w:rPr>
              <w:rStyle w:val="Tekstrezerviranogmjesta"/>
            </w:rPr>
            <w:t>Odaberite stavku.</w:t>
          </w:r>
        </w:p>
      </w:docPartBody>
    </w:docPart>
    <w:docPart>
      <w:docPartPr>
        <w:name w:val="DDFB5FEBC07A4802A65EC2E1C711E983"/>
        <w:category>
          <w:name w:val="Općenito"/>
          <w:gallery w:val="placeholder"/>
        </w:category>
        <w:types>
          <w:type w:val="bbPlcHdr"/>
        </w:types>
        <w:behaviors>
          <w:behavior w:val="content"/>
        </w:behaviors>
        <w:guid w:val="{1B3814E2-AC12-487B-BE03-A5B90EFE5BCF}"/>
      </w:docPartPr>
      <w:docPartBody>
        <w:p w:rsidR="00C95275" w:rsidRDefault="00C95275" w:rsidP="00C95275">
          <w:pPr>
            <w:pStyle w:val="DDFB5FEBC07A4802A65EC2E1C711E983"/>
          </w:pPr>
          <w:r>
            <w:rPr>
              <w:rStyle w:val="Tekstrezerviranogmjesta"/>
            </w:rPr>
            <w:t>Odaberite stavku.</w:t>
          </w:r>
        </w:p>
      </w:docPartBody>
    </w:docPart>
    <w:docPart>
      <w:docPartPr>
        <w:name w:val="F52B381C727B40F0AB907C0C0B23FB11"/>
        <w:category>
          <w:name w:val="Općenito"/>
          <w:gallery w:val="placeholder"/>
        </w:category>
        <w:types>
          <w:type w:val="bbPlcHdr"/>
        </w:types>
        <w:behaviors>
          <w:behavior w:val="content"/>
        </w:behaviors>
        <w:guid w:val="{F2CC7A78-D1AA-47ED-A9FC-23349FF0EA0F}"/>
      </w:docPartPr>
      <w:docPartBody>
        <w:p w:rsidR="00C95275" w:rsidRDefault="00C95275" w:rsidP="00C95275">
          <w:pPr>
            <w:pStyle w:val="F52B381C727B40F0AB907C0C0B23FB11"/>
          </w:pPr>
          <w:r>
            <w:rPr>
              <w:rStyle w:val="Tekstrezerviranogmjesta"/>
            </w:rPr>
            <w:t>Odaberite stavku.</w:t>
          </w:r>
        </w:p>
      </w:docPartBody>
    </w:docPart>
    <w:docPart>
      <w:docPartPr>
        <w:name w:val="FF97C022FA694629B4D0F526856871FF"/>
        <w:category>
          <w:name w:val="Općenito"/>
          <w:gallery w:val="placeholder"/>
        </w:category>
        <w:types>
          <w:type w:val="bbPlcHdr"/>
        </w:types>
        <w:behaviors>
          <w:behavior w:val="content"/>
        </w:behaviors>
        <w:guid w:val="{E3B6D089-847C-4B10-90DB-6D87FBA77EFE}"/>
      </w:docPartPr>
      <w:docPartBody>
        <w:p w:rsidR="00C95275" w:rsidRDefault="00C95275" w:rsidP="00C95275">
          <w:pPr>
            <w:pStyle w:val="FF97C022FA694629B4D0F526856871FF"/>
          </w:pPr>
          <w:r>
            <w:rPr>
              <w:rStyle w:val="Tekstrezerviranogmjesta"/>
            </w:rPr>
            <w:t>Odaberite stavku.</w:t>
          </w:r>
        </w:p>
      </w:docPartBody>
    </w:docPart>
    <w:docPart>
      <w:docPartPr>
        <w:name w:val="72E6D2AF2BFD47359BAE64BFDE6DC91C"/>
        <w:category>
          <w:name w:val="Općenito"/>
          <w:gallery w:val="placeholder"/>
        </w:category>
        <w:types>
          <w:type w:val="bbPlcHdr"/>
        </w:types>
        <w:behaviors>
          <w:behavior w:val="content"/>
        </w:behaviors>
        <w:guid w:val="{6BE408A3-E6A1-4F2C-BD3F-4BF594238D0C}"/>
      </w:docPartPr>
      <w:docPartBody>
        <w:p w:rsidR="00C95275" w:rsidRDefault="00C95275" w:rsidP="00C95275">
          <w:pPr>
            <w:pStyle w:val="72E6D2AF2BFD47359BAE64BFDE6DC91C"/>
          </w:pPr>
          <w:r>
            <w:rPr>
              <w:rStyle w:val="Tekstrezerviranogmjesta"/>
            </w:rPr>
            <w:t>Odaberite stavku.</w:t>
          </w:r>
        </w:p>
      </w:docPartBody>
    </w:docPart>
    <w:docPart>
      <w:docPartPr>
        <w:name w:val="808B2E333C5E4DC98FFB77EA809FC1FB"/>
        <w:category>
          <w:name w:val="Općenito"/>
          <w:gallery w:val="placeholder"/>
        </w:category>
        <w:types>
          <w:type w:val="bbPlcHdr"/>
        </w:types>
        <w:behaviors>
          <w:behavior w:val="content"/>
        </w:behaviors>
        <w:guid w:val="{0DE2C67B-53DA-4901-8BF9-10F968D55E1D}"/>
      </w:docPartPr>
      <w:docPartBody>
        <w:p w:rsidR="00C95275" w:rsidRDefault="00C95275" w:rsidP="00C95275">
          <w:pPr>
            <w:pStyle w:val="808B2E333C5E4DC98FFB77EA809FC1FB"/>
          </w:pPr>
          <w:r>
            <w:rPr>
              <w:rStyle w:val="Tekstrezerviranogmjesta"/>
            </w:rPr>
            <w:t>Odaberite stavku.</w:t>
          </w:r>
        </w:p>
      </w:docPartBody>
    </w:docPart>
    <w:docPart>
      <w:docPartPr>
        <w:name w:val="83854CD431D44A2AB18ACFC1DDED3761"/>
        <w:category>
          <w:name w:val="Općenito"/>
          <w:gallery w:val="placeholder"/>
        </w:category>
        <w:types>
          <w:type w:val="bbPlcHdr"/>
        </w:types>
        <w:behaviors>
          <w:behavior w:val="content"/>
        </w:behaviors>
        <w:guid w:val="{FCE05B25-D319-431D-BEEB-1C3A50FB3F41}"/>
      </w:docPartPr>
      <w:docPartBody>
        <w:p w:rsidR="00C95275" w:rsidRDefault="00C95275" w:rsidP="00C95275">
          <w:pPr>
            <w:pStyle w:val="83854CD431D44A2AB18ACFC1DDED3761"/>
          </w:pPr>
          <w:r>
            <w:rPr>
              <w:rStyle w:val="Tekstrezerviranogmjesta"/>
            </w:rPr>
            <w:t>Odaberite stavku.</w:t>
          </w:r>
        </w:p>
      </w:docPartBody>
    </w:docPart>
    <w:docPart>
      <w:docPartPr>
        <w:name w:val="1D4ECCE5008044699A7138AB49A6C88D"/>
        <w:category>
          <w:name w:val="Općenito"/>
          <w:gallery w:val="placeholder"/>
        </w:category>
        <w:types>
          <w:type w:val="bbPlcHdr"/>
        </w:types>
        <w:behaviors>
          <w:behavior w:val="content"/>
        </w:behaviors>
        <w:guid w:val="{2CD0E020-2E89-4DDC-9F1B-AD6ADC43B7F0}"/>
      </w:docPartPr>
      <w:docPartBody>
        <w:p w:rsidR="00C95275" w:rsidRDefault="00C95275" w:rsidP="00C95275">
          <w:pPr>
            <w:pStyle w:val="1D4ECCE5008044699A7138AB49A6C88D"/>
          </w:pPr>
          <w:r>
            <w:rPr>
              <w:rStyle w:val="Tekstrezerviranogmjesta"/>
            </w:rPr>
            <w:t>Odaberite stavku.</w:t>
          </w:r>
        </w:p>
      </w:docPartBody>
    </w:docPart>
    <w:docPart>
      <w:docPartPr>
        <w:name w:val="D2D1DC6D28B14F0C922D476D4E7E905E"/>
        <w:category>
          <w:name w:val="Općenito"/>
          <w:gallery w:val="placeholder"/>
        </w:category>
        <w:types>
          <w:type w:val="bbPlcHdr"/>
        </w:types>
        <w:behaviors>
          <w:behavior w:val="content"/>
        </w:behaviors>
        <w:guid w:val="{46D3A0CD-96BF-42BB-8FCD-8CDB6273010D}"/>
      </w:docPartPr>
      <w:docPartBody>
        <w:p w:rsidR="00C95275" w:rsidRDefault="00C95275" w:rsidP="00C95275">
          <w:pPr>
            <w:pStyle w:val="D2D1DC6D28B14F0C922D476D4E7E905E"/>
          </w:pPr>
          <w:r>
            <w:rPr>
              <w:rStyle w:val="Tekstrezerviranogmjesta"/>
            </w:rPr>
            <w:t>Odaberite stavku.</w:t>
          </w:r>
        </w:p>
      </w:docPartBody>
    </w:docPart>
    <w:docPart>
      <w:docPartPr>
        <w:name w:val="8EF3769DEA174A9D8E4C01B3B8E3ABF2"/>
        <w:category>
          <w:name w:val="Općenito"/>
          <w:gallery w:val="placeholder"/>
        </w:category>
        <w:types>
          <w:type w:val="bbPlcHdr"/>
        </w:types>
        <w:behaviors>
          <w:behavior w:val="content"/>
        </w:behaviors>
        <w:guid w:val="{A8959E7E-DA45-405A-BA96-E544E1B7F550}"/>
      </w:docPartPr>
      <w:docPartBody>
        <w:p w:rsidR="00C95275" w:rsidRDefault="00C95275" w:rsidP="00C95275">
          <w:pPr>
            <w:pStyle w:val="8EF3769DEA174A9D8E4C01B3B8E3ABF2"/>
          </w:pPr>
          <w:r>
            <w:rPr>
              <w:rStyle w:val="Tekstrezerviranogmjesta"/>
            </w:rPr>
            <w:t>Odaberite stavku.</w:t>
          </w:r>
        </w:p>
      </w:docPartBody>
    </w:docPart>
    <w:docPart>
      <w:docPartPr>
        <w:name w:val="C0FF0986BBA740A99CAF934C207A4914"/>
        <w:category>
          <w:name w:val="Općenito"/>
          <w:gallery w:val="placeholder"/>
        </w:category>
        <w:types>
          <w:type w:val="bbPlcHdr"/>
        </w:types>
        <w:behaviors>
          <w:behavior w:val="content"/>
        </w:behaviors>
        <w:guid w:val="{EFC1D816-FC79-4938-8C5B-12099BB4C049}"/>
      </w:docPartPr>
      <w:docPartBody>
        <w:p w:rsidR="00C95275" w:rsidRDefault="00C95275" w:rsidP="00C95275">
          <w:pPr>
            <w:pStyle w:val="C0FF0986BBA740A99CAF934C207A4914"/>
          </w:pPr>
          <w:r>
            <w:rPr>
              <w:rStyle w:val="Tekstrezerviranogmjesta"/>
            </w:rPr>
            <w:t>Odaberite stavku.</w:t>
          </w:r>
        </w:p>
      </w:docPartBody>
    </w:docPart>
    <w:docPart>
      <w:docPartPr>
        <w:name w:val="2A7D5156F14B4112BCC0E8A9B6CE4D24"/>
        <w:category>
          <w:name w:val="Općenito"/>
          <w:gallery w:val="placeholder"/>
        </w:category>
        <w:types>
          <w:type w:val="bbPlcHdr"/>
        </w:types>
        <w:behaviors>
          <w:behavior w:val="content"/>
        </w:behaviors>
        <w:guid w:val="{6D48158A-CA90-4ADB-B404-5EBE7400D66A}"/>
      </w:docPartPr>
      <w:docPartBody>
        <w:p w:rsidR="00C95275" w:rsidRDefault="00C95275" w:rsidP="00C95275">
          <w:pPr>
            <w:pStyle w:val="2A7D5156F14B4112BCC0E8A9B6CE4D24"/>
          </w:pPr>
          <w:r>
            <w:rPr>
              <w:rStyle w:val="Tekstrezerviranogmjesta"/>
            </w:rPr>
            <w:t>Odaberite stavku.</w:t>
          </w:r>
        </w:p>
      </w:docPartBody>
    </w:docPart>
    <w:docPart>
      <w:docPartPr>
        <w:name w:val="7895BFB0083D4FECB32BFFF3B4B785DF"/>
        <w:category>
          <w:name w:val="Općenito"/>
          <w:gallery w:val="placeholder"/>
        </w:category>
        <w:types>
          <w:type w:val="bbPlcHdr"/>
        </w:types>
        <w:behaviors>
          <w:behavior w:val="content"/>
        </w:behaviors>
        <w:guid w:val="{D140CC28-5686-4B60-9A0D-DB486B73E12C}"/>
      </w:docPartPr>
      <w:docPartBody>
        <w:p w:rsidR="00C95275" w:rsidRDefault="00C95275" w:rsidP="00C95275">
          <w:pPr>
            <w:pStyle w:val="7895BFB0083D4FECB32BFFF3B4B785DF"/>
          </w:pPr>
          <w:r>
            <w:rPr>
              <w:rStyle w:val="Tekstrezerviranogmjesta"/>
            </w:rPr>
            <w:t>Odaberite stavku.</w:t>
          </w:r>
        </w:p>
      </w:docPartBody>
    </w:docPart>
    <w:docPart>
      <w:docPartPr>
        <w:name w:val="D5B203442ECA429F8875BC0C7598BF30"/>
        <w:category>
          <w:name w:val="Općenito"/>
          <w:gallery w:val="placeholder"/>
        </w:category>
        <w:types>
          <w:type w:val="bbPlcHdr"/>
        </w:types>
        <w:behaviors>
          <w:behavior w:val="content"/>
        </w:behaviors>
        <w:guid w:val="{E8EA6F71-9895-45DA-B1FC-5691E4DDD90D}"/>
      </w:docPartPr>
      <w:docPartBody>
        <w:p w:rsidR="00C95275" w:rsidRDefault="00C95275" w:rsidP="00C95275">
          <w:pPr>
            <w:pStyle w:val="D5B203442ECA429F8875BC0C7598BF30"/>
          </w:pPr>
          <w:r>
            <w:rPr>
              <w:rStyle w:val="Tekstrezerviranogmjesta"/>
            </w:rPr>
            <w:t>Odaberite stavku.</w:t>
          </w:r>
        </w:p>
      </w:docPartBody>
    </w:docPart>
    <w:docPart>
      <w:docPartPr>
        <w:name w:val="C5586247C7994FA59AAFD3DD60F2DEAB"/>
        <w:category>
          <w:name w:val="Općenito"/>
          <w:gallery w:val="placeholder"/>
        </w:category>
        <w:types>
          <w:type w:val="bbPlcHdr"/>
        </w:types>
        <w:behaviors>
          <w:behavior w:val="content"/>
        </w:behaviors>
        <w:guid w:val="{E8F85696-606C-4834-97F4-F5D8500D75AD}"/>
      </w:docPartPr>
      <w:docPartBody>
        <w:p w:rsidR="00C95275" w:rsidRDefault="00C95275" w:rsidP="00C95275">
          <w:pPr>
            <w:pStyle w:val="C5586247C7994FA59AAFD3DD60F2DEAB"/>
          </w:pPr>
          <w:r>
            <w:rPr>
              <w:rStyle w:val="Tekstrezerviranogmjesta"/>
            </w:rPr>
            <w:t>Odaberite stavku.</w:t>
          </w:r>
        </w:p>
      </w:docPartBody>
    </w:docPart>
    <w:docPart>
      <w:docPartPr>
        <w:name w:val="14A21A8E2AA447BFB1E8B7BF8AF5B9BB"/>
        <w:category>
          <w:name w:val="Općenito"/>
          <w:gallery w:val="placeholder"/>
        </w:category>
        <w:types>
          <w:type w:val="bbPlcHdr"/>
        </w:types>
        <w:behaviors>
          <w:behavior w:val="content"/>
        </w:behaviors>
        <w:guid w:val="{C50C8F3A-E82F-4C5C-B1AD-1D9BFC3F9A74}"/>
      </w:docPartPr>
      <w:docPartBody>
        <w:p w:rsidR="00C95275" w:rsidRDefault="00C95275" w:rsidP="00C95275">
          <w:pPr>
            <w:pStyle w:val="14A21A8E2AA447BFB1E8B7BF8AF5B9BB"/>
          </w:pPr>
          <w:r>
            <w:rPr>
              <w:rStyle w:val="Tekstrezerviranogmjesta"/>
            </w:rPr>
            <w:t>Odaberite stavku.</w:t>
          </w:r>
        </w:p>
      </w:docPartBody>
    </w:docPart>
    <w:docPart>
      <w:docPartPr>
        <w:name w:val="A102C374009C48D582D7C89838FB43C6"/>
        <w:category>
          <w:name w:val="Općenito"/>
          <w:gallery w:val="placeholder"/>
        </w:category>
        <w:types>
          <w:type w:val="bbPlcHdr"/>
        </w:types>
        <w:behaviors>
          <w:behavior w:val="content"/>
        </w:behaviors>
        <w:guid w:val="{62422A90-903C-4C67-8CF9-55F20A6325AE}"/>
      </w:docPartPr>
      <w:docPartBody>
        <w:p w:rsidR="00C95275" w:rsidRDefault="00C95275" w:rsidP="00C95275">
          <w:pPr>
            <w:pStyle w:val="A102C374009C48D582D7C89838FB43C6"/>
          </w:pPr>
          <w:r>
            <w:rPr>
              <w:rStyle w:val="Tekstrezerviranogmjesta"/>
            </w:rPr>
            <w:t>Odaberite stavku.</w:t>
          </w:r>
        </w:p>
      </w:docPartBody>
    </w:docPart>
    <w:docPart>
      <w:docPartPr>
        <w:name w:val="7E8351B176CC490F876359FCA63C2224"/>
        <w:category>
          <w:name w:val="Općenito"/>
          <w:gallery w:val="placeholder"/>
        </w:category>
        <w:types>
          <w:type w:val="bbPlcHdr"/>
        </w:types>
        <w:behaviors>
          <w:behavior w:val="content"/>
        </w:behaviors>
        <w:guid w:val="{58C7B470-360A-4F4B-984E-BF1E63E1F1DD}"/>
      </w:docPartPr>
      <w:docPartBody>
        <w:p w:rsidR="00C95275" w:rsidRDefault="00C95275" w:rsidP="00C95275">
          <w:pPr>
            <w:pStyle w:val="7E8351B176CC490F876359FCA63C2224"/>
          </w:pPr>
          <w:r>
            <w:rPr>
              <w:rStyle w:val="Tekstrezerviranogmjesta"/>
            </w:rPr>
            <w:t>Odaberite stavku.</w:t>
          </w:r>
        </w:p>
      </w:docPartBody>
    </w:docPart>
    <w:docPart>
      <w:docPartPr>
        <w:name w:val="C61E5499390A4E32B275344B7CC611FC"/>
        <w:category>
          <w:name w:val="Općenito"/>
          <w:gallery w:val="placeholder"/>
        </w:category>
        <w:types>
          <w:type w:val="bbPlcHdr"/>
        </w:types>
        <w:behaviors>
          <w:behavior w:val="content"/>
        </w:behaviors>
        <w:guid w:val="{5D9B4434-8410-443F-9B0B-43DDA5954B7A}"/>
      </w:docPartPr>
      <w:docPartBody>
        <w:p w:rsidR="00C95275" w:rsidRDefault="00C95275" w:rsidP="00C95275">
          <w:pPr>
            <w:pStyle w:val="C61E5499390A4E32B275344B7CC611FC"/>
          </w:pPr>
          <w:r>
            <w:rPr>
              <w:rStyle w:val="Tekstrezerviranogmjesta"/>
            </w:rPr>
            <w:t>Odaberite stavku.</w:t>
          </w:r>
        </w:p>
      </w:docPartBody>
    </w:docPart>
    <w:docPart>
      <w:docPartPr>
        <w:name w:val="124112C84A224F8A850F84395555E47A"/>
        <w:category>
          <w:name w:val="Općenito"/>
          <w:gallery w:val="placeholder"/>
        </w:category>
        <w:types>
          <w:type w:val="bbPlcHdr"/>
        </w:types>
        <w:behaviors>
          <w:behavior w:val="content"/>
        </w:behaviors>
        <w:guid w:val="{E074C111-AAE5-43A5-B913-BFFC7BAFAC52}"/>
      </w:docPartPr>
      <w:docPartBody>
        <w:p w:rsidR="00C95275" w:rsidRDefault="00C95275" w:rsidP="00C95275">
          <w:pPr>
            <w:pStyle w:val="124112C84A224F8A850F84395555E47A"/>
          </w:pPr>
          <w:r>
            <w:rPr>
              <w:rStyle w:val="Tekstrezerviranogmjesta"/>
            </w:rPr>
            <w:t>Odaberite stavku.</w:t>
          </w:r>
        </w:p>
      </w:docPartBody>
    </w:docPart>
    <w:docPart>
      <w:docPartPr>
        <w:name w:val="E80FDE3A7F274595B6E770068A86C4A6"/>
        <w:category>
          <w:name w:val="Općenito"/>
          <w:gallery w:val="placeholder"/>
        </w:category>
        <w:types>
          <w:type w:val="bbPlcHdr"/>
        </w:types>
        <w:behaviors>
          <w:behavior w:val="content"/>
        </w:behaviors>
        <w:guid w:val="{B0B9B869-C65E-4B9C-8CCC-AA48DA497077}"/>
      </w:docPartPr>
      <w:docPartBody>
        <w:p w:rsidR="00C95275" w:rsidRDefault="00C95275" w:rsidP="00C95275">
          <w:pPr>
            <w:pStyle w:val="E80FDE3A7F274595B6E770068A86C4A6"/>
          </w:pPr>
          <w:r>
            <w:rPr>
              <w:rStyle w:val="Tekstrezerviranogmjesta"/>
            </w:rPr>
            <w:t>Odaberite stavku.</w:t>
          </w:r>
        </w:p>
      </w:docPartBody>
    </w:docPart>
    <w:docPart>
      <w:docPartPr>
        <w:name w:val="3E989C780D4B4FFE8226F047CD7CC68C"/>
        <w:category>
          <w:name w:val="Općenito"/>
          <w:gallery w:val="placeholder"/>
        </w:category>
        <w:types>
          <w:type w:val="bbPlcHdr"/>
        </w:types>
        <w:behaviors>
          <w:behavior w:val="content"/>
        </w:behaviors>
        <w:guid w:val="{42599CAA-BED3-4FB6-803E-229303EF2068}"/>
      </w:docPartPr>
      <w:docPartBody>
        <w:p w:rsidR="00C95275" w:rsidRDefault="00C95275" w:rsidP="00C95275">
          <w:pPr>
            <w:pStyle w:val="3E989C780D4B4FFE8226F047CD7CC68C"/>
          </w:pPr>
          <w:r>
            <w:rPr>
              <w:rStyle w:val="Tekstrezerviranogmjesta"/>
            </w:rPr>
            <w:t>Odaberite stavku.</w:t>
          </w:r>
        </w:p>
      </w:docPartBody>
    </w:docPart>
    <w:docPart>
      <w:docPartPr>
        <w:name w:val="4FC2C4842AAA47BB983F8662DDB8E498"/>
        <w:category>
          <w:name w:val="Općenito"/>
          <w:gallery w:val="placeholder"/>
        </w:category>
        <w:types>
          <w:type w:val="bbPlcHdr"/>
        </w:types>
        <w:behaviors>
          <w:behavior w:val="content"/>
        </w:behaviors>
        <w:guid w:val="{457CDE16-B23C-4523-8DF7-D7F8669A4EA8}"/>
      </w:docPartPr>
      <w:docPartBody>
        <w:p w:rsidR="00C95275" w:rsidRDefault="00C95275" w:rsidP="00C95275">
          <w:pPr>
            <w:pStyle w:val="4FC2C4842AAA47BB983F8662DDB8E498"/>
          </w:pPr>
          <w:r>
            <w:rPr>
              <w:rStyle w:val="Tekstrezerviranogmjesta"/>
            </w:rPr>
            <w:t>Odaberite stavku.</w:t>
          </w:r>
        </w:p>
      </w:docPartBody>
    </w:docPart>
    <w:docPart>
      <w:docPartPr>
        <w:name w:val="05EADA961E344F9DA91003D59777D2E1"/>
        <w:category>
          <w:name w:val="Općenito"/>
          <w:gallery w:val="placeholder"/>
        </w:category>
        <w:types>
          <w:type w:val="bbPlcHdr"/>
        </w:types>
        <w:behaviors>
          <w:behavior w:val="content"/>
        </w:behaviors>
        <w:guid w:val="{D4FCF0E6-2FA1-4C3B-B6CB-E05C7E3AAC89}"/>
      </w:docPartPr>
      <w:docPartBody>
        <w:p w:rsidR="00C95275" w:rsidRDefault="00C95275" w:rsidP="00C95275">
          <w:pPr>
            <w:pStyle w:val="05EADA961E344F9DA91003D59777D2E1"/>
          </w:pPr>
          <w:r>
            <w:rPr>
              <w:rStyle w:val="Tekstrezerviranogmjesta"/>
            </w:rPr>
            <w:t>Odaberite stavku.</w:t>
          </w:r>
        </w:p>
      </w:docPartBody>
    </w:docPart>
    <w:docPart>
      <w:docPartPr>
        <w:name w:val="280993CF272B4329BE3372B1B2166AD3"/>
        <w:category>
          <w:name w:val="Općenito"/>
          <w:gallery w:val="placeholder"/>
        </w:category>
        <w:types>
          <w:type w:val="bbPlcHdr"/>
        </w:types>
        <w:behaviors>
          <w:behavior w:val="content"/>
        </w:behaviors>
        <w:guid w:val="{130D66AD-8E13-4B43-80B6-B1ED644D3E82}"/>
      </w:docPartPr>
      <w:docPartBody>
        <w:p w:rsidR="00C95275" w:rsidRDefault="00C95275" w:rsidP="00C95275">
          <w:pPr>
            <w:pStyle w:val="280993CF272B4329BE3372B1B2166AD3"/>
          </w:pPr>
          <w:r>
            <w:rPr>
              <w:rStyle w:val="Tekstrezerviranogmjesta"/>
            </w:rPr>
            <w:t>Odaberite stavku.</w:t>
          </w:r>
        </w:p>
      </w:docPartBody>
    </w:docPart>
    <w:docPart>
      <w:docPartPr>
        <w:name w:val="A997B30BA2DB4B5EA803A713ADC90D1A"/>
        <w:category>
          <w:name w:val="Općenito"/>
          <w:gallery w:val="placeholder"/>
        </w:category>
        <w:types>
          <w:type w:val="bbPlcHdr"/>
        </w:types>
        <w:behaviors>
          <w:behavior w:val="content"/>
        </w:behaviors>
        <w:guid w:val="{FD1F8BA6-A95A-457E-AEBE-194CD997DDEA}"/>
      </w:docPartPr>
      <w:docPartBody>
        <w:p w:rsidR="00C95275" w:rsidRDefault="00C95275" w:rsidP="00C95275">
          <w:pPr>
            <w:pStyle w:val="A997B30BA2DB4B5EA803A713ADC90D1A"/>
          </w:pPr>
          <w:r>
            <w:rPr>
              <w:rStyle w:val="Tekstrezerviranogmjesta"/>
            </w:rPr>
            <w:t>Odaberite stavku.</w:t>
          </w:r>
        </w:p>
      </w:docPartBody>
    </w:docPart>
    <w:docPart>
      <w:docPartPr>
        <w:name w:val="C031BFBF321A4A9CB66F57D7D3B5C446"/>
        <w:category>
          <w:name w:val="Općenito"/>
          <w:gallery w:val="placeholder"/>
        </w:category>
        <w:types>
          <w:type w:val="bbPlcHdr"/>
        </w:types>
        <w:behaviors>
          <w:behavior w:val="content"/>
        </w:behaviors>
        <w:guid w:val="{33454905-4914-49AA-A2CB-DA155B98CCE0}"/>
      </w:docPartPr>
      <w:docPartBody>
        <w:p w:rsidR="00C95275" w:rsidRDefault="00C95275" w:rsidP="00C95275">
          <w:pPr>
            <w:pStyle w:val="C031BFBF321A4A9CB66F57D7D3B5C446"/>
          </w:pPr>
          <w:r>
            <w:rPr>
              <w:rStyle w:val="Tekstrezerviranogmjesta"/>
            </w:rPr>
            <w:t>Odaberite stavku.</w:t>
          </w:r>
        </w:p>
      </w:docPartBody>
    </w:docPart>
    <w:docPart>
      <w:docPartPr>
        <w:name w:val="43323564DCBB4F7ABD4283AB9B1D7239"/>
        <w:category>
          <w:name w:val="Općenito"/>
          <w:gallery w:val="placeholder"/>
        </w:category>
        <w:types>
          <w:type w:val="bbPlcHdr"/>
        </w:types>
        <w:behaviors>
          <w:behavior w:val="content"/>
        </w:behaviors>
        <w:guid w:val="{29006B07-8B90-415D-A02C-2DFC47AB4CAC}"/>
      </w:docPartPr>
      <w:docPartBody>
        <w:p w:rsidR="00C95275" w:rsidRDefault="00C95275" w:rsidP="00C95275">
          <w:pPr>
            <w:pStyle w:val="43323564DCBB4F7ABD4283AB9B1D7239"/>
          </w:pPr>
          <w:r>
            <w:rPr>
              <w:rStyle w:val="Tekstrezerviranogmjesta"/>
            </w:rPr>
            <w:t>Odaberite stavku.</w:t>
          </w:r>
        </w:p>
      </w:docPartBody>
    </w:docPart>
    <w:docPart>
      <w:docPartPr>
        <w:name w:val="E69A68A68E254F94BF636A40568F5B7D"/>
        <w:category>
          <w:name w:val="Općenito"/>
          <w:gallery w:val="placeholder"/>
        </w:category>
        <w:types>
          <w:type w:val="bbPlcHdr"/>
        </w:types>
        <w:behaviors>
          <w:behavior w:val="content"/>
        </w:behaviors>
        <w:guid w:val="{DA591CC3-2048-4C3D-84C7-685A2BA9B2C2}"/>
      </w:docPartPr>
      <w:docPartBody>
        <w:p w:rsidR="00C95275" w:rsidRDefault="00C95275" w:rsidP="00C95275">
          <w:pPr>
            <w:pStyle w:val="E69A68A68E254F94BF636A40568F5B7D"/>
          </w:pPr>
          <w:r>
            <w:rPr>
              <w:rStyle w:val="Tekstrezerviranogmjesta"/>
            </w:rPr>
            <w:t>Odaberite stavku.</w:t>
          </w:r>
        </w:p>
      </w:docPartBody>
    </w:docPart>
    <w:docPart>
      <w:docPartPr>
        <w:name w:val="7A16C53298674A2FB20DDF81FAC6DD89"/>
        <w:category>
          <w:name w:val="Općenito"/>
          <w:gallery w:val="placeholder"/>
        </w:category>
        <w:types>
          <w:type w:val="bbPlcHdr"/>
        </w:types>
        <w:behaviors>
          <w:behavior w:val="content"/>
        </w:behaviors>
        <w:guid w:val="{922A8E14-6315-4718-978B-D4178445040D}"/>
      </w:docPartPr>
      <w:docPartBody>
        <w:p w:rsidR="00C95275" w:rsidRDefault="00C95275" w:rsidP="00C95275">
          <w:pPr>
            <w:pStyle w:val="7A16C53298674A2FB20DDF81FAC6DD89"/>
          </w:pPr>
          <w:r>
            <w:rPr>
              <w:rStyle w:val="Tekstrezerviranogmjesta"/>
            </w:rPr>
            <w:t>Odaberite stavku.</w:t>
          </w:r>
        </w:p>
      </w:docPartBody>
    </w:docPart>
    <w:docPart>
      <w:docPartPr>
        <w:name w:val="9FB5DB910B80442C90C590A74013BD8B"/>
        <w:category>
          <w:name w:val="Općenito"/>
          <w:gallery w:val="placeholder"/>
        </w:category>
        <w:types>
          <w:type w:val="bbPlcHdr"/>
        </w:types>
        <w:behaviors>
          <w:behavior w:val="content"/>
        </w:behaviors>
        <w:guid w:val="{F34B95A5-0A12-4478-9A52-7E6246BB6B60}"/>
      </w:docPartPr>
      <w:docPartBody>
        <w:p w:rsidR="00C95275" w:rsidRDefault="00C95275" w:rsidP="00C95275">
          <w:pPr>
            <w:pStyle w:val="9FB5DB910B80442C90C590A74013BD8B"/>
          </w:pPr>
          <w:r>
            <w:rPr>
              <w:rStyle w:val="Tekstrezerviranogmjesta"/>
            </w:rPr>
            <w:t>Odaberite stavku.</w:t>
          </w:r>
        </w:p>
      </w:docPartBody>
    </w:docPart>
    <w:docPart>
      <w:docPartPr>
        <w:name w:val="78CA80546AFA4D4F9EDBF138E4159DB3"/>
        <w:category>
          <w:name w:val="Općenito"/>
          <w:gallery w:val="placeholder"/>
        </w:category>
        <w:types>
          <w:type w:val="bbPlcHdr"/>
        </w:types>
        <w:behaviors>
          <w:behavior w:val="content"/>
        </w:behaviors>
        <w:guid w:val="{F9F8573E-C850-45DD-91E1-3AEC0BA184B8}"/>
      </w:docPartPr>
      <w:docPartBody>
        <w:p w:rsidR="00C95275" w:rsidRDefault="00C95275" w:rsidP="00C95275">
          <w:pPr>
            <w:pStyle w:val="78CA80546AFA4D4F9EDBF138E4159DB3"/>
          </w:pPr>
          <w:r>
            <w:rPr>
              <w:rStyle w:val="Tekstrezerviranogmjesta"/>
            </w:rPr>
            <w:t>Odaberite stavku.</w:t>
          </w:r>
        </w:p>
      </w:docPartBody>
    </w:docPart>
    <w:docPart>
      <w:docPartPr>
        <w:name w:val="5FD115165BD041DEAF376FEEFBA0B6FA"/>
        <w:category>
          <w:name w:val="Općenito"/>
          <w:gallery w:val="placeholder"/>
        </w:category>
        <w:types>
          <w:type w:val="bbPlcHdr"/>
        </w:types>
        <w:behaviors>
          <w:behavior w:val="content"/>
        </w:behaviors>
        <w:guid w:val="{D28CDB2F-3DB3-45E2-932F-753CF8BA9A7B}"/>
      </w:docPartPr>
      <w:docPartBody>
        <w:p w:rsidR="00C95275" w:rsidRDefault="00C95275" w:rsidP="00C95275">
          <w:pPr>
            <w:pStyle w:val="5FD115165BD041DEAF376FEEFBA0B6FA"/>
          </w:pPr>
          <w:r>
            <w:rPr>
              <w:rStyle w:val="Tekstrezerviranogmjesta"/>
            </w:rPr>
            <w:t>Odaberite stavku.</w:t>
          </w:r>
        </w:p>
      </w:docPartBody>
    </w:docPart>
    <w:docPart>
      <w:docPartPr>
        <w:name w:val="590CC159AD6A4AE0885D418884E1617B"/>
        <w:category>
          <w:name w:val="Općenito"/>
          <w:gallery w:val="placeholder"/>
        </w:category>
        <w:types>
          <w:type w:val="bbPlcHdr"/>
        </w:types>
        <w:behaviors>
          <w:behavior w:val="content"/>
        </w:behaviors>
        <w:guid w:val="{6B925BF5-4B21-4C5B-94D2-CA535B81473A}"/>
      </w:docPartPr>
      <w:docPartBody>
        <w:p w:rsidR="00C95275" w:rsidRDefault="00C95275" w:rsidP="00C95275">
          <w:pPr>
            <w:pStyle w:val="590CC159AD6A4AE0885D418884E1617B"/>
          </w:pPr>
          <w:r>
            <w:rPr>
              <w:rStyle w:val="Tekstrezerviranogmjesta"/>
            </w:rPr>
            <w:t>Odaberite stavku.</w:t>
          </w:r>
        </w:p>
      </w:docPartBody>
    </w:docPart>
    <w:docPart>
      <w:docPartPr>
        <w:name w:val="DC8B3E4BE381484BABBC7F9BEDB6CE57"/>
        <w:category>
          <w:name w:val="Općenito"/>
          <w:gallery w:val="placeholder"/>
        </w:category>
        <w:types>
          <w:type w:val="bbPlcHdr"/>
        </w:types>
        <w:behaviors>
          <w:behavior w:val="content"/>
        </w:behaviors>
        <w:guid w:val="{B708B846-D303-4B5B-B826-507743D7E890}"/>
      </w:docPartPr>
      <w:docPartBody>
        <w:p w:rsidR="00C95275" w:rsidRDefault="00C95275" w:rsidP="00C95275">
          <w:pPr>
            <w:pStyle w:val="DC8B3E4BE381484BABBC7F9BEDB6CE57"/>
          </w:pPr>
          <w:r>
            <w:rPr>
              <w:rStyle w:val="Tekstrezerviranogmjesta"/>
            </w:rPr>
            <w:t>Odaberite stavku.</w:t>
          </w:r>
        </w:p>
      </w:docPartBody>
    </w:docPart>
    <w:docPart>
      <w:docPartPr>
        <w:name w:val="030F143FBD2048F08B1708A00461945A"/>
        <w:category>
          <w:name w:val="Općenito"/>
          <w:gallery w:val="placeholder"/>
        </w:category>
        <w:types>
          <w:type w:val="bbPlcHdr"/>
        </w:types>
        <w:behaviors>
          <w:behavior w:val="content"/>
        </w:behaviors>
        <w:guid w:val="{AEF9E9CC-4020-4FB3-A092-2506C4FF3020}"/>
      </w:docPartPr>
      <w:docPartBody>
        <w:p w:rsidR="00C95275" w:rsidRDefault="00C95275" w:rsidP="00C95275">
          <w:pPr>
            <w:pStyle w:val="030F143FBD2048F08B1708A00461945A"/>
          </w:pPr>
          <w:r>
            <w:rPr>
              <w:rStyle w:val="Tekstrezerviranogmjesta"/>
            </w:rPr>
            <w:t>Odaberite stavku.</w:t>
          </w:r>
        </w:p>
      </w:docPartBody>
    </w:docPart>
    <w:docPart>
      <w:docPartPr>
        <w:name w:val="1DF4EA6520634F22A48EEF47BA40D59A"/>
        <w:category>
          <w:name w:val="Općenito"/>
          <w:gallery w:val="placeholder"/>
        </w:category>
        <w:types>
          <w:type w:val="bbPlcHdr"/>
        </w:types>
        <w:behaviors>
          <w:behavior w:val="content"/>
        </w:behaviors>
        <w:guid w:val="{1B5BBF5A-B369-419F-BE51-18143DC748D2}"/>
      </w:docPartPr>
      <w:docPartBody>
        <w:p w:rsidR="00C95275" w:rsidRDefault="00C95275" w:rsidP="00C95275">
          <w:pPr>
            <w:pStyle w:val="1DF4EA6520634F22A48EEF47BA40D59A"/>
          </w:pPr>
          <w:r>
            <w:rPr>
              <w:rStyle w:val="Tekstrezerviranogmjesta"/>
            </w:rPr>
            <w:t>Odaberite stavku.</w:t>
          </w:r>
        </w:p>
      </w:docPartBody>
    </w:docPart>
    <w:docPart>
      <w:docPartPr>
        <w:name w:val="DFA31F8512E040B4BD91FCA9525EBB23"/>
        <w:category>
          <w:name w:val="Općenito"/>
          <w:gallery w:val="placeholder"/>
        </w:category>
        <w:types>
          <w:type w:val="bbPlcHdr"/>
        </w:types>
        <w:behaviors>
          <w:behavior w:val="content"/>
        </w:behaviors>
        <w:guid w:val="{E61AB8F1-3656-464D-A46F-AB6C65E02E38}"/>
      </w:docPartPr>
      <w:docPartBody>
        <w:p w:rsidR="00C95275" w:rsidRDefault="00C95275" w:rsidP="00C95275">
          <w:pPr>
            <w:pStyle w:val="DFA31F8512E040B4BD91FCA9525EBB23"/>
          </w:pPr>
          <w:r>
            <w:rPr>
              <w:rStyle w:val="Tekstrezerviranogmjesta"/>
            </w:rPr>
            <w:t>Odaberite stavku.</w:t>
          </w:r>
        </w:p>
      </w:docPartBody>
    </w:docPart>
    <w:docPart>
      <w:docPartPr>
        <w:name w:val="67BFEFC5119944B4899C1CC8675D2407"/>
        <w:category>
          <w:name w:val="Općenito"/>
          <w:gallery w:val="placeholder"/>
        </w:category>
        <w:types>
          <w:type w:val="bbPlcHdr"/>
        </w:types>
        <w:behaviors>
          <w:behavior w:val="content"/>
        </w:behaviors>
        <w:guid w:val="{6D9CCEBC-38F6-4DB3-8327-26D556E6D2C8}"/>
      </w:docPartPr>
      <w:docPartBody>
        <w:p w:rsidR="00C95275" w:rsidRDefault="00C95275" w:rsidP="00C95275">
          <w:pPr>
            <w:pStyle w:val="67BFEFC5119944B4899C1CC8675D2407"/>
          </w:pPr>
          <w:r>
            <w:rPr>
              <w:rStyle w:val="Tekstrezerviranogmjesta"/>
            </w:rPr>
            <w:t>Odaberite stavku.</w:t>
          </w:r>
        </w:p>
      </w:docPartBody>
    </w:docPart>
    <w:docPart>
      <w:docPartPr>
        <w:name w:val="0C4285BD57024D6D83491C0A52EFF80C"/>
        <w:category>
          <w:name w:val="Općenito"/>
          <w:gallery w:val="placeholder"/>
        </w:category>
        <w:types>
          <w:type w:val="bbPlcHdr"/>
        </w:types>
        <w:behaviors>
          <w:behavior w:val="content"/>
        </w:behaviors>
        <w:guid w:val="{1AA369A9-4410-432B-AA70-186346E2BFEA}"/>
      </w:docPartPr>
      <w:docPartBody>
        <w:p w:rsidR="00C95275" w:rsidRDefault="00C95275" w:rsidP="00C95275">
          <w:pPr>
            <w:pStyle w:val="0C4285BD57024D6D83491C0A52EFF80C"/>
          </w:pPr>
          <w:r>
            <w:rPr>
              <w:rStyle w:val="Tekstrezerviranogmjesta"/>
            </w:rPr>
            <w:t>Odaberite stavku.</w:t>
          </w:r>
        </w:p>
      </w:docPartBody>
    </w:docPart>
    <w:docPart>
      <w:docPartPr>
        <w:name w:val="00AF2400AD784606B0F2D966C266EFC7"/>
        <w:category>
          <w:name w:val="Općenito"/>
          <w:gallery w:val="placeholder"/>
        </w:category>
        <w:types>
          <w:type w:val="bbPlcHdr"/>
        </w:types>
        <w:behaviors>
          <w:behavior w:val="content"/>
        </w:behaviors>
        <w:guid w:val="{2C7596C4-FF07-41B4-B8C0-AE86449F8D5F}"/>
      </w:docPartPr>
      <w:docPartBody>
        <w:p w:rsidR="00C95275" w:rsidRDefault="00C95275" w:rsidP="00C95275">
          <w:pPr>
            <w:pStyle w:val="00AF2400AD784606B0F2D966C266EFC7"/>
          </w:pPr>
          <w:r>
            <w:rPr>
              <w:rStyle w:val="Tekstrezerviranogmjesta"/>
            </w:rPr>
            <w:t>Odaberite stavku.</w:t>
          </w:r>
        </w:p>
      </w:docPartBody>
    </w:docPart>
    <w:docPart>
      <w:docPartPr>
        <w:name w:val="25D36D381A1E41DE87D09FBF4A181D4E"/>
        <w:category>
          <w:name w:val="Općenito"/>
          <w:gallery w:val="placeholder"/>
        </w:category>
        <w:types>
          <w:type w:val="bbPlcHdr"/>
        </w:types>
        <w:behaviors>
          <w:behavior w:val="content"/>
        </w:behaviors>
        <w:guid w:val="{D04C79AC-45DF-4C60-A8D9-BD6995ED93C9}"/>
      </w:docPartPr>
      <w:docPartBody>
        <w:p w:rsidR="00C95275" w:rsidRDefault="00C95275" w:rsidP="00C95275">
          <w:pPr>
            <w:pStyle w:val="25D36D381A1E41DE87D09FBF4A181D4E"/>
          </w:pPr>
          <w:r>
            <w:rPr>
              <w:rStyle w:val="Tekstrezerviranogmjesta"/>
            </w:rPr>
            <w:t>Odaberite stavku.</w:t>
          </w:r>
        </w:p>
      </w:docPartBody>
    </w:docPart>
    <w:docPart>
      <w:docPartPr>
        <w:name w:val="D7D4CDC4FD204FC1A27ABB9C9D7EAAA7"/>
        <w:category>
          <w:name w:val="Općenito"/>
          <w:gallery w:val="placeholder"/>
        </w:category>
        <w:types>
          <w:type w:val="bbPlcHdr"/>
        </w:types>
        <w:behaviors>
          <w:behavior w:val="content"/>
        </w:behaviors>
        <w:guid w:val="{BEFAEBCC-F27F-40A8-8482-40558F86CA24}"/>
      </w:docPartPr>
      <w:docPartBody>
        <w:p w:rsidR="00C95275" w:rsidRDefault="00C95275" w:rsidP="00C95275">
          <w:pPr>
            <w:pStyle w:val="D7D4CDC4FD204FC1A27ABB9C9D7EAAA7"/>
          </w:pPr>
          <w:r>
            <w:rPr>
              <w:rStyle w:val="Tekstrezerviranogmjesta"/>
            </w:rPr>
            <w:t>Odaberite stavku.</w:t>
          </w:r>
        </w:p>
      </w:docPartBody>
    </w:docPart>
    <w:docPart>
      <w:docPartPr>
        <w:name w:val="D05B5B9DF1D24DFFA48CCAB0D95CB8A1"/>
        <w:category>
          <w:name w:val="Općenito"/>
          <w:gallery w:val="placeholder"/>
        </w:category>
        <w:types>
          <w:type w:val="bbPlcHdr"/>
        </w:types>
        <w:behaviors>
          <w:behavior w:val="content"/>
        </w:behaviors>
        <w:guid w:val="{8BDCB256-1923-4A88-9778-8A8D0129BA92}"/>
      </w:docPartPr>
      <w:docPartBody>
        <w:p w:rsidR="00F52C72" w:rsidRDefault="00C95275" w:rsidP="00C95275">
          <w:pPr>
            <w:pStyle w:val="D05B5B9DF1D24DFFA48CCAB0D95CB8A1"/>
          </w:pPr>
          <w:r>
            <w:rPr>
              <w:rStyle w:val="Tekstrezerviranogmjesta"/>
            </w:rPr>
            <w:t>Odaberite stavku.</w:t>
          </w:r>
        </w:p>
      </w:docPartBody>
    </w:docPart>
    <w:docPart>
      <w:docPartPr>
        <w:name w:val="B5377D3A3C9C475C907D764EF495704F"/>
        <w:category>
          <w:name w:val="Općenito"/>
          <w:gallery w:val="placeholder"/>
        </w:category>
        <w:types>
          <w:type w:val="bbPlcHdr"/>
        </w:types>
        <w:behaviors>
          <w:behavior w:val="content"/>
        </w:behaviors>
        <w:guid w:val="{821198EA-5E32-42C3-9E5F-471CE0C35960}"/>
      </w:docPartPr>
      <w:docPartBody>
        <w:p w:rsidR="00F52C72" w:rsidRDefault="00C95275" w:rsidP="00C95275">
          <w:pPr>
            <w:pStyle w:val="B5377D3A3C9C475C907D764EF495704F"/>
          </w:pPr>
          <w:r>
            <w:rPr>
              <w:rStyle w:val="Tekstrezerviranogmjesta"/>
            </w:rPr>
            <w:t>Odaberite stavku.</w:t>
          </w:r>
        </w:p>
      </w:docPartBody>
    </w:docPart>
    <w:docPart>
      <w:docPartPr>
        <w:name w:val="FB978F1F1E514016835DC4DE787978C9"/>
        <w:category>
          <w:name w:val="Općenito"/>
          <w:gallery w:val="placeholder"/>
        </w:category>
        <w:types>
          <w:type w:val="bbPlcHdr"/>
        </w:types>
        <w:behaviors>
          <w:behavior w:val="content"/>
        </w:behaviors>
        <w:guid w:val="{1F377AB4-6AC1-4AA7-BA48-43C40D8BA93A}"/>
      </w:docPartPr>
      <w:docPartBody>
        <w:p w:rsidR="00F52C72" w:rsidRDefault="00C95275" w:rsidP="00C95275">
          <w:pPr>
            <w:pStyle w:val="FB978F1F1E514016835DC4DE787978C9"/>
          </w:pPr>
          <w:r>
            <w:rPr>
              <w:rStyle w:val="Tekstrezerviranogmjesta"/>
            </w:rPr>
            <w:t>Odaberite stavku.</w:t>
          </w:r>
        </w:p>
      </w:docPartBody>
    </w:docPart>
    <w:docPart>
      <w:docPartPr>
        <w:name w:val="A721C4D527F54E60AAAFDC2087FA3A91"/>
        <w:category>
          <w:name w:val="Općenito"/>
          <w:gallery w:val="placeholder"/>
        </w:category>
        <w:types>
          <w:type w:val="bbPlcHdr"/>
        </w:types>
        <w:behaviors>
          <w:behavior w:val="content"/>
        </w:behaviors>
        <w:guid w:val="{52DED9A0-950D-4C00-BAD4-FF9A45F8A373}"/>
      </w:docPartPr>
      <w:docPartBody>
        <w:p w:rsidR="00F52C72" w:rsidRDefault="00C95275" w:rsidP="00C95275">
          <w:pPr>
            <w:pStyle w:val="A721C4D527F54E60AAAFDC2087FA3A91"/>
          </w:pPr>
          <w:r>
            <w:rPr>
              <w:rStyle w:val="Tekstrezerviranogmjesta"/>
            </w:rPr>
            <w:t>Odaberite stavku.</w:t>
          </w:r>
        </w:p>
      </w:docPartBody>
    </w:docPart>
    <w:docPart>
      <w:docPartPr>
        <w:name w:val="9F885A26246E401D91280AAD9FCFB102"/>
        <w:category>
          <w:name w:val="Općenito"/>
          <w:gallery w:val="placeholder"/>
        </w:category>
        <w:types>
          <w:type w:val="bbPlcHdr"/>
        </w:types>
        <w:behaviors>
          <w:behavior w:val="content"/>
        </w:behaviors>
        <w:guid w:val="{A22EB1A2-E9FE-44A4-AB24-BA3501B10F29}"/>
      </w:docPartPr>
      <w:docPartBody>
        <w:p w:rsidR="00F52C72" w:rsidRDefault="00C95275" w:rsidP="00C95275">
          <w:pPr>
            <w:pStyle w:val="9F885A26246E401D91280AAD9FCFB102"/>
          </w:pPr>
          <w:r>
            <w:rPr>
              <w:rStyle w:val="Tekstrezerviranogmjesta"/>
            </w:rPr>
            <w:t>Odaberite stavku.</w:t>
          </w:r>
        </w:p>
      </w:docPartBody>
    </w:docPart>
    <w:docPart>
      <w:docPartPr>
        <w:name w:val="989891B59AD54F268DCFEB9F9F2935C6"/>
        <w:category>
          <w:name w:val="Općenito"/>
          <w:gallery w:val="placeholder"/>
        </w:category>
        <w:types>
          <w:type w:val="bbPlcHdr"/>
        </w:types>
        <w:behaviors>
          <w:behavior w:val="content"/>
        </w:behaviors>
        <w:guid w:val="{BFE556DD-1F27-45E7-986D-C4AAFD0A51F5}"/>
      </w:docPartPr>
      <w:docPartBody>
        <w:p w:rsidR="007A619C" w:rsidRDefault="00DB31CE" w:rsidP="00DB31CE">
          <w:pPr>
            <w:pStyle w:val="989891B59AD54F268DCFEB9F9F2935C6"/>
          </w:pPr>
          <w:r>
            <w:rPr>
              <w:rStyle w:val="Tekstrezerviranogmjesta"/>
            </w:rPr>
            <w:t>Odaberite stavku.</w:t>
          </w:r>
        </w:p>
      </w:docPartBody>
    </w:docPart>
    <w:docPart>
      <w:docPartPr>
        <w:name w:val="7181327B1AD84F39B20459605A09FA40"/>
        <w:category>
          <w:name w:val="Općenito"/>
          <w:gallery w:val="placeholder"/>
        </w:category>
        <w:types>
          <w:type w:val="bbPlcHdr"/>
        </w:types>
        <w:behaviors>
          <w:behavior w:val="content"/>
        </w:behaviors>
        <w:guid w:val="{540EAEAE-5A6D-4D2C-AF52-2A3533E7E516}"/>
      </w:docPartPr>
      <w:docPartBody>
        <w:p w:rsidR="007A619C" w:rsidRDefault="00DB31CE" w:rsidP="00DB31CE">
          <w:pPr>
            <w:pStyle w:val="7181327B1AD84F39B20459605A09FA40"/>
          </w:pPr>
          <w:r>
            <w:rPr>
              <w:rStyle w:val="Tekstrezerviranogmjesta"/>
            </w:rPr>
            <w:t>Odaberite stavku.</w:t>
          </w:r>
        </w:p>
      </w:docPartBody>
    </w:docPart>
    <w:docPart>
      <w:docPartPr>
        <w:name w:val="D833CF0255E64492BC5127AD7AFB99D9"/>
        <w:category>
          <w:name w:val="Općenito"/>
          <w:gallery w:val="placeholder"/>
        </w:category>
        <w:types>
          <w:type w:val="bbPlcHdr"/>
        </w:types>
        <w:behaviors>
          <w:behavior w:val="content"/>
        </w:behaviors>
        <w:guid w:val="{5D26D551-207C-4965-9F1C-4A19752560A0}"/>
      </w:docPartPr>
      <w:docPartBody>
        <w:p w:rsidR="007A619C" w:rsidRDefault="00DB31CE" w:rsidP="00DB31CE">
          <w:pPr>
            <w:pStyle w:val="D833CF0255E64492BC5127AD7AFB99D9"/>
          </w:pPr>
          <w:r>
            <w:rPr>
              <w:rStyle w:val="Tekstrezerviranogmjesta"/>
            </w:rPr>
            <w:t>Odaberite stavku.</w:t>
          </w:r>
        </w:p>
      </w:docPartBody>
    </w:docPart>
    <w:docPart>
      <w:docPartPr>
        <w:name w:val="3373BB93AEC4499795D23A35AEF58925"/>
        <w:category>
          <w:name w:val="Općenito"/>
          <w:gallery w:val="placeholder"/>
        </w:category>
        <w:types>
          <w:type w:val="bbPlcHdr"/>
        </w:types>
        <w:behaviors>
          <w:behavior w:val="content"/>
        </w:behaviors>
        <w:guid w:val="{588531FA-DA25-42D9-A8A5-1CCB70644154}"/>
      </w:docPartPr>
      <w:docPartBody>
        <w:p w:rsidR="007A619C" w:rsidRDefault="00DB31CE" w:rsidP="00DB31CE">
          <w:pPr>
            <w:pStyle w:val="3373BB93AEC4499795D23A35AEF58925"/>
          </w:pPr>
          <w:r>
            <w:rPr>
              <w:rStyle w:val="Tekstrezerviranogmjesta"/>
            </w:rPr>
            <w:t>Odaberite stavku.</w:t>
          </w:r>
        </w:p>
      </w:docPartBody>
    </w:docPart>
    <w:docPart>
      <w:docPartPr>
        <w:name w:val="E7168C58C0294A7F8878941759F9DEAE"/>
        <w:category>
          <w:name w:val="Općenito"/>
          <w:gallery w:val="placeholder"/>
        </w:category>
        <w:types>
          <w:type w:val="bbPlcHdr"/>
        </w:types>
        <w:behaviors>
          <w:behavior w:val="content"/>
        </w:behaviors>
        <w:guid w:val="{DBF07C6B-3CC7-4184-AB23-8769707CFC61}"/>
      </w:docPartPr>
      <w:docPartBody>
        <w:p w:rsidR="007A619C" w:rsidRDefault="00DB31CE" w:rsidP="00DB31CE">
          <w:pPr>
            <w:pStyle w:val="E7168C58C0294A7F8878941759F9DEAE"/>
          </w:pPr>
          <w:r>
            <w:rPr>
              <w:rStyle w:val="Tekstrezerviranogmjesta"/>
            </w:rPr>
            <w:t>Odaberite stavku.</w:t>
          </w:r>
        </w:p>
      </w:docPartBody>
    </w:docPart>
    <w:docPart>
      <w:docPartPr>
        <w:name w:val="50B2B7A3D2F54D8BA779B4CF68BC0B27"/>
        <w:category>
          <w:name w:val="Općenito"/>
          <w:gallery w:val="placeholder"/>
        </w:category>
        <w:types>
          <w:type w:val="bbPlcHdr"/>
        </w:types>
        <w:behaviors>
          <w:behavior w:val="content"/>
        </w:behaviors>
        <w:guid w:val="{F5272481-CECB-4093-B463-6ECCE4A95F91}"/>
      </w:docPartPr>
      <w:docPartBody>
        <w:p w:rsidR="007A619C" w:rsidRDefault="00DB31CE" w:rsidP="00DB31CE">
          <w:pPr>
            <w:pStyle w:val="50B2B7A3D2F54D8BA779B4CF68BC0B27"/>
          </w:pPr>
          <w:r>
            <w:rPr>
              <w:rStyle w:val="Tekstrezerviranogmjesta"/>
            </w:rPr>
            <w:t>Odaberite stavku.</w:t>
          </w:r>
        </w:p>
      </w:docPartBody>
    </w:docPart>
    <w:docPart>
      <w:docPartPr>
        <w:name w:val="0ECE9DF0A49A4109B84C9AF6240C8ACC"/>
        <w:category>
          <w:name w:val="Općenito"/>
          <w:gallery w:val="placeholder"/>
        </w:category>
        <w:types>
          <w:type w:val="bbPlcHdr"/>
        </w:types>
        <w:behaviors>
          <w:behavior w:val="content"/>
        </w:behaviors>
        <w:guid w:val="{DB3A48EB-1951-4D1F-9ED6-0E2789BC4AD3}"/>
      </w:docPartPr>
      <w:docPartBody>
        <w:p w:rsidR="007A619C" w:rsidRDefault="00DB31CE" w:rsidP="00DB31CE">
          <w:pPr>
            <w:pStyle w:val="0ECE9DF0A49A4109B84C9AF6240C8ACC"/>
          </w:pPr>
          <w:r>
            <w:rPr>
              <w:rStyle w:val="Tekstrezerviranogmjesta"/>
            </w:rPr>
            <w:t>Odaberite stavku.</w:t>
          </w:r>
        </w:p>
      </w:docPartBody>
    </w:docPart>
    <w:docPart>
      <w:docPartPr>
        <w:name w:val="8CA086C4CDD144928332BAA54F991F66"/>
        <w:category>
          <w:name w:val="Općenito"/>
          <w:gallery w:val="placeholder"/>
        </w:category>
        <w:types>
          <w:type w:val="bbPlcHdr"/>
        </w:types>
        <w:behaviors>
          <w:behavior w:val="content"/>
        </w:behaviors>
        <w:guid w:val="{6CB2500D-9F2D-41B0-BD84-B2A1F008B9D4}"/>
      </w:docPartPr>
      <w:docPartBody>
        <w:p w:rsidR="007A619C" w:rsidRDefault="00DB31CE" w:rsidP="00DB31CE">
          <w:pPr>
            <w:pStyle w:val="8CA086C4CDD144928332BAA54F991F66"/>
          </w:pPr>
          <w:r>
            <w:rPr>
              <w:rStyle w:val="Tekstrezerviranogmjesta"/>
            </w:rPr>
            <w:t>Odaberite stavku.</w:t>
          </w:r>
        </w:p>
      </w:docPartBody>
    </w:docPart>
    <w:docPart>
      <w:docPartPr>
        <w:name w:val="55FB639DD1B6449FB9D916A1780F88C6"/>
        <w:category>
          <w:name w:val="Općenito"/>
          <w:gallery w:val="placeholder"/>
        </w:category>
        <w:types>
          <w:type w:val="bbPlcHdr"/>
        </w:types>
        <w:behaviors>
          <w:behavior w:val="content"/>
        </w:behaviors>
        <w:guid w:val="{033A8843-8D30-425C-BE3C-A1270E1CA769}"/>
      </w:docPartPr>
      <w:docPartBody>
        <w:p w:rsidR="007A619C" w:rsidRDefault="00DB31CE" w:rsidP="00DB31CE">
          <w:pPr>
            <w:pStyle w:val="55FB639DD1B6449FB9D916A1780F88C6"/>
          </w:pPr>
          <w:r>
            <w:rPr>
              <w:rStyle w:val="Tekstrezerviranogmjesta"/>
            </w:rPr>
            <w:t>Odaberite stavku.</w:t>
          </w:r>
        </w:p>
      </w:docPartBody>
    </w:docPart>
    <w:docPart>
      <w:docPartPr>
        <w:name w:val="CDA08B7EA8FD493C93F4E91302A7D0D2"/>
        <w:category>
          <w:name w:val="Općenito"/>
          <w:gallery w:val="placeholder"/>
        </w:category>
        <w:types>
          <w:type w:val="bbPlcHdr"/>
        </w:types>
        <w:behaviors>
          <w:behavior w:val="content"/>
        </w:behaviors>
        <w:guid w:val="{0B514A20-470E-4268-8C26-48E20D6E8441}"/>
      </w:docPartPr>
      <w:docPartBody>
        <w:p w:rsidR="007A619C" w:rsidRDefault="00DB31CE" w:rsidP="00DB31CE">
          <w:pPr>
            <w:pStyle w:val="CDA08B7EA8FD493C93F4E91302A7D0D2"/>
          </w:pPr>
          <w:r>
            <w:rPr>
              <w:rStyle w:val="Tekstrezerviranogmjesta"/>
            </w:rPr>
            <w:t>Odaberite stavku.</w:t>
          </w:r>
        </w:p>
      </w:docPartBody>
    </w:docPart>
    <w:docPart>
      <w:docPartPr>
        <w:name w:val="A36B248CC57F4B91BDBEA88D11E65117"/>
        <w:category>
          <w:name w:val="Općenito"/>
          <w:gallery w:val="placeholder"/>
        </w:category>
        <w:types>
          <w:type w:val="bbPlcHdr"/>
        </w:types>
        <w:behaviors>
          <w:behavior w:val="content"/>
        </w:behaviors>
        <w:guid w:val="{D1FAAD69-5D9A-44CE-B839-90D6BA5228D3}"/>
      </w:docPartPr>
      <w:docPartBody>
        <w:p w:rsidR="007A619C" w:rsidRDefault="00DB31CE" w:rsidP="00DB31CE">
          <w:pPr>
            <w:pStyle w:val="A36B248CC57F4B91BDBEA88D11E65117"/>
          </w:pPr>
          <w:r>
            <w:rPr>
              <w:rStyle w:val="Tekstrezerviranogmjesta"/>
            </w:rPr>
            <w:t>Odaberite stavku.</w:t>
          </w:r>
        </w:p>
      </w:docPartBody>
    </w:docPart>
    <w:docPart>
      <w:docPartPr>
        <w:name w:val="199C2F9D94424DB69B9829F32AD7B3C9"/>
        <w:category>
          <w:name w:val="Općenito"/>
          <w:gallery w:val="placeholder"/>
        </w:category>
        <w:types>
          <w:type w:val="bbPlcHdr"/>
        </w:types>
        <w:behaviors>
          <w:behavior w:val="content"/>
        </w:behaviors>
        <w:guid w:val="{8EA04E47-E989-4A87-AE37-AF9469457A92}"/>
      </w:docPartPr>
      <w:docPartBody>
        <w:p w:rsidR="007A619C" w:rsidRDefault="00DB31CE" w:rsidP="00DB31CE">
          <w:pPr>
            <w:pStyle w:val="199C2F9D94424DB69B9829F32AD7B3C9"/>
          </w:pPr>
          <w:r>
            <w:rPr>
              <w:rStyle w:val="Tekstrezerviranogmjesta"/>
            </w:rPr>
            <w:t>Odaberite stavku.</w:t>
          </w:r>
        </w:p>
      </w:docPartBody>
    </w:docPart>
    <w:docPart>
      <w:docPartPr>
        <w:name w:val="95164E8FF6A340799819D61316851041"/>
        <w:category>
          <w:name w:val="Općenito"/>
          <w:gallery w:val="placeholder"/>
        </w:category>
        <w:types>
          <w:type w:val="bbPlcHdr"/>
        </w:types>
        <w:behaviors>
          <w:behavior w:val="content"/>
        </w:behaviors>
        <w:guid w:val="{F7A8E337-EAE7-4744-93DC-0D92A1E4765C}"/>
      </w:docPartPr>
      <w:docPartBody>
        <w:p w:rsidR="007A619C" w:rsidRDefault="00DB31CE" w:rsidP="00DB31CE">
          <w:pPr>
            <w:pStyle w:val="95164E8FF6A340799819D61316851041"/>
          </w:pPr>
          <w:r>
            <w:rPr>
              <w:rStyle w:val="Tekstrezerviranogmjesta"/>
            </w:rPr>
            <w:t>Odaberite stavku.</w:t>
          </w:r>
        </w:p>
      </w:docPartBody>
    </w:docPart>
    <w:docPart>
      <w:docPartPr>
        <w:name w:val="C4D5B1812EDD4CB7B1DD2E3CD3E66E72"/>
        <w:category>
          <w:name w:val="Općenito"/>
          <w:gallery w:val="placeholder"/>
        </w:category>
        <w:types>
          <w:type w:val="bbPlcHdr"/>
        </w:types>
        <w:behaviors>
          <w:behavior w:val="content"/>
        </w:behaviors>
        <w:guid w:val="{22A8968A-A21A-4703-AE6A-46BD79BB9806}"/>
      </w:docPartPr>
      <w:docPartBody>
        <w:p w:rsidR="007A619C" w:rsidRDefault="00DB31CE" w:rsidP="00DB31CE">
          <w:pPr>
            <w:pStyle w:val="C4D5B1812EDD4CB7B1DD2E3CD3E66E72"/>
          </w:pPr>
          <w:r>
            <w:rPr>
              <w:rStyle w:val="Tekstrezerviranogmjesta"/>
            </w:rPr>
            <w:t>Odaberite stavku.</w:t>
          </w:r>
        </w:p>
      </w:docPartBody>
    </w:docPart>
    <w:docPart>
      <w:docPartPr>
        <w:name w:val="58A5EB9B88B0409EADDE4DD3ABAB7AB2"/>
        <w:category>
          <w:name w:val="Općenito"/>
          <w:gallery w:val="placeholder"/>
        </w:category>
        <w:types>
          <w:type w:val="bbPlcHdr"/>
        </w:types>
        <w:behaviors>
          <w:behavior w:val="content"/>
        </w:behaviors>
        <w:guid w:val="{681B749A-C33C-43C5-91D8-164913205F53}"/>
      </w:docPartPr>
      <w:docPartBody>
        <w:p w:rsidR="007A619C" w:rsidRDefault="00DB31CE" w:rsidP="00DB31CE">
          <w:pPr>
            <w:pStyle w:val="58A5EB9B88B0409EADDE4DD3ABAB7AB2"/>
          </w:pPr>
          <w:r>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75"/>
    <w:rsid w:val="007A619C"/>
    <w:rsid w:val="00AC0E2D"/>
    <w:rsid w:val="00C6301F"/>
    <w:rsid w:val="00C95275"/>
    <w:rsid w:val="00DB31CE"/>
    <w:rsid w:val="00F52C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DB31CE"/>
    <w:rPr>
      <w:color w:val="808080"/>
    </w:rPr>
  </w:style>
  <w:style w:type="paragraph" w:customStyle="1" w:styleId="D115433B489F423F88F84963D0B43A2B">
    <w:name w:val="D115433B489F423F88F84963D0B43A2B"/>
    <w:rsid w:val="00C95275"/>
  </w:style>
  <w:style w:type="paragraph" w:customStyle="1" w:styleId="7C9F3909B18A4F7F86ECEE38715BEF14">
    <w:name w:val="7C9F3909B18A4F7F86ECEE38715BEF14"/>
    <w:rsid w:val="00C95275"/>
  </w:style>
  <w:style w:type="paragraph" w:customStyle="1" w:styleId="D793DBDC8C8A46BBBF0F9EA741A9C7F9">
    <w:name w:val="D793DBDC8C8A46BBBF0F9EA741A9C7F9"/>
    <w:rsid w:val="00C95275"/>
  </w:style>
  <w:style w:type="paragraph" w:customStyle="1" w:styleId="A18BBDA797214F8C979F89D714772E11">
    <w:name w:val="A18BBDA797214F8C979F89D714772E11"/>
    <w:rsid w:val="00C95275"/>
  </w:style>
  <w:style w:type="paragraph" w:customStyle="1" w:styleId="1FE0940AE4594797ABFA3E76EAD814B4">
    <w:name w:val="1FE0940AE4594797ABFA3E76EAD814B4"/>
    <w:rsid w:val="00C95275"/>
  </w:style>
  <w:style w:type="paragraph" w:customStyle="1" w:styleId="C308A388FE494D41B1E12BCDC741D21F">
    <w:name w:val="C308A388FE494D41B1E12BCDC741D21F"/>
    <w:rsid w:val="00C95275"/>
  </w:style>
  <w:style w:type="paragraph" w:customStyle="1" w:styleId="B6FFCBE34D9D4269B2F4DB634B78F190">
    <w:name w:val="B6FFCBE34D9D4269B2F4DB634B78F190"/>
    <w:rsid w:val="00C95275"/>
  </w:style>
  <w:style w:type="paragraph" w:customStyle="1" w:styleId="89C0D846CBF94A7BBA2B56C6967C48F9">
    <w:name w:val="89C0D846CBF94A7BBA2B56C6967C48F9"/>
    <w:rsid w:val="00C95275"/>
  </w:style>
  <w:style w:type="paragraph" w:customStyle="1" w:styleId="8E71CC1A440F47468C4C847C9CB943BA">
    <w:name w:val="8E71CC1A440F47468C4C847C9CB943BA"/>
    <w:rsid w:val="00C95275"/>
  </w:style>
  <w:style w:type="paragraph" w:customStyle="1" w:styleId="0C176A80222B4BD3AC6CDF2A438EC64D">
    <w:name w:val="0C176A80222B4BD3AC6CDF2A438EC64D"/>
    <w:rsid w:val="00C95275"/>
  </w:style>
  <w:style w:type="paragraph" w:customStyle="1" w:styleId="D14DD89B324F4DBB9065E4AE89400BFB">
    <w:name w:val="D14DD89B324F4DBB9065E4AE89400BFB"/>
    <w:rsid w:val="00C95275"/>
  </w:style>
  <w:style w:type="paragraph" w:customStyle="1" w:styleId="71662D0F3C9D449891F6FF4D7CA73925">
    <w:name w:val="71662D0F3C9D449891F6FF4D7CA73925"/>
    <w:rsid w:val="00C95275"/>
  </w:style>
  <w:style w:type="paragraph" w:customStyle="1" w:styleId="2554713CB85549B0BB079BDE787E7754">
    <w:name w:val="2554713CB85549B0BB079BDE787E7754"/>
    <w:rsid w:val="00C95275"/>
  </w:style>
  <w:style w:type="paragraph" w:customStyle="1" w:styleId="F4008ADB22474383B6B83480FD9FBA8A">
    <w:name w:val="F4008ADB22474383B6B83480FD9FBA8A"/>
    <w:rsid w:val="00C95275"/>
  </w:style>
  <w:style w:type="paragraph" w:customStyle="1" w:styleId="55EF9C5D2B43424A99B1DE14A0569842">
    <w:name w:val="55EF9C5D2B43424A99B1DE14A0569842"/>
    <w:rsid w:val="00C95275"/>
  </w:style>
  <w:style w:type="paragraph" w:customStyle="1" w:styleId="3B3E2A27044748299D5FB7DF9EEBD690">
    <w:name w:val="3B3E2A27044748299D5FB7DF9EEBD690"/>
    <w:rsid w:val="00C95275"/>
  </w:style>
  <w:style w:type="paragraph" w:customStyle="1" w:styleId="C018C95C8A0742D49986FDB568152EDE">
    <w:name w:val="C018C95C8A0742D49986FDB568152EDE"/>
    <w:rsid w:val="00C95275"/>
  </w:style>
  <w:style w:type="paragraph" w:customStyle="1" w:styleId="41E8375151F845F59D96E6447477F484">
    <w:name w:val="41E8375151F845F59D96E6447477F484"/>
    <w:rsid w:val="00C95275"/>
  </w:style>
  <w:style w:type="paragraph" w:customStyle="1" w:styleId="A389AAB267C24A02A6AAAAAC91D7F2B0">
    <w:name w:val="A389AAB267C24A02A6AAAAAC91D7F2B0"/>
    <w:rsid w:val="00C95275"/>
  </w:style>
  <w:style w:type="paragraph" w:customStyle="1" w:styleId="C3D4D497722548C09DD964045962506A">
    <w:name w:val="C3D4D497722548C09DD964045962506A"/>
    <w:rsid w:val="00C95275"/>
  </w:style>
  <w:style w:type="paragraph" w:customStyle="1" w:styleId="9CDE3BBBF793466D8CDB5F1E17A14C10">
    <w:name w:val="9CDE3BBBF793466D8CDB5F1E17A14C10"/>
    <w:rsid w:val="00C95275"/>
  </w:style>
  <w:style w:type="paragraph" w:customStyle="1" w:styleId="7DA5F2A2A0DB4414B647CBEFE004783E">
    <w:name w:val="7DA5F2A2A0DB4414B647CBEFE004783E"/>
    <w:rsid w:val="00C95275"/>
  </w:style>
  <w:style w:type="paragraph" w:customStyle="1" w:styleId="EDAD27D2D7094F218C165650F0CDE6BF">
    <w:name w:val="EDAD27D2D7094F218C165650F0CDE6BF"/>
    <w:rsid w:val="00C95275"/>
  </w:style>
  <w:style w:type="paragraph" w:customStyle="1" w:styleId="2EC89BFC811340DC8BAE65DC38ED16E3">
    <w:name w:val="2EC89BFC811340DC8BAE65DC38ED16E3"/>
    <w:rsid w:val="00C95275"/>
  </w:style>
  <w:style w:type="paragraph" w:customStyle="1" w:styleId="1D92E90654B0402E9F1A1BE7737BD794">
    <w:name w:val="1D92E90654B0402E9F1A1BE7737BD794"/>
    <w:rsid w:val="00C95275"/>
  </w:style>
  <w:style w:type="paragraph" w:customStyle="1" w:styleId="8F06991C26224EC9B657466852445863">
    <w:name w:val="8F06991C26224EC9B657466852445863"/>
    <w:rsid w:val="00C95275"/>
  </w:style>
  <w:style w:type="paragraph" w:customStyle="1" w:styleId="2AE3F3DBE3D2498F9072BB21FD301469">
    <w:name w:val="2AE3F3DBE3D2498F9072BB21FD301469"/>
    <w:rsid w:val="00C95275"/>
  </w:style>
  <w:style w:type="paragraph" w:customStyle="1" w:styleId="7A0F149F37814EE59E50C1237AF7B31C">
    <w:name w:val="7A0F149F37814EE59E50C1237AF7B31C"/>
    <w:rsid w:val="00C95275"/>
  </w:style>
  <w:style w:type="paragraph" w:customStyle="1" w:styleId="8A2AB0823FB142C987D6A65E226895D2">
    <w:name w:val="8A2AB0823FB142C987D6A65E226895D2"/>
    <w:rsid w:val="00C95275"/>
  </w:style>
  <w:style w:type="paragraph" w:customStyle="1" w:styleId="B080F98F821C45BCB86B4130AEB91736">
    <w:name w:val="B080F98F821C45BCB86B4130AEB91736"/>
    <w:rsid w:val="00C95275"/>
  </w:style>
  <w:style w:type="paragraph" w:customStyle="1" w:styleId="7DA1BB89D7FD4484A45030E808EAFB72">
    <w:name w:val="7DA1BB89D7FD4484A45030E808EAFB72"/>
    <w:rsid w:val="00C95275"/>
  </w:style>
  <w:style w:type="paragraph" w:customStyle="1" w:styleId="723682BA1A264160AE03F53A444C805E">
    <w:name w:val="723682BA1A264160AE03F53A444C805E"/>
    <w:rsid w:val="00C95275"/>
  </w:style>
  <w:style w:type="paragraph" w:customStyle="1" w:styleId="BFF42214A5B84A3CAF2A57C3D9794AC3">
    <w:name w:val="BFF42214A5B84A3CAF2A57C3D9794AC3"/>
    <w:rsid w:val="00C95275"/>
  </w:style>
  <w:style w:type="paragraph" w:customStyle="1" w:styleId="D5438D148B06499CAEFFA1D4632881ED">
    <w:name w:val="D5438D148B06499CAEFFA1D4632881ED"/>
    <w:rsid w:val="00C95275"/>
  </w:style>
  <w:style w:type="paragraph" w:customStyle="1" w:styleId="80A640A88AA84B81B0715AC08D82354A">
    <w:name w:val="80A640A88AA84B81B0715AC08D82354A"/>
    <w:rsid w:val="00C95275"/>
  </w:style>
  <w:style w:type="paragraph" w:customStyle="1" w:styleId="73D7F8593B1043D89B50AA80B2BC9F2D">
    <w:name w:val="73D7F8593B1043D89B50AA80B2BC9F2D"/>
    <w:rsid w:val="00C95275"/>
  </w:style>
  <w:style w:type="paragraph" w:customStyle="1" w:styleId="010AB022873642FE8027B0E08E1A2D99">
    <w:name w:val="010AB022873642FE8027B0E08E1A2D99"/>
    <w:rsid w:val="00C95275"/>
  </w:style>
  <w:style w:type="paragraph" w:customStyle="1" w:styleId="B542C791821F43419E89A7DD62B7593B">
    <w:name w:val="B542C791821F43419E89A7DD62B7593B"/>
    <w:rsid w:val="00C95275"/>
  </w:style>
  <w:style w:type="paragraph" w:customStyle="1" w:styleId="C561A54E960845F3924415EE0B556901">
    <w:name w:val="C561A54E960845F3924415EE0B556901"/>
    <w:rsid w:val="00C95275"/>
  </w:style>
  <w:style w:type="paragraph" w:customStyle="1" w:styleId="4CEB84DAC9AD44EE9187FEB4392FAD88">
    <w:name w:val="4CEB84DAC9AD44EE9187FEB4392FAD88"/>
    <w:rsid w:val="00C95275"/>
  </w:style>
  <w:style w:type="paragraph" w:customStyle="1" w:styleId="5AC8C37EC73A4E9195A4DC1EA341ADC4">
    <w:name w:val="5AC8C37EC73A4E9195A4DC1EA341ADC4"/>
    <w:rsid w:val="00C95275"/>
  </w:style>
  <w:style w:type="paragraph" w:customStyle="1" w:styleId="4A1A0ED221CC442286BF40DEB017C6C0">
    <w:name w:val="4A1A0ED221CC442286BF40DEB017C6C0"/>
    <w:rsid w:val="00C95275"/>
  </w:style>
  <w:style w:type="paragraph" w:customStyle="1" w:styleId="CCBD78D2CA9841E7B9585F7C1259702F">
    <w:name w:val="CCBD78D2CA9841E7B9585F7C1259702F"/>
    <w:rsid w:val="00C95275"/>
  </w:style>
  <w:style w:type="paragraph" w:customStyle="1" w:styleId="43A0E5EF7DC3482CB2F463BE6CFC7A9B">
    <w:name w:val="43A0E5EF7DC3482CB2F463BE6CFC7A9B"/>
    <w:rsid w:val="00C95275"/>
  </w:style>
  <w:style w:type="paragraph" w:customStyle="1" w:styleId="17F36C79D76245F8B65DF74F8F68CF25">
    <w:name w:val="17F36C79D76245F8B65DF74F8F68CF25"/>
    <w:rsid w:val="00C95275"/>
  </w:style>
  <w:style w:type="paragraph" w:customStyle="1" w:styleId="F116AC63ECFA448EA9B60C0E13AB53F0">
    <w:name w:val="F116AC63ECFA448EA9B60C0E13AB53F0"/>
    <w:rsid w:val="00C95275"/>
  </w:style>
  <w:style w:type="paragraph" w:customStyle="1" w:styleId="55AABA82C0604AD99C5CFDB58068D90F">
    <w:name w:val="55AABA82C0604AD99C5CFDB58068D90F"/>
    <w:rsid w:val="00C95275"/>
  </w:style>
  <w:style w:type="paragraph" w:customStyle="1" w:styleId="7CE8C23DCAF04AF38E8FE2AC172189B7">
    <w:name w:val="7CE8C23DCAF04AF38E8FE2AC172189B7"/>
    <w:rsid w:val="00C95275"/>
  </w:style>
  <w:style w:type="paragraph" w:customStyle="1" w:styleId="3320BDA8DA6D4D8EAB397202A7DFCB4C">
    <w:name w:val="3320BDA8DA6D4D8EAB397202A7DFCB4C"/>
    <w:rsid w:val="00C95275"/>
  </w:style>
  <w:style w:type="paragraph" w:customStyle="1" w:styleId="96813C3054184067AA58B7F44F08A6F6">
    <w:name w:val="96813C3054184067AA58B7F44F08A6F6"/>
    <w:rsid w:val="00C95275"/>
  </w:style>
  <w:style w:type="paragraph" w:customStyle="1" w:styleId="EA4B57D0E58D4EDF9BA97D7B026BD233">
    <w:name w:val="EA4B57D0E58D4EDF9BA97D7B026BD233"/>
    <w:rsid w:val="00C95275"/>
  </w:style>
  <w:style w:type="paragraph" w:customStyle="1" w:styleId="8ACCD6DAFDAB43B5BBD82303E150D1B7">
    <w:name w:val="8ACCD6DAFDAB43B5BBD82303E150D1B7"/>
    <w:rsid w:val="00C95275"/>
  </w:style>
  <w:style w:type="paragraph" w:customStyle="1" w:styleId="72872F6580434D759BDEEF3E87DCFDF3">
    <w:name w:val="72872F6580434D759BDEEF3E87DCFDF3"/>
    <w:rsid w:val="00C95275"/>
  </w:style>
  <w:style w:type="paragraph" w:customStyle="1" w:styleId="46A77BF304CE4591A6CCE3E6695BA818">
    <w:name w:val="46A77BF304CE4591A6CCE3E6695BA818"/>
    <w:rsid w:val="00C95275"/>
  </w:style>
  <w:style w:type="paragraph" w:customStyle="1" w:styleId="E6B4003B49F048978687ADB4E2D34D57">
    <w:name w:val="E6B4003B49F048978687ADB4E2D34D57"/>
    <w:rsid w:val="00C95275"/>
  </w:style>
  <w:style w:type="paragraph" w:customStyle="1" w:styleId="26DBCBE573084833887B1E5EE199C80A">
    <w:name w:val="26DBCBE573084833887B1E5EE199C80A"/>
    <w:rsid w:val="00C95275"/>
  </w:style>
  <w:style w:type="paragraph" w:customStyle="1" w:styleId="31EF53A404D64BF9A6793D2D4CC136CE">
    <w:name w:val="31EF53A404D64BF9A6793D2D4CC136CE"/>
    <w:rsid w:val="00C95275"/>
  </w:style>
  <w:style w:type="paragraph" w:customStyle="1" w:styleId="24970E9C53604CBF8E74D690BA505D50">
    <w:name w:val="24970E9C53604CBF8E74D690BA505D50"/>
    <w:rsid w:val="00C95275"/>
  </w:style>
  <w:style w:type="paragraph" w:customStyle="1" w:styleId="D3240118B9A54D36A88D01525C4EAB0B">
    <w:name w:val="D3240118B9A54D36A88D01525C4EAB0B"/>
    <w:rsid w:val="00C95275"/>
  </w:style>
  <w:style w:type="paragraph" w:customStyle="1" w:styleId="2735A163772F4DBEA64C219B1F196779">
    <w:name w:val="2735A163772F4DBEA64C219B1F196779"/>
    <w:rsid w:val="00C95275"/>
  </w:style>
  <w:style w:type="paragraph" w:customStyle="1" w:styleId="0985FDFBC1924575A215AD8F04DDE4CB">
    <w:name w:val="0985FDFBC1924575A215AD8F04DDE4CB"/>
    <w:rsid w:val="00C95275"/>
  </w:style>
  <w:style w:type="paragraph" w:customStyle="1" w:styleId="913D8FFB4BDA4E0DB4195895D823054C">
    <w:name w:val="913D8FFB4BDA4E0DB4195895D823054C"/>
    <w:rsid w:val="00C95275"/>
  </w:style>
  <w:style w:type="paragraph" w:customStyle="1" w:styleId="57A2EED5D3DC40868FD1C36435C2D699">
    <w:name w:val="57A2EED5D3DC40868FD1C36435C2D699"/>
    <w:rsid w:val="00C95275"/>
  </w:style>
  <w:style w:type="paragraph" w:customStyle="1" w:styleId="1496211231AA49B9A26E82BB6D7D3715">
    <w:name w:val="1496211231AA49B9A26E82BB6D7D3715"/>
    <w:rsid w:val="00C95275"/>
  </w:style>
  <w:style w:type="paragraph" w:customStyle="1" w:styleId="CB5D4B1FACF546ED8D10A239D0606732">
    <w:name w:val="CB5D4B1FACF546ED8D10A239D0606732"/>
    <w:rsid w:val="00C95275"/>
  </w:style>
  <w:style w:type="paragraph" w:customStyle="1" w:styleId="B42B120B68FC4997990813DB254C8DEB">
    <w:name w:val="B42B120B68FC4997990813DB254C8DEB"/>
    <w:rsid w:val="00C95275"/>
  </w:style>
  <w:style w:type="paragraph" w:customStyle="1" w:styleId="E8FC87DB5F76461F8768BCEB24E10CC7">
    <w:name w:val="E8FC87DB5F76461F8768BCEB24E10CC7"/>
    <w:rsid w:val="00C95275"/>
  </w:style>
  <w:style w:type="paragraph" w:customStyle="1" w:styleId="D16F03330FF5423396F03CD0200D3653">
    <w:name w:val="D16F03330FF5423396F03CD0200D3653"/>
    <w:rsid w:val="00C95275"/>
  </w:style>
  <w:style w:type="paragraph" w:customStyle="1" w:styleId="DDFB5FEBC07A4802A65EC2E1C711E983">
    <w:name w:val="DDFB5FEBC07A4802A65EC2E1C711E983"/>
    <w:rsid w:val="00C95275"/>
  </w:style>
  <w:style w:type="paragraph" w:customStyle="1" w:styleId="F52B381C727B40F0AB907C0C0B23FB11">
    <w:name w:val="F52B381C727B40F0AB907C0C0B23FB11"/>
    <w:rsid w:val="00C95275"/>
  </w:style>
  <w:style w:type="paragraph" w:customStyle="1" w:styleId="FF97C022FA694629B4D0F526856871FF">
    <w:name w:val="FF97C022FA694629B4D0F526856871FF"/>
    <w:rsid w:val="00C95275"/>
  </w:style>
  <w:style w:type="paragraph" w:customStyle="1" w:styleId="72E6D2AF2BFD47359BAE64BFDE6DC91C">
    <w:name w:val="72E6D2AF2BFD47359BAE64BFDE6DC91C"/>
    <w:rsid w:val="00C95275"/>
  </w:style>
  <w:style w:type="paragraph" w:customStyle="1" w:styleId="808B2E333C5E4DC98FFB77EA809FC1FB">
    <w:name w:val="808B2E333C5E4DC98FFB77EA809FC1FB"/>
    <w:rsid w:val="00C95275"/>
  </w:style>
  <w:style w:type="paragraph" w:customStyle="1" w:styleId="83854CD431D44A2AB18ACFC1DDED3761">
    <w:name w:val="83854CD431D44A2AB18ACFC1DDED3761"/>
    <w:rsid w:val="00C95275"/>
  </w:style>
  <w:style w:type="paragraph" w:customStyle="1" w:styleId="1D4ECCE5008044699A7138AB49A6C88D">
    <w:name w:val="1D4ECCE5008044699A7138AB49A6C88D"/>
    <w:rsid w:val="00C95275"/>
  </w:style>
  <w:style w:type="paragraph" w:customStyle="1" w:styleId="D2D1DC6D28B14F0C922D476D4E7E905E">
    <w:name w:val="D2D1DC6D28B14F0C922D476D4E7E905E"/>
    <w:rsid w:val="00C95275"/>
  </w:style>
  <w:style w:type="paragraph" w:customStyle="1" w:styleId="8EF3769DEA174A9D8E4C01B3B8E3ABF2">
    <w:name w:val="8EF3769DEA174A9D8E4C01B3B8E3ABF2"/>
    <w:rsid w:val="00C95275"/>
  </w:style>
  <w:style w:type="paragraph" w:customStyle="1" w:styleId="C0FF0986BBA740A99CAF934C207A4914">
    <w:name w:val="C0FF0986BBA740A99CAF934C207A4914"/>
    <w:rsid w:val="00C95275"/>
  </w:style>
  <w:style w:type="paragraph" w:customStyle="1" w:styleId="2A7D5156F14B4112BCC0E8A9B6CE4D24">
    <w:name w:val="2A7D5156F14B4112BCC0E8A9B6CE4D24"/>
    <w:rsid w:val="00C95275"/>
  </w:style>
  <w:style w:type="paragraph" w:customStyle="1" w:styleId="7895BFB0083D4FECB32BFFF3B4B785DF">
    <w:name w:val="7895BFB0083D4FECB32BFFF3B4B785DF"/>
    <w:rsid w:val="00C95275"/>
  </w:style>
  <w:style w:type="paragraph" w:customStyle="1" w:styleId="D5B203442ECA429F8875BC0C7598BF30">
    <w:name w:val="D5B203442ECA429F8875BC0C7598BF30"/>
    <w:rsid w:val="00C95275"/>
  </w:style>
  <w:style w:type="paragraph" w:customStyle="1" w:styleId="C5586247C7994FA59AAFD3DD60F2DEAB">
    <w:name w:val="C5586247C7994FA59AAFD3DD60F2DEAB"/>
    <w:rsid w:val="00C95275"/>
  </w:style>
  <w:style w:type="paragraph" w:customStyle="1" w:styleId="14A21A8E2AA447BFB1E8B7BF8AF5B9BB">
    <w:name w:val="14A21A8E2AA447BFB1E8B7BF8AF5B9BB"/>
    <w:rsid w:val="00C95275"/>
  </w:style>
  <w:style w:type="paragraph" w:customStyle="1" w:styleId="A102C374009C48D582D7C89838FB43C6">
    <w:name w:val="A102C374009C48D582D7C89838FB43C6"/>
    <w:rsid w:val="00C95275"/>
  </w:style>
  <w:style w:type="paragraph" w:customStyle="1" w:styleId="7E8351B176CC490F876359FCA63C2224">
    <w:name w:val="7E8351B176CC490F876359FCA63C2224"/>
    <w:rsid w:val="00C95275"/>
  </w:style>
  <w:style w:type="paragraph" w:customStyle="1" w:styleId="C61E5499390A4E32B275344B7CC611FC">
    <w:name w:val="C61E5499390A4E32B275344B7CC611FC"/>
    <w:rsid w:val="00C95275"/>
  </w:style>
  <w:style w:type="paragraph" w:customStyle="1" w:styleId="124112C84A224F8A850F84395555E47A">
    <w:name w:val="124112C84A224F8A850F84395555E47A"/>
    <w:rsid w:val="00C95275"/>
  </w:style>
  <w:style w:type="paragraph" w:customStyle="1" w:styleId="E80FDE3A7F274595B6E770068A86C4A6">
    <w:name w:val="E80FDE3A7F274595B6E770068A86C4A6"/>
    <w:rsid w:val="00C95275"/>
  </w:style>
  <w:style w:type="paragraph" w:customStyle="1" w:styleId="3E989C780D4B4FFE8226F047CD7CC68C">
    <w:name w:val="3E989C780D4B4FFE8226F047CD7CC68C"/>
    <w:rsid w:val="00C95275"/>
  </w:style>
  <w:style w:type="paragraph" w:customStyle="1" w:styleId="4FC2C4842AAA47BB983F8662DDB8E498">
    <w:name w:val="4FC2C4842AAA47BB983F8662DDB8E498"/>
    <w:rsid w:val="00C95275"/>
  </w:style>
  <w:style w:type="paragraph" w:customStyle="1" w:styleId="05EADA961E344F9DA91003D59777D2E1">
    <w:name w:val="05EADA961E344F9DA91003D59777D2E1"/>
    <w:rsid w:val="00C95275"/>
  </w:style>
  <w:style w:type="paragraph" w:customStyle="1" w:styleId="280993CF272B4329BE3372B1B2166AD3">
    <w:name w:val="280993CF272B4329BE3372B1B2166AD3"/>
    <w:rsid w:val="00C95275"/>
  </w:style>
  <w:style w:type="paragraph" w:customStyle="1" w:styleId="A997B30BA2DB4B5EA803A713ADC90D1A">
    <w:name w:val="A997B30BA2DB4B5EA803A713ADC90D1A"/>
    <w:rsid w:val="00C95275"/>
  </w:style>
  <w:style w:type="paragraph" w:customStyle="1" w:styleId="C031BFBF321A4A9CB66F57D7D3B5C446">
    <w:name w:val="C031BFBF321A4A9CB66F57D7D3B5C446"/>
    <w:rsid w:val="00C95275"/>
  </w:style>
  <w:style w:type="paragraph" w:customStyle="1" w:styleId="43323564DCBB4F7ABD4283AB9B1D7239">
    <w:name w:val="43323564DCBB4F7ABD4283AB9B1D7239"/>
    <w:rsid w:val="00C95275"/>
  </w:style>
  <w:style w:type="paragraph" w:customStyle="1" w:styleId="E69A68A68E254F94BF636A40568F5B7D">
    <w:name w:val="E69A68A68E254F94BF636A40568F5B7D"/>
    <w:rsid w:val="00C95275"/>
  </w:style>
  <w:style w:type="paragraph" w:customStyle="1" w:styleId="7A16C53298674A2FB20DDF81FAC6DD89">
    <w:name w:val="7A16C53298674A2FB20DDF81FAC6DD89"/>
    <w:rsid w:val="00C95275"/>
  </w:style>
  <w:style w:type="paragraph" w:customStyle="1" w:styleId="9FB5DB910B80442C90C590A74013BD8B">
    <w:name w:val="9FB5DB910B80442C90C590A74013BD8B"/>
    <w:rsid w:val="00C95275"/>
  </w:style>
  <w:style w:type="paragraph" w:customStyle="1" w:styleId="78CA80546AFA4D4F9EDBF138E4159DB3">
    <w:name w:val="78CA80546AFA4D4F9EDBF138E4159DB3"/>
    <w:rsid w:val="00C95275"/>
  </w:style>
  <w:style w:type="paragraph" w:customStyle="1" w:styleId="5FD115165BD041DEAF376FEEFBA0B6FA">
    <w:name w:val="5FD115165BD041DEAF376FEEFBA0B6FA"/>
    <w:rsid w:val="00C95275"/>
  </w:style>
  <w:style w:type="paragraph" w:customStyle="1" w:styleId="590CC159AD6A4AE0885D418884E1617B">
    <w:name w:val="590CC159AD6A4AE0885D418884E1617B"/>
    <w:rsid w:val="00C95275"/>
  </w:style>
  <w:style w:type="paragraph" w:customStyle="1" w:styleId="DC8B3E4BE381484BABBC7F9BEDB6CE57">
    <w:name w:val="DC8B3E4BE381484BABBC7F9BEDB6CE57"/>
    <w:rsid w:val="00C95275"/>
  </w:style>
  <w:style w:type="paragraph" w:customStyle="1" w:styleId="030F143FBD2048F08B1708A00461945A">
    <w:name w:val="030F143FBD2048F08B1708A00461945A"/>
    <w:rsid w:val="00C95275"/>
  </w:style>
  <w:style w:type="paragraph" w:customStyle="1" w:styleId="1DF4EA6520634F22A48EEF47BA40D59A">
    <w:name w:val="1DF4EA6520634F22A48EEF47BA40D59A"/>
    <w:rsid w:val="00C95275"/>
  </w:style>
  <w:style w:type="paragraph" w:customStyle="1" w:styleId="DFA31F8512E040B4BD91FCA9525EBB23">
    <w:name w:val="DFA31F8512E040B4BD91FCA9525EBB23"/>
    <w:rsid w:val="00C95275"/>
  </w:style>
  <w:style w:type="paragraph" w:customStyle="1" w:styleId="67BFEFC5119944B4899C1CC8675D2407">
    <w:name w:val="67BFEFC5119944B4899C1CC8675D2407"/>
    <w:rsid w:val="00C95275"/>
  </w:style>
  <w:style w:type="paragraph" w:customStyle="1" w:styleId="0C4285BD57024D6D83491C0A52EFF80C">
    <w:name w:val="0C4285BD57024D6D83491C0A52EFF80C"/>
    <w:rsid w:val="00C95275"/>
  </w:style>
  <w:style w:type="paragraph" w:customStyle="1" w:styleId="00AF2400AD784606B0F2D966C266EFC7">
    <w:name w:val="00AF2400AD784606B0F2D966C266EFC7"/>
    <w:rsid w:val="00C95275"/>
  </w:style>
  <w:style w:type="paragraph" w:customStyle="1" w:styleId="25D36D381A1E41DE87D09FBF4A181D4E">
    <w:name w:val="25D36D381A1E41DE87D09FBF4A181D4E"/>
    <w:rsid w:val="00C95275"/>
  </w:style>
  <w:style w:type="paragraph" w:customStyle="1" w:styleId="D7D4CDC4FD204FC1A27ABB9C9D7EAAA7">
    <w:name w:val="D7D4CDC4FD204FC1A27ABB9C9D7EAAA7"/>
    <w:rsid w:val="00C95275"/>
  </w:style>
  <w:style w:type="paragraph" w:customStyle="1" w:styleId="D05B5B9DF1D24DFFA48CCAB0D95CB8A1">
    <w:name w:val="D05B5B9DF1D24DFFA48CCAB0D95CB8A1"/>
    <w:rsid w:val="00C95275"/>
  </w:style>
  <w:style w:type="paragraph" w:customStyle="1" w:styleId="B5377D3A3C9C475C907D764EF495704F">
    <w:name w:val="B5377D3A3C9C475C907D764EF495704F"/>
    <w:rsid w:val="00C95275"/>
  </w:style>
  <w:style w:type="paragraph" w:customStyle="1" w:styleId="FB978F1F1E514016835DC4DE787978C9">
    <w:name w:val="FB978F1F1E514016835DC4DE787978C9"/>
    <w:rsid w:val="00C95275"/>
  </w:style>
  <w:style w:type="paragraph" w:customStyle="1" w:styleId="A721C4D527F54E60AAAFDC2087FA3A91">
    <w:name w:val="A721C4D527F54E60AAAFDC2087FA3A91"/>
    <w:rsid w:val="00C95275"/>
  </w:style>
  <w:style w:type="paragraph" w:customStyle="1" w:styleId="9F885A26246E401D91280AAD9FCFB102">
    <w:name w:val="9F885A26246E401D91280AAD9FCFB102"/>
    <w:rsid w:val="00C95275"/>
  </w:style>
  <w:style w:type="paragraph" w:customStyle="1" w:styleId="989891B59AD54F268DCFEB9F9F2935C6">
    <w:name w:val="989891B59AD54F268DCFEB9F9F2935C6"/>
    <w:rsid w:val="00DB31CE"/>
  </w:style>
  <w:style w:type="paragraph" w:customStyle="1" w:styleId="7181327B1AD84F39B20459605A09FA40">
    <w:name w:val="7181327B1AD84F39B20459605A09FA40"/>
    <w:rsid w:val="00DB31CE"/>
  </w:style>
  <w:style w:type="paragraph" w:customStyle="1" w:styleId="D833CF0255E64492BC5127AD7AFB99D9">
    <w:name w:val="D833CF0255E64492BC5127AD7AFB99D9"/>
    <w:rsid w:val="00DB31CE"/>
  </w:style>
  <w:style w:type="paragraph" w:customStyle="1" w:styleId="3373BB93AEC4499795D23A35AEF58925">
    <w:name w:val="3373BB93AEC4499795D23A35AEF58925"/>
    <w:rsid w:val="00DB31CE"/>
  </w:style>
  <w:style w:type="paragraph" w:customStyle="1" w:styleId="E7168C58C0294A7F8878941759F9DEAE">
    <w:name w:val="E7168C58C0294A7F8878941759F9DEAE"/>
    <w:rsid w:val="00DB31CE"/>
  </w:style>
  <w:style w:type="paragraph" w:customStyle="1" w:styleId="50B2B7A3D2F54D8BA779B4CF68BC0B27">
    <w:name w:val="50B2B7A3D2F54D8BA779B4CF68BC0B27"/>
    <w:rsid w:val="00DB31CE"/>
  </w:style>
  <w:style w:type="paragraph" w:customStyle="1" w:styleId="0ECE9DF0A49A4109B84C9AF6240C8ACC">
    <w:name w:val="0ECE9DF0A49A4109B84C9AF6240C8ACC"/>
    <w:rsid w:val="00DB31CE"/>
  </w:style>
  <w:style w:type="paragraph" w:customStyle="1" w:styleId="8CA086C4CDD144928332BAA54F991F66">
    <w:name w:val="8CA086C4CDD144928332BAA54F991F66"/>
    <w:rsid w:val="00DB31CE"/>
  </w:style>
  <w:style w:type="paragraph" w:customStyle="1" w:styleId="55FB639DD1B6449FB9D916A1780F88C6">
    <w:name w:val="55FB639DD1B6449FB9D916A1780F88C6"/>
    <w:rsid w:val="00DB31CE"/>
  </w:style>
  <w:style w:type="paragraph" w:customStyle="1" w:styleId="CDA08B7EA8FD493C93F4E91302A7D0D2">
    <w:name w:val="CDA08B7EA8FD493C93F4E91302A7D0D2"/>
    <w:rsid w:val="00DB31CE"/>
  </w:style>
  <w:style w:type="paragraph" w:customStyle="1" w:styleId="A36B248CC57F4B91BDBEA88D11E65117">
    <w:name w:val="A36B248CC57F4B91BDBEA88D11E65117"/>
    <w:rsid w:val="00DB31CE"/>
  </w:style>
  <w:style w:type="paragraph" w:customStyle="1" w:styleId="199C2F9D94424DB69B9829F32AD7B3C9">
    <w:name w:val="199C2F9D94424DB69B9829F32AD7B3C9"/>
    <w:rsid w:val="00DB31CE"/>
  </w:style>
  <w:style w:type="paragraph" w:customStyle="1" w:styleId="95164E8FF6A340799819D61316851041">
    <w:name w:val="95164E8FF6A340799819D61316851041"/>
    <w:rsid w:val="00DB31CE"/>
  </w:style>
  <w:style w:type="paragraph" w:customStyle="1" w:styleId="C4D5B1812EDD4CB7B1DD2E3CD3E66E72">
    <w:name w:val="C4D5B1812EDD4CB7B1DD2E3CD3E66E72"/>
    <w:rsid w:val="00DB31CE"/>
  </w:style>
  <w:style w:type="paragraph" w:customStyle="1" w:styleId="58A5EB9B88B0409EADDE4DD3ABAB7AB2">
    <w:name w:val="58A5EB9B88B0409EADDE4DD3ABAB7AB2"/>
    <w:rsid w:val="00DB3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19449E7914FE4BA4E319F50725142B" ma:contentTypeVersion="9" ma:contentTypeDescription="Create a new document." ma:contentTypeScope="" ma:versionID="d0f9e77e99d5f51c18e3b2861f7796b8">
  <xsd:schema xmlns:xsd="http://www.w3.org/2001/XMLSchema" xmlns:xs="http://www.w3.org/2001/XMLSchema" xmlns:p="http://schemas.microsoft.com/office/2006/metadata/properties" xmlns:ns3="2eebb1d1-c5c4-4738-8899-9e4bf8d73a02" targetNamespace="http://schemas.microsoft.com/office/2006/metadata/properties" ma:root="true" ma:fieldsID="0def1158e0ae16878e53bacc640c9512" ns3:_="">
    <xsd:import namespace="2eebb1d1-c5c4-4738-8899-9e4bf8d73a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b1d1-c5c4-4738-8899-9e4bf8d7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3B5E6-8F69-48A2-92F9-D921C41FA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3DA526-3F37-4D96-A79C-8E1F1344B722}">
  <ds:schemaRefs>
    <ds:schemaRef ds:uri="http://schemas.microsoft.com/sharepoint/v3/contenttype/forms"/>
  </ds:schemaRefs>
</ds:datastoreItem>
</file>

<file path=customXml/itemProps3.xml><?xml version="1.0" encoding="utf-8"?>
<ds:datastoreItem xmlns:ds="http://schemas.openxmlformats.org/officeDocument/2006/customXml" ds:itemID="{E20BC1EF-AC5F-4E42-9135-7CE53EDE0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b1d1-c5c4-4738-8899-9e4bf8d73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6D022-7773-433A-94D2-B869AD46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99</Pages>
  <Words>26409</Words>
  <Characters>150537</Characters>
  <Application>Microsoft Office Word</Application>
  <DocSecurity>0</DocSecurity>
  <Lines>1254</Lines>
  <Paragraphs>353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Đerđa</dc:creator>
  <cp:lastModifiedBy>Korisnik</cp:lastModifiedBy>
  <cp:revision>108</cp:revision>
  <cp:lastPrinted>2021-10-28T10:19:00Z</cp:lastPrinted>
  <dcterms:created xsi:type="dcterms:W3CDTF">2021-11-25T11:26:00Z</dcterms:created>
  <dcterms:modified xsi:type="dcterms:W3CDTF">2026-02-08T20:36:00Z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0x010100FC19449E7914FE4BA4E319F50725142B</vt:lpwstr>
  </property>
</Properties>
</file>